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5D419" w14:textId="77777777" w:rsidR="002F3CC4" w:rsidRPr="005D7331" w:rsidRDefault="002F3CC4" w:rsidP="002F3CC4">
      <w:pPr>
        <w:rPr>
          <w:rFonts w:ascii="Arial" w:hAnsi="Arial" w:cs="Arial"/>
          <w:b/>
          <w:bCs/>
          <w:sz w:val="24"/>
          <w:szCs w:val="24"/>
        </w:rPr>
      </w:pPr>
      <w:r w:rsidRPr="005D7331">
        <w:rPr>
          <w:rFonts w:ascii="Arial" w:hAnsi="Arial" w:cs="Arial"/>
          <w:b/>
          <w:bCs/>
          <w:sz w:val="24"/>
          <w:szCs w:val="24"/>
        </w:rPr>
        <w:t xml:space="preserve">ACTA DE SESION </w:t>
      </w:r>
      <w:r>
        <w:rPr>
          <w:rFonts w:ascii="Arial" w:hAnsi="Arial" w:cs="Arial"/>
          <w:b/>
          <w:bCs/>
          <w:sz w:val="24"/>
          <w:szCs w:val="24"/>
        </w:rPr>
        <w:t>EXTRA</w:t>
      </w:r>
      <w:r w:rsidRPr="005D7331">
        <w:rPr>
          <w:rFonts w:ascii="Arial" w:hAnsi="Arial" w:cs="Arial"/>
          <w:b/>
          <w:bCs/>
          <w:sz w:val="24"/>
          <w:szCs w:val="24"/>
        </w:rPr>
        <w:t xml:space="preserve">ORDINARIA DE CABILDO DEL H. AYUNTAMIENTO 2024-2027 DEL MUNICIPIO DE </w:t>
      </w:r>
      <w:r>
        <w:rPr>
          <w:rFonts w:ascii="Arial" w:hAnsi="Arial" w:cs="Arial"/>
          <w:b/>
          <w:bCs/>
          <w:sz w:val="24"/>
          <w:szCs w:val="24"/>
        </w:rPr>
        <w:t>TICUL</w:t>
      </w:r>
      <w:r w:rsidRPr="005D7331">
        <w:rPr>
          <w:rFonts w:ascii="Arial" w:hAnsi="Arial" w:cs="Arial"/>
          <w:b/>
          <w:bCs/>
          <w:sz w:val="24"/>
          <w:szCs w:val="24"/>
        </w:rPr>
        <w:t>, YUCATAN.</w:t>
      </w:r>
    </w:p>
    <w:p w14:paraId="20E6A1B8" w14:textId="77777777" w:rsidR="002F3CC4" w:rsidRDefault="002F3CC4" w:rsidP="002F3CC4">
      <w:pPr>
        <w:jc w:val="both"/>
        <w:rPr>
          <w:rFonts w:ascii="Arial" w:hAnsi="Arial" w:cs="Arial"/>
          <w:sz w:val="24"/>
          <w:szCs w:val="24"/>
        </w:rPr>
      </w:pPr>
      <w:r w:rsidRPr="007D54E6">
        <w:rPr>
          <w:rFonts w:ascii="Arial" w:hAnsi="Arial" w:cs="Arial"/>
          <w:sz w:val="24"/>
          <w:szCs w:val="24"/>
        </w:rPr>
        <w:t xml:space="preserve">En el Municipio de </w:t>
      </w:r>
      <w:r>
        <w:rPr>
          <w:rFonts w:ascii="Arial" w:hAnsi="Arial" w:cs="Arial"/>
          <w:sz w:val="24"/>
          <w:szCs w:val="24"/>
        </w:rPr>
        <w:t>Ticul, Yucatán, siendo las dieciocho horas del día seis del mes de noviem</w:t>
      </w:r>
      <w:r w:rsidRPr="007D54E6">
        <w:rPr>
          <w:rFonts w:ascii="Arial" w:hAnsi="Arial" w:cs="Arial"/>
          <w:sz w:val="24"/>
          <w:szCs w:val="24"/>
        </w:rPr>
        <w:t xml:space="preserve">bre del año dos mil </w:t>
      </w:r>
      <w:r>
        <w:rPr>
          <w:rFonts w:ascii="Arial" w:hAnsi="Arial" w:cs="Arial"/>
          <w:sz w:val="24"/>
          <w:szCs w:val="24"/>
        </w:rPr>
        <w:t xml:space="preserve">veinticinco, </w:t>
      </w:r>
      <w:r w:rsidRPr="007D54E6">
        <w:rPr>
          <w:rFonts w:ascii="Arial" w:hAnsi="Arial" w:cs="Arial"/>
          <w:sz w:val="24"/>
          <w:szCs w:val="24"/>
        </w:rPr>
        <w:t>previa convocatoria</w:t>
      </w:r>
      <w:r>
        <w:rPr>
          <w:rFonts w:ascii="Arial" w:hAnsi="Arial" w:cs="Arial"/>
          <w:sz w:val="24"/>
          <w:szCs w:val="24"/>
        </w:rPr>
        <w:t>,</w:t>
      </w:r>
      <w:r w:rsidRPr="007D54E6">
        <w:rPr>
          <w:rFonts w:ascii="Arial" w:hAnsi="Arial" w:cs="Arial"/>
          <w:sz w:val="24"/>
          <w:szCs w:val="24"/>
        </w:rPr>
        <w:t xml:space="preserve"> se reunieron en el local que ocupa el recinto del Palacio Municipal, los </w:t>
      </w:r>
      <w:r>
        <w:rPr>
          <w:rFonts w:ascii="Arial" w:hAnsi="Arial" w:cs="Arial"/>
          <w:sz w:val="24"/>
          <w:szCs w:val="24"/>
        </w:rPr>
        <w:t>ciudadanos:</w:t>
      </w:r>
    </w:p>
    <w:p w14:paraId="4AD6D321" w14:textId="77777777" w:rsidR="002F3CC4" w:rsidRPr="0048091E" w:rsidRDefault="002F3CC4" w:rsidP="002F3CC4">
      <w:pPr>
        <w:spacing w:after="0" w:line="240" w:lineRule="auto"/>
        <w:jc w:val="both"/>
        <w:rPr>
          <w:rFonts w:ascii="Arial" w:eastAsia="Calibri" w:hAnsi="Arial" w:cs="Arial"/>
          <w:sz w:val="24"/>
          <w:szCs w:val="24"/>
        </w:rPr>
      </w:pPr>
    </w:p>
    <w:p w14:paraId="2E6E772D" w14:textId="77777777" w:rsidR="002F3CC4" w:rsidRPr="0048091E" w:rsidRDefault="002F3CC4" w:rsidP="002F3CC4">
      <w:pPr>
        <w:pStyle w:val="Prrafodelista"/>
        <w:widowControl/>
        <w:numPr>
          <w:ilvl w:val="0"/>
          <w:numId w:val="16"/>
        </w:numPr>
        <w:tabs>
          <w:tab w:val="center" w:pos="4419"/>
        </w:tabs>
        <w:autoSpaceDE/>
        <w:autoSpaceDN/>
        <w:spacing w:before="0"/>
        <w:contextualSpacing/>
        <w:jc w:val="both"/>
        <w:rPr>
          <w:rFonts w:eastAsia="Calibri"/>
          <w:sz w:val="24"/>
          <w:szCs w:val="24"/>
        </w:rPr>
      </w:pPr>
      <w:r w:rsidRPr="0048091E">
        <w:rPr>
          <w:rFonts w:eastAsia="Calibri"/>
          <w:sz w:val="24"/>
          <w:szCs w:val="24"/>
        </w:rPr>
        <w:t xml:space="preserve">LIC. HUMBERTO PARRA SOSA. </w:t>
      </w:r>
    </w:p>
    <w:p w14:paraId="5EDEB92F" w14:textId="77777777" w:rsidR="002F3CC4" w:rsidRPr="0048091E" w:rsidRDefault="002F3CC4" w:rsidP="002F3CC4">
      <w:pPr>
        <w:pStyle w:val="Prrafodelista"/>
        <w:tabs>
          <w:tab w:val="center" w:pos="4419"/>
        </w:tabs>
        <w:jc w:val="both"/>
        <w:rPr>
          <w:rFonts w:eastAsia="Calibri"/>
          <w:sz w:val="24"/>
          <w:szCs w:val="24"/>
        </w:rPr>
      </w:pPr>
      <w:r w:rsidRPr="0048091E">
        <w:rPr>
          <w:rFonts w:eastAsia="Calibri"/>
          <w:sz w:val="24"/>
          <w:szCs w:val="24"/>
        </w:rPr>
        <w:t>.</w:t>
      </w:r>
    </w:p>
    <w:p w14:paraId="217336FD" w14:textId="77777777" w:rsidR="002F3CC4" w:rsidRPr="0048091E" w:rsidRDefault="002F3CC4" w:rsidP="002F3CC4">
      <w:pPr>
        <w:pStyle w:val="Prrafodelista"/>
        <w:widowControl/>
        <w:numPr>
          <w:ilvl w:val="0"/>
          <w:numId w:val="16"/>
        </w:numPr>
        <w:autoSpaceDE/>
        <w:autoSpaceDN/>
        <w:spacing w:before="0"/>
        <w:contextualSpacing/>
        <w:jc w:val="both"/>
        <w:rPr>
          <w:rFonts w:eastAsia="Calibri"/>
          <w:sz w:val="24"/>
          <w:szCs w:val="24"/>
        </w:rPr>
      </w:pPr>
      <w:r w:rsidRPr="0048091E">
        <w:rPr>
          <w:rFonts w:eastAsia="Calibri"/>
          <w:sz w:val="24"/>
          <w:szCs w:val="24"/>
        </w:rPr>
        <w:t xml:space="preserve">L.E.P. YADIRA TRINIDAD AMARO NAAL. </w:t>
      </w:r>
    </w:p>
    <w:p w14:paraId="5C114580" w14:textId="77777777" w:rsidR="002F3CC4" w:rsidRPr="0048091E" w:rsidRDefault="002F3CC4" w:rsidP="002F3CC4">
      <w:pPr>
        <w:spacing w:after="0" w:line="240" w:lineRule="auto"/>
        <w:ind w:left="426"/>
        <w:jc w:val="both"/>
        <w:rPr>
          <w:rFonts w:ascii="Arial" w:eastAsia="Calibri" w:hAnsi="Arial" w:cs="Arial"/>
          <w:sz w:val="24"/>
          <w:szCs w:val="24"/>
        </w:rPr>
      </w:pPr>
    </w:p>
    <w:p w14:paraId="1DA4252E" w14:textId="77777777" w:rsidR="002F3CC4" w:rsidRPr="0048091E" w:rsidRDefault="002F3CC4" w:rsidP="002F3CC4">
      <w:pPr>
        <w:pStyle w:val="Prrafodelista"/>
        <w:widowControl/>
        <w:numPr>
          <w:ilvl w:val="0"/>
          <w:numId w:val="16"/>
        </w:numPr>
        <w:autoSpaceDE/>
        <w:autoSpaceDN/>
        <w:spacing w:before="0"/>
        <w:contextualSpacing/>
        <w:jc w:val="both"/>
        <w:rPr>
          <w:rFonts w:eastAsia="Calibri"/>
          <w:sz w:val="24"/>
          <w:szCs w:val="24"/>
        </w:rPr>
      </w:pPr>
      <w:r w:rsidRPr="0048091E">
        <w:rPr>
          <w:rFonts w:eastAsia="Calibri"/>
          <w:sz w:val="24"/>
          <w:szCs w:val="24"/>
        </w:rPr>
        <w:t xml:space="preserve">C.  JOSE FEDERICO UCAN KU. </w:t>
      </w:r>
    </w:p>
    <w:p w14:paraId="3D331BD8" w14:textId="77777777" w:rsidR="002F3CC4" w:rsidRPr="0048091E" w:rsidRDefault="002F3CC4" w:rsidP="002F3CC4">
      <w:pPr>
        <w:spacing w:after="0" w:line="240" w:lineRule="auto"/>
        <w:ind w:left="426"/>
        <w:jc w:val="both"/>
        <w:rPr>
          <w:rFonts w:ascii="Arial" w:eastAsia="Calibri" w:hAnsi="Arial" w:cs="Arial"/>
          <w:sz w:val="24"/>
          <w:szCs w:val="24"/>
        </w:rPr>
      </w:pPr>
    </w:p>
    <w:p w14:paraId="6CC007E8" w14:textId="77777777" w:rsidR="002F3CC4" w:rsidRPr="0048091E" w:rsidRDefault="002F3CC4" w:rsidP="002F3CC4">
      <w:pPr>
        <w:pStyle w:val="Prrafodelista"/>
        <w:widowControl/>
        <w:numPr>
          <w:ilvl w:val="0"/>
          <w:numId w:val="16"/>
        </w:numPr>
        <w:autoSpaceDE/>
        <w:autoSpaceDN/>
        <w:spacing w:before="0"/>
        <w:contextualSpacing/>
        <w:jc w:val="both"/>
        <w:rPr>
          <w:rFonts w:eastAsia="Calibri"/>
          <w:sz w:val="24"/>
          <w:szCs w:val="24"/>
        </w:rPr>
      </w:pPr>
      <w:r w:rsidRPr="0048091E">
        <w:rPr>
          <w:rFonts w:eastAsia="Calibri"/>
          <w:sz w:val="24"/>
          <w:szCs w:val="24"/>
        </w:rPr>
        <w:t>PSIC. ENA LEONOR SEGURA NAJERA.</w:t>
      </w:r>
    </w:p>
    <w:p w14:paraId="1DFC3257" w14:textId="77777777" w:rsidR="002F3CC4" w:rsidRPr="0048091E" w:rsidRDefault="002F3CC4" w:rsidP="002F3CC4">
      <w:pPr>
        <w:spacing w:after="0" w:line="240" w:lineRule="auto"/>
        <w:ind w:left="426"/>
        <w:jc w:val="both"/>
        <w:rPr>
          <w:rFonts w:ascii="Arial" w:eastAsia="Calibri" w:hAnsi="Arial" w:cs="Arial"/>
          <w:sz w:val="24"/>
          <w:szCs w:val="24"/>
        </w:rPr>
      </w:pPr>
    </w:p>
    <w:p w14:paraId="6F23EC2C" w14:textId="77777777" w:rsidR="002F3CC4" w:rsidRPr="0048091E" w:rsidRDefault="002F3CC4" w:rsidP="002F3CC4">
      <w:pPr>
        <w:pStyle w:val="Prrafodelista"/>
        <w:widowControl/>
        <w:numPr>
          <w:ilvl w:val="0"/>
          <w:numId w:val="16"/>
        </w:numPr>
        <w:autoSpaceDE/>
        <w:autoSpaceDN/>
        <w:spacing w:before="0"/>
        <w:contextualSpacing/>
        <w:jc w:val="both"/>
        <w:rPr>
          <w:rFonts w:eastAsia="Calibri"/>
          <w:sz w:val="24"/>
          <w:szCs w:val="24"/>
        </w:rPr>
      </w:pPr>
      <w:r w:rsidRPr="0048091E">
        <w:rPr>
          <w:rFonts w:eastAsia="Calibri"/>
          <w:sz w:val="24"/>
          <w:szCs w:val="24"/>
        </w:rPr>
        <w:t xml:space="preserve">LIC. JOSUE DANIEL SALAZAR ASCENCIO. </w:t>
      </w:r>
    </w:p>
    <w:p w14:paraId="50285982" w14:textId="77777777" w:rsidR="002F3CC4" w:rsidRPr="0048091E" w:rsidRDefault="002F3CC4" w:rsidP="002F3CC4">
      <w:pPr>
        <w:spacing w:after="0" w:line="240" w:lineRule="auto"/>
        <w:ind w:left="426"/>
        <w:jc w:val="both"/>
        <w:rPr>
          <w:rFonts w:ascii="Arial" w:eastAsia="Calibri" w:hAnsi="Arial" w:cs="Arial"/>
          <w:sz w:val="24"/>
          <w:szCs w:val="24"/>
        </w:rPr>
      </w:pPr>
    </w:p>
    <w:p w14:paraId="36FE9E14" w14:textId="77777777" w:rsidR="002F3CC4" w:rsidRPr="0048091E" w:rsidRDefault="002F3CC4" w:rsidP="002F3CC4">
      <w:pPr>
        <w:pStyle w:val="Prrafodelista"/>
        <w:widowControl/>
        <w:numPr>
          <w:ilvl w:val="0"/>
          <w:numId w:val="16"/>
        </w:numPr>
        <w:autoSpaceDE/>
        <w:autoSpaceDN/>
        <w:spacing w:before="0"/>
        <w:contextualSpacing/>
        <w:jc w:val="both"/>
        <w:rPr>
          <w:rFonts w:eastAsia="Calibri"/>
          <w:sz w:val="24"/>
          <w:szCs w:val="24"/>
        </w:rPr>
      </w:pPr>
      <w:r w:rsidRPr="0048091E">
        <w:rPr>
          <w:rFonts w:eastAsia="Calibri"/>
          <w:sz w:val="24"/>
          <w:szCs w:val="24"/>
        </w:rPr>
        <w:t xml:space="preserve">C. MARIA DOLORES EK CARRILLO. </w:t>
      </w:r>
    </w:p>
    <w:p w14:paraId="6103348A" w14:textId="77777777" w:rsidR="002F3CC4" w:rsidRPr="0048091E" w:rsidRDefault="002F3CC4" w:rsidP="002F3CC4">
      <w:pPr>
        <w:spacing w:after="0" w:line="240" w:lineRule="auto"/>
        <w:ind w:left="426" w:firstLine="60"/>
        <w:jc w:val="both"/>
        <w:rPr>
          <w:rFonts w:ascii="Arial" w:eastAsia="Calibri" w:hAnsi="Arial" w:cs="Arial"/>
          <w:sz w:val="24"/>
          <w:szCs w:val="24"/>
        </w:rPr>
      </w:pPr>
    </w:p>
    <w:p w14:paraId="530372B7" w14:textId="77777777" w:rsidR="002F3CC4" w:rsidRPr="0048091E" w:rsidRDefault="002F3CC4" w:rsidP="002F3CC4">
      <w:pPr>
        <w:pStyle w:val="Prrafodelista"/>
        <w:widowControl/>
        <w:numPr>
          <w:ilvl w:val="0"/>
          <w:numId w:val="16"/>
        </w:numPr>
        <w:autoSpaceDE/>
        <w:autoSpaceDN/>
        <w:spacing w:before="0"/>
        <w:contextualSpacing/>
        <w:jc w:val="both"/>
        <w:rPr>
          <w:rFonts w:eastAsia="Calibri"/>
          <w:sz w:val="24"/>
          <w:szCs w:val="24"/>
        </w:rPr>
      </w:pPr>
      <w:r w:rsidRPr="0048091E">
        <w:rPr>
          <w:rFonts w:eastAsia="Calibri"/>
          <w:sz w:val="24"/>
          <w:szCs w:val="24"/>
        </w:rPr>
        <w:t xml:space="preserve">C. ABEL RAMIREZ CORTES. </w:t>
      </w:r>
    </w:p>
    <w:p w14:paraId="4654B57D" w14:textId="77777777" w:rsidR="002F3CC4" w:rsidRPr="0048091E" w:rsidRDefault="002F3CC4" w:rsidP="002F3CC4">
      <w:pPr>
        <w:pStyle w:val="Prrafodelista"/>
        <w:jc w:val="both"/>
        <w:rPr>
          <w:rFonts w:eastAsia="Calibri"/>
          <w:sz w:val="24"/>
          <w:szCs w:val="24"/>
        </w:rPr>
      </w:pPr>
    </w:p>
    <w:p w14:paraId="3AC3628A" w14:textId="77777777" w:rsidR="002F3CC4" w:rsidRPr="0048091E" w:rsidRDefault="002F3CC4" w:rsidP="002F3CC4">
      <w:pPr>
        <w:pStyle w:val="Prrafodelista"/>
        <w:widowControl/>
        <w:numPr>
          <w:ilvl w:val="0"/>
          <w:numId w:val="16"/>
        </w:numPr>
        <w:autoSpaceDE/>
        <w:autoSpaceDN/>
        <w:spacing w:before="0"/>
        <w:contextualSpacing/>
        <w:jc w:val="both"/>
        <w:rPr>
          <w:rFonts w:eastAsia="Calibri"/>
          <w:sz w:val="24"/>
          <w:szCs w:val="24"/>
        </w:rPr>
      </w:pPr>
      <w:r w:rsidRPr="0048091E">
        <w:rPr>
          <w:rFonts w:eastAsia="Calibri"/>
          <w:sz w:val="24"/>
          <w:szCs w:val="24"/>
        </w:rPr>
        <w:t>ING. NELLY VIRGINIA SIERRA MAY.</w:t>
      </w:r>
    </w:p>
    <w:p w14:paraId="74A811B6" w14:textId="77777777" w:rsidR="002F3CC4" w:rsidRPr="0048091E" w:rsidRDefault="002F3CC4" w:rsidP="002F3CC4">
      <w:pPr>
        <w:spacing w:after="0" w:line="240" w:lineRule="auto"/>
        <w:ind w:left="426"/>
        <w:contextualSpacing/>
        <w:jc w:val="both"/>
        <w:rPr>
          <w:rFonts w:ascii="Arial" w:eastAsia="Calibri" w:hAnsi="Arial" w:cs="Arial"/>
          <w:sz w:val="24"/>
          <w:szCs w:val="24"/>
        </w:rPr>
      </w:pPr>
    </w:p>
    <w:p w14:paraId="6EBC5B31" w14:textId="77777777" w:rsidR="002F3CC4" w:rsidRPr="0048091E" w:rsidRDefault="002F3CC4" w:rsidP="002F3CC4">
      <w:pPr>
        <w:pStyle w:val="Prrafodelista"/>
        <w:widowControl/>
        <w:numPr>
          <w:ilvl w:val="0"/>
          <w:numId w:val="16"/>
        </w:numPr>
        <w:autoSpaceDE/>
        <w:autoSpaceDN/>
        <w:spacing w:before="0"/>
        <w:contextualSpacing/>
        <w:jc w:val="both"/>
        <w:rPr>
          <w:rFonts w:eastAsia="Calibri"/>
          <w:sz w:val="24"/>
          <w:szCs w:val="24"/>
        </w:rPr>
      </w:pPr>
      <w:r w:rsidRPr="0048091E">
        <w:rPr>
          <w:rFonts w:eastAsia="Calibri"/>
          <w:sz w:val="24"/>
          <w:szCs w:val="24"/>
        </w:rPr>
        <w:t xml:space="preserve">LIC.LUIS PABLO DZIB KU. </w:t>
      </w:r>
    </w:p>
    <w:p w14:paraId="4B034C2E" w14:textId="77777777" w:rsidR="002F3CC4" w:rsidRPr="0048091E" w:rsidRDefault="002F3CC4" w:rsidP="002F3CC4">
      <w:pPr>
        <w:spacing w:after="0" w:line="240" w:lineRule="auto"/>
        <w:ind w:left="426"/>
        <w:contextualSpacing/>
        <w:jc w:val="both"/>
        <w:rPr>
          <w:rFonts w:ascii="Arial" w:eastAsia="Calibri" w:hAnsi="Arial" w:cs="Arial"/>
          <w:sz w:val="24"/>
          <w:szCs w:val="24"/>
        </w:rPr>
      </w:pPr>
    </w:p>
    <w:p w14:paraId="588E5168" w14:textId="77777777" w:rsidR="002F3CC4" w:rsidRPr="0048091E" w:rsidRDefault="002F3CC4" w:rsidP="002F3CC4">
      <w:pPr>
        <w:pStyle w:val="Prrafodelista"/>
        <w:widowControl/>
        <w:numPr>
          <w:ilvl w:val="0"/>
          <w:numId w:val="16"/>
        </w:numPr>
        <w:autoSpaceDE/>
        <w:autoSpaceDN/>
        <w:spacing w:before="0"/>
        <w:contextualSpacing/>
        <w:jc w:val="both"/>
        <w:rPr>
          <w:rFonts w:eastAsia="Calibri"/>
          <w:sz w:val="24"/>
          <w:szCs w:val="24"/>
        </w:rPr>
      </w:pPr>
      <w:r w:rsidRPr="0048091E">
        <w:rPr>
          <w:rFonts w:eastAsia="Calibri"/>
          <w:sz w:val="24"/>
          <w:szCs w:val="24"/>
        </w:rPr>
        <w:t xml:space="preserve"> LIC. CARLOS ALBERTO ESQUIVEL TUN. </w:t>
      </w:r>
    </w:p>
    <w:p w14:paraId="66D5F4AC" w14:textId="77777777" w:rsidR="002F3CC4" w:rsidRPr="0048091E" w:rsidRDefault="002F3CC4" w:rsidP="002F3CC4">
      <w:pPr>
        <w:spacing w:after="0" w:line="240" w:lineRule="auto"/>
        <w:ind w:left="426"/>
        <w:contextualSpacing/>
        <w:rPr>
          <w:rFonts w:ascii="Arial" w:eastAsia="Calibri" w:hAnsi="Arial" w:cs="Arial"/>
          <w:sz w:val="24"/>
          <w:szCs w:val="24"/>
        </w:rPr>
      </w:pPr>
    </w:p>
    <w:p w14:paraId="391847EC" w14:textId="77777777" w:rsidR="002F3CC4" w:rsidRPr="0048091E" w:rsidRDefault="002F3CC4" w:rsidP="002F3CC4">
      <w:pPr>
        <w:pStyle w:val="Prrafodelista"/>
        <w:widowControl/>
        <w:numPr>
          <w:ilvl w:val="0"/>
          <w:numId w:val="16"/>
        </w:numPr>
        <w:autoSpaceDE/>
        <w:autoSpaceDN/>
        <w:spacing w:before="0"/>
        <w:contextualSpacing/>
        <w:rPr>
          <w:rFonts w:eastAsia="Calibri"/>
          <w:sz w:val="24"/>
          <w:szCs w:val="24"/>
        </w:rPr>
      </w:pPr>
      <w:r w:rsidRPr="0048091E">
        <w:rPr>
          <w:rFonts w:eastAsia="Calibri"/>
          <w:sz w:val="24"/>
          <w:szCs w:val="24"/>
          <w:lang w:val="en-US"/>
        </w:rPr>
        <w:t xml:space="preserve"> C. LINDA ESTHER EK POOT. </w:t>
      </w:r>
    </w:p>
    <w:p w14:paraId="738BEF9D" w14:textId="77777777" w:rsidR="002F3CC4" w:rsidRPr="0048091E" w:rsidRDefault="002F3CC4" w:rsidP="002F3CC4">
      <w:pPr>
        <w:spacing w:after="0" w:line="240" w:lineRule="auto"/>
        <w:jc w:val="both"/>
        <w:rPr>
          <w:rFonts w:ascii="Arial" w:eastAsia="Calibri" w:hAnsi="Arial" w:cs="Arial"/>
          <w:sz w:val="24"/>
          <w:szCs w:val="24"/>
        </w:rPr>
      </w:pPr>
    </w:p>
    <w:p w14:paraId="5A7453CB" w14:textId="77777777" w:rsidR="002F3CC4" w:rsidRDefault="002F3CC4" w:rsidP="002F3CC4">
      <w:pPr>
        <w:jc w:val="both"/>
        <w:rPr>
          <w:rFonts w:ascii="Arial" w:hAnsi="Arial" w:cs="Arial"/>
          <w:sz w:val="24"/>
          <w:szCs w:val="24"/>
        </w:rPr>
      </w:pPr>
      <w:r>
        <w:rPr>
          <w:rFonts w:ascii="Arial" w:hAnsi="Arial" w:cs="Arial"/>
          <w:sz w:val="24"/>
          <w:szCs w:val="24"/>
        </w:rPr>
        <w:t>A</w:t>
      </w:r>
      <w:r w:rsidRPr="007D54E6">
        <w:rPr>
          <w:rFonts w:ascii="Arial" w:hAnsi="Arial" w:cs="Arial"/>
          <w:sz w:val="24"/>
          <w:szCs w:val="24"/>
        </w:rPr>
        <w:t xml:space="preserve"> efecto de celebrar la present</w:t>
      </w:r>
      <w:r>
        <w:rPr>
          <w:rFonts w:ascii="Arial" w:hAnsi="Arial" w:cs="Arial"/>
          <w:sz w:val="24"/>
          <w:szCs w:val="24"/>
        </w:rPr>
        <w:t>e sesión extrao</w:t>
      </w:r>
      <w:r w:rsidRPr="007D54E6">
        <w:rPr>
          <w:rFonts w:ascii="Arial" w:hAnsi="Arial" w:cs="Arial"/>
          <w:sz w:val="24"/>
          <w:szCs w:val="24"/>
        </w:rPr>
        <w:t xml:space="preserve">rdinaria de cabildo, a la que fueron debidamente convocados de conformidad con el siguiente: </w:t>
      </w:r>
    </w:p>
    <w:p w14:paraId="3BBF7308" w14:textId="77777777" w:rsidR="002F3CC4" w:rsidRPr="007D54E6" w:rsidRDefault="002F3CC4" w:rsidP="002F3CC4">
      <w:pPr>
        <w:jc w:val="both"/>
        <w:rPr>
          <w:rFonts w:ascii="Arial" w:hAnsi="Arial" w:cs="Arial"/>
          <w:sz w:val="24"/>
          <w:szCs w:val="24"/>
        </w:rPr>
      </w:pPr>
      <w:r w:rsidRPr="007D54E6">
        <w:rPr>
          <w:rFonts w:ascii="Arial" w:hAnsi="Arial" w:cs="Arial"/>
          <w:sz w:val="24"/>
          <w:szCs w:val="24"/>
        </w:rPr>
        <w:t>---------</w:t>
      </w:r>
      <w:r>
        <w:rPr>
          <w:rFonts w:ascii="Arial" w:hAnsi="Arial" w:cs="Arial"/>
          <w:sz w:val="24"/>
          <w:szCs w:val="24"/>
        </w:rPr>
        <w:t>-------------------------------</w:t>
      </w:r>
      <w:r w:rsidRPr="007D54E6">
        <w:rPr>
          <w:rFonts w:ascii="Arial" w:hAnsi="Arial" w:cs="Arial"/>
          <w:sz w:val="24"/>
          <w:szCs w:val="24"/>
        </w:rPr>
        <w:t>---</w:t>
      </w:r>
      <w:r w:rsidRPr="007D54E6">
        <w:rPr>
          <w:rFonts w:ascii="Arial" w:hAnsi="Arial" w:cs="Arial"/>
          <w:b/>
          <w:sz w:val="24"/>
          <w:szCs w:val="24"/>
        </w:rPr>
        <w:t>ORDEN DEL DIA</w:t>
      </w:r>
      <w:r w:rsidRPr="007D54E6">
        <w:rPr>
          <w:rFonts w:ascii="Arial" w:hAnsi="Arial" w:cs="Arial"/>
          <w:sz w:val="24"/>
          <w:szCs w:val="24"/>
        </w:rPr>
        <w:t>------------------------------------------</w:t>
      </w:r>
      <w:r>
        <w:rPr>
          <w:rFonts w:ascii="Arial" w:hAnsi="Arial" w:cs="Arial"/>
          <w:sz w:val="24"/>
          <w:szCs w:val="24"/>
        </w:rPr>
        <w:t>-</w:t>
      </w:r>
    </w:p>
    <w:p w14:paraId="3AACBD0B" w14:textId="77777777" w:rsidR="002F3CC4" w:rsidRPr="004E576B" w:rsidRDefault="002F3CC4" w:rsidP="002F3CC4">
      <w:pPr>
        <w:numPr>
          <w:ilvl w:val="0"/>
          <w:numId w:val="4"/>
        </w:numPr>
        <w:jc w:val="both"/>
        <w:rPr>
          <w:rFonts w:ascii="Arial" w:hAnsi="Arial" w:cs="Arial"/>
          <w:bCs/>
          <w:sz w:val="24"/>
          <w:szCs w:val="24"/>
        </w:rPr>
      </w:pPr>
      <w:r w:rsidRPr="004E576B">
        <w:rPr>
          <w:rFonts w:ascii="Arial" w:hAnsi="Arial" w:cs="Arial"/>
          <w:bCs/>
          <w:sz w:val="24"/>
          <w:szCs w:val="24"/>
        </w:rPr>
        <w:t xml:space="preserve">Pase de </w:t>
      </w:r>
      <w:proofErr w:type="gramStart"/>
      <w:r w:rsidRPr="004E576B">
        <w:rPr>
          <w:rFonts w:ascii="Arial" w:hAnsi="Arial" w:cs="Arial"/>
          <w:bCs/>
          <w:sz w:val="24"/>
          <w:szCs w:val="24"/>
        </w:rPr>
        <w:t>lista.</w:t>
      </w:r>
      <w:r w:rsidRPr="00980A86">
        <w:rPr>
          <w:rFonts w:ascii="Arial" w:hAnsi="Arial" w:cs="Arial"/>
          <w:bCs/>
          <w:sz w:val="24"/>
          <w:szCs w:val="24"/>
        </w:rPr>
        <w:t>----------------------------------------------------------------------------------</w:t>
      </w:r>
      <w:r>
        <w:rPr>
          <w:rFonts w:ascii="Arial" w:hAnsi="Arial" w:cs="Arial"/>
          <w:bCs/>
          <w:sz w:val="24"/>
          <w:szCs w:val="24"/>
        </w:rPr>
        <w:t>-</w:t>
      </w:r>
      <w:proofErr w:type="gramEnd"/>
    </w:p>
    <w:p w14:paraId="0FDD1F3F" w14:textId="77777777" w:rsidR="002F3CC4" w:rsidRPr="004E576B" w:rsidRDefault="002F3CC4" w:rsidP="002F3CC4">
      <w:pPr>
        <w:numPr>
          <w:ilvl w:val="0"/>
          <w:numId w:val="4"/>
        </w:numPr>
        <w:jc w:val="both"/>
        <w:rPr>
          <w:rFonts w:ascii="Arial" w:hAnsi="Arial" w:cs="Arial"/>
          <w:bCs/>
          <w:sz w:val="24"/>
          <w:szCs w:val="24"/>
        </w:rPr>
      </w:pPr>
      <w:r w:rsidRPr="004E576B">
        <w:rPr>
          <w:rFonts w:ascii="Arial" w:hAnsi="Arial" w:cs="Arial"/>
          <w:bCs/>
          <w:sz w:val="24"/>
          <w:szCs w:val="24"/>
        </w:rPr>
        <w:t>Declaración de existir el Quórum legal para sesionar.</w:t>
      </w:r>
      <w:r w:rsidRPr="00980A86">
        <w:rPr>
          <w:rFonts w:ascii="Arial" w:hAnsi="Arial" w:cs="Arial"/>
          <w:bCs/>
          <w:sz w:val="24"/>
          <w:szCs w:val="24"/>
        </w:rPr>
        <w:t xml:space="preserve"> -------------------------</w:t>
      </w:r>
      <w:r>
        <w:rPr>
          <w:rFonts w:ascii="Arial" w:hAnsi="Arial" w:cs="Arial"/>
          <w:bCs/>
          <w:sz w:val="24"/>
          <w:szCs w:val="24"/>
        </w:rPr>
        <w:t>-----</w:t>
      </w:r>
    </w:p>
    <w:p w14:paraId="31047BF8" w14:textId="77777777" w:rsidR="002F3CC4" w:rsidRPr="004E576B" w:rsidRDefault="002F3CC4" w:rsidP="002F3CC4">
      <w:pPr>
        <w:numPr>
          <w:ilvl w:val="0"/>
          <w:numId w:val="4"/>
        </w:numPr>
        <w:jc w:val="both"/>
        <w:rPr>
          <w:rFonts w:ascii="Arial" w:hAnsi="Arial" w:cs="Arial"/>
          <w:bCs/>
          <w:sz w:val="24"/>
          <w:szCs w:val="24"/>
        </w:rPr>
      </w:pPr>
      <w:r w:rsidRPr="004E576B">
        <w:rPr>
          <w:rFonts w:ascii="Arial" w:hAnsi="Arial" w:cs="Arial"/>
          <w:bCs/>
          <w:sz w:val="24"/>
          <w:szCs w:val="24"/>
        </w:rPr>
        <w:t>Aprobación para la dispensa de la lectura del acta anterior y aprobación de su contenido.</w:t>
      </w:r>
      <w:r w:rsidRPr="00980A86">
        <w:rPr>
          <w:rFonts w:ascii="Arial" w:hAnsi="Arial" w:cs="Arial"/>
          <w:bCs/>
          <w:sz w:val="24"/>
          <w:szCs w:val="24"/>
        </w:rPr>
        <w:t xml:space="preserve">  ----------------------------------------------------------------------------</w:t>
      </w:r>
      <w:r>
        <w:rPr>
          <w:rFonts w:ascii="Arial" w:hAnsi="Arial" w:cs="Arial"/>
          <w:bCs/>
          <w:sz w:val="24"/>
          <w:szCs w:val="24"/>
        </w:rPr>
        <w:t>------</w:t>
      </w:r>
    </w:p>
    <w:p w14:paraId="1414A8E5" w14:textId="77777777" w:rsidR="002F3CC4" w:rsidRPr="004E576B" w:rsidRDefault="002F3CC4" w:rsidP="002F3CC4">
      <w:pPr>
        <w:numPr>
          <w:ilvl w:val="0"/>
          <w:numId w:val="4"/>
        </w:numPr>
        <w:jc w:val="both"/>
        <w:rPr>
          <w:rFonts w:ascii="Arial" w:hAnsi="Arial" w:cs="Arial"/>
          <w:bCs/>
          <w:sz w:val="24"/>
          <w:szCs w:val="24"/>
        </w:rPr>
      </w:pPr>
      <w:r w:rsidRPr="004E576B">
        <w:rPr>
          <w:rFonts w:ascii="Arial" w:hAnsi="Arial" w:cs="Arial"/>
          <w:bCs/>
          <w:sz w:val="24"/>
          <w:szCs w:val="24"/>
        </w:rPr>
        <w:t xml:space="preserve">Propuesta, análisis, estudio, discusión y en su caso la aprobación </w:t>
      </w:r>
      <w:bookmarkStart w:id="0" w:name="_Hlk181045716"/>
      <w:r w:rsidRPr="004E576B">
        <w:rPr>
          <w:rFonts w:ascii="Arial" w:hAnsi="Arial" w:cs="Arial"/>
          <w:bCs/>
          <w:sz w:val="24"/>
          <w:szCs w:val="24"/>
        </w:rPr>
        <w:t>del Proyecto de iniciativa de la Ley de ingresos del municipio de Ticul para el año fiscal 2026.</w:t>
      </w:r>
      <w:r w:rsidRPr="00980A86">
        <w:rPr>
          <w:rFonts w:ascii="Arial" w:hAnsi="Arial" w:cs="Arial"/>
          <w:bCs/>
          <w:sz w:val="24"/>
          <w:szCs w:val="24"/>
        </w:rPr>
        <w:t xml:space="preserve">  -------------------------------------------------------------------------</w:t>
      </w:r>
      <w:r>
        <w:rPr>
          <w:rFonts w:ascii="Arial" w:hAnsi="Arial" w:cs="Arial"/>
          <w:bCs/>
          <w:sz w:val="24"/>
          <w:szCs w:val="24"/>
        </w:rPr>
        <w:t>------------</w:t>
      </w:r>
    </w:p>
    <w:p w14:paraId="77A01DD3" w14:textId="77777777" w:rsidR="002F3CC4" w:rsidRPr="004E576B" w:rsidRDefault="002F3CC4" w:rsidP="002F3CC4">
      <w:pPr>
        <w:numPr>
          <w:ilvl w:val="0"/>
          <w:numId w:val="4"/>
        </w:numPr>
        <w:jc w:val="both"/>
        <w:rPr>
          <w:rFonts w:ascii="Arial" w:hAnsi="Arial" w:cs="Arial"/>
          <w:bCs/>
          <w:sz w:val="24"/>
          <w:szCs w:val="24"/>
        </w:rPr>
      </w:pPr>
      <w:r w:rsidRPr="004E576B">
        <w:rPr>
          <w:rFonts w:ascii="Arial" w:hAnsi="Arial" w:cs="Arial"/>
          <w:bCs/>
          <w:sz w:val="24"/>
          <w:szCs w:val="24"/>
        </w:rPr>
        <w:t>Propuesta, análisis, estudio, discusión y en su caso la aprobación de la propuesta de reforma a la Ley de Hacienda del municipio de Ticul.</w:t>
      </w:r>
      <w:r w:rsidRPr="00980A86">
        <w:rPr>
          <w:rFonts w:ascii="Arial" w:hAnsi="Arial" w:cs="Arial"/>
          <w:bCs/>
          <w:sz w:val="24"/>
          <w:szCs w:val="24"/>
        </w:rPr>
        <w:t xml:space="preserve"> ------</w:t>
      </w:r>
      <w:r>
        <w:rPr>
          <w:rFonts w:ascii="Arial" w:hAnsi="Arial" w:cs="Arial"/>
          <w:bCs/>
          <w:sz w:val="24"/>
          <w:szCs w:val="24"/>
        </w:rPr>
        <w:t>------</w:t>
      </w:r>
    </w:p>
    <w:bookmarkEnd w:id="0"/>
    <w:p w14:paraId="54A5102D" w14:textId="77777777" w:rsidR="002F3CC4" w:rsidRPr="00C730C4" w:rsidRDefault="002F3CC4" w:rsidP="002F3CC4">
      <w:pPr>
        <w:numPr>
          <w:ilvl w:val="0"/>
          <w:numId w:val="4"/>
        </w:numPr>
        <w:jc w:val="both"/>
        <w:rPr>
          <w:rFonts w:ascii="Arial" w:hAnsi="Arial" w:cs="Arial"/>
          <w:sz w:val="24"/>
          <w:szCs w:val="24"/>
        </w:rPr>
      </w:pPr>
      <w:r w:rsidRPr="004E576B">
        <w:rPr>
          <w:rFonts w:ascii="Arial" w:hAnsi="Arial" w:cs="Arial"/>
          <w:bCs/>
          <w:sz w:val="24"/>
          <w:szCs w:val="24"/>
        </w:rPr>
        <w:t>Clausura de la sesión.</w:t>
      </w:r>
      <w:r w:rsidRPr="00C730C4">
        <w:rPr>
          <w:rFonts w:ascii="Arial" w:hAnsi="Arial" w:cs="Arial"/>
          <w:bCs/>
          <w:sz w:val="24"/>
          <w:szCs w:val="24"/>
        </w:rPr>
        <w:t xml:space="preserve"> -----------------------------------------------------------------------</w:t>
      </w:r>
    </w:p>
    <w:p w14:paraId="5B6A772C" w14:textId="77777777" w:rsidR="002F3CC4" w:rsidRDefault="002F3CC4" w:rsidP="002F3CC4">
      <w:pPr>
        <w:jc w:val="both"/>
        <w:rPr>
          <w:rFonts w:ascii="Arial" w:hAnsi="Arial" w:cs="Arial"/>
          <w:sz w:val="24"/>
          <w:szCs w:val="24"/>
        </w:rPr>
      </w:pPr>
    </w:p>
    <w:p w14:paraId="1E6AB13F" w14:textId="1E16335B" w:rsidR="002F3CC4" w:rsidRDefault="002F3CC4" w:rsidP="002F3CC4">
      <w:pPr>
        <w:jc w:val="both"/>
        <w:rPr>
          <w:rFonts w:ascii="Arial" w:hAnsi="Arial" w:cs="Arial"/>
        </w:rPr>
      </w:pPr>
      <w:proofErr w:type="gramStart"/>
      <w:r w:rsidRPr="007D54E6">
        <w:rPr>
          <w:rFonts w:ascii="Arial" w:hAnsi="Arial" w:cs="Arial"/>
          <w:b/>
          <w:sz w:val="24"/>
          <w:szCs w:val="24"/>
        </w:rPr>
        <w:t>PRIMERO.-</w:t>
      </w:r>
      <w:proofErr w:type="gramEnd"/>
      <w:r w:rsidRPr="007D54E6">
        <w:rPr>
          <w:rFonts w:ascii="Arial" w:hAnsi="Arial" w:cs="Arial"/>
          <w:sz w:val="24"/>
          <w:szCs w:val="24"/>
        </w:rPr>
        <w:t xml:space="preserve">Para desarrollar el primer punto de la orden del día </w:t>
      </w:r>
      <w:r>
        <w:rPr>
          <w:rFonts w:ascii="Arial" w:hAnsi="Arial" w:cs="Arial"/>
          <w:sz w:val="24"/>
          <w:szCs w:val="24"/>
        </w:rPr>
        <w:t>la</w:t>
      </w:r>
      <w:r w:rsidRPr="007D54E6">
        <w:rPr>
          <w:rFonts w:ascii="Arial" w:hAnsi="Arial" w:cs="Arial"/>
          <w:sz w:val="24"/>
          <w:szCs w:val="24"/>
        </w:rPr>
        <w:t xml:space="preserve"> </w:t>
      </w:r>
      <w:proofErr w:type="gramStart"/>
      <w:r w:rsidRPr="009D2341">
        <w:rPr>
          <w:rFonts w:ascii="Arial" w:hAnsi="Arial" w:cs="Arial"/>
          <w:bCs/>
          <w:sz w:val="24"/>
          <w:szCs w:val="24"/>
        </w:rPr>
        <w:t>Secretaria</w:t>
      </w:r>
      <w:proofErr w:type="gramEnd"/>
      <w:r w:rsidRPr="009D2341">
        <w:rPr>
          <w:rFonts w:ascii="Arial" w:hAnsi="Arial" w:cs="Arial"/>
          <w:bCs/>
          <w:sz w:val="24"/>
          <w:szCs w:val="24"/>
        </w:rPr>
        <w:t xml:space="preserve"> Municipal,</w:t>
      </w:r>
      <w:r w:rsidRPr="007D54E6">
        <w:rPr>
          <w:rFonts w:ascii="Arial" w:hAnsi="Arial" w:cs="Arial"/>
          <w:b/>
          <w:sz w:val="24"/>
          <w:szCs w:val="24"/>
        </w:rPr>
        <w:t xml:space="preserve"> </w:t>
      </w:r>
      <w:r w:rsidRPr="007D54E6">
        <w:rPr>
          <w:rFonts w:ascii="Arial" w:hAnsi="Arial" w:cs="Arial"/>
          <w:sz w:val="24"/>
          <w:szCs w:val="24"/>
        </w:rPr>
        <w:t>procedió con el pase de lista estando presentes en esta sesión los regidores propietarios</w:t>
      </w:r>
      <w:r>
        <w:rPr>
          <w:rFonts w:ascii="Arial" w:hAnsi="Arial" w:cs="Arial"/>
          <w:sz w:val="24"/>
          <w:szCs w:val="24"/>
        </w:rPr>
        <w:t>:</w:t>
      </w:r>
      <w:r w:rsidRPr="007D54E6">
        <w:rPr>
          <w:rFonts w:ascii="Arial" w:hAnsi="Arial" w:cs="Arial"/>
          <w:sz w:val="24"/>
          <w:szCs w:val="24"/>
        </w:rPr>
        <w:t xml:space="preserve"> </w:t>
      </w:r>
    </w:p>
    <w:p w14:paraId="7E1E84B1" w14:textId="77777777" w:rsidR="002F3CC4" w:rsidRPr="0048091E" w:rsidRDefault="002F3CC4" w:rsidP="002F3CC4">
      <w:pPr>
        <w:spacing w:after="0" w:line="240" w:lineRule="auto"/>
        <w:jc w:val="both"/>
        <w:rPr>
          <w:rFonts w:ascii="Arial" w:eastAsia="Calibri" w:hAnsi="Arial" w:cs="Arial"/>
          <w:sz w:val="24"/>
          <w:szCs w:val="24"/>
        </w:rPr>
      </w:pPr>
    </w:p>
    <w:p w14:paraId="73D56D17" w14:textId="77777777" w:rsidR="002F3CC4" w:rsidRPr="0048091E" w:rsidRDefault="002F3CC4" w:rsidP="002F3CC4">
      <w:pPr>
        <w:pStyle w:val="Prrafodelista"/>
        <w:widowControl/>
        <w:numPr>
          <w:ilvl w:val="0"/>
          <w:numId w:val="17"/>
        </w:numPr>
        <w:tabs>
          <w:tab w:val="center" w:pos="4419"/>
        </w:tabs>
        <w:autoSpaceDE/>
        <w:autoSpaceDN/>
        <w:spacing w:before="0"/>
        <w:contextualSpacing/>
        <w:jc w:val="both"/>
        <w:rPr>
          <w:rFonts w:eastAsia="Calibri"/>
          <w:sz w:val="24"/>
          <w:szCs w:val="24"/>
        </w:rPr>
      </w:pPr>
      <w:r w:rsidRPr="0048091E">
        <w:rPr>
          <w:rFonts w:eastAsia="Calibri"/>
          <w:sz w:val="24"/>
          <w:szCs w:val="24"/>
        </w:rPr>
        <w:t>LIC. HUMBERTO PARRA SOSA. PRESENTE</w:t>
      </w:r>
    </w:p>
    <w:p w14:paraId="5DC6EFAF" w14:textId="77777777" w:rsidR="002F3CC4" w:rsidRPr="0048091E" w:rsidRDefault="002F3CC4" w:rsidP="002F3CC4">
      <w:pPr>
        <w:pStyle w:val="Prrafodelista"/>
        <w:tabs>
          <w:tab w:val="center" w:pos="4419"/>
        </w:tabs>
        <w:jc w:val="both"/>
        <w:rPr>
          <w:rFonts w:eastAsia="Calibri"/>
          <w:sz w:val="24"/>
          <w:szCs w:val="24"/>
        </w:rPr>
      </w:pPr>
      <w:r w:rsidRPr="0048091E">
        <w:rPr>
          <w:rFonts w:eastAsia="Calibri"/>
          <w:sz w:val="24"/>
          <w:szCs w:val="24"/>
        </w:rPr>
        <w:lastRenderedPageBreak/>
        <w:t>.</w:t>
      </w:r>
    </w:p>
    <w:p w14:paraId="33E5EECE" w14:textId="77777777" w:rsidR="002F3CC4" w:rsidRPr="0048091E" w:rsidRDefault="002F3CC4" w:rsidP="002F3CC4">
      <w:pPr>
        <w:pStyle w:val="Prrafodelista"/>
        <w:widowControl/>
        <w:numPr>
          <w:ilvl w:val="0"/>
          <w:numId w:val="17"/>
        </w:numPr>
        <w:autoSpaceDE/>
        <w:autoSpaceDN/>
        <w:spacing w:before="0"/>
        <w:contextualSpacing/>
        <w:jc w:val="both"/>
        <w:rPr>
          <w:rFonts w:eastAsia="Calibri"/>
          <w:sz w:val="24"/>
          <w:szCs w:val="24"/>
        </w:rPr>
      </w:pPr>
      <w:r w:rsidRPr="0048091E">
        <w:rPr>
          <w:rFonts w:eastAsia="Calibri"/>
          <w:sz w:val="24"/>
          <w:szCs w:val="24"/>
        </w:rPr>
        <w:t>L.E.P. YADIRA TRINIDAD AMARO NAAL. PRESENTE.</w:t>
      </w:r>
    </w:p>
    <w:p w14:paraId="170733B3" w14:textId="77777777" w:rsidR="002F3CC4" w:rsidRPr="0048091E" w:rsidRDefault="002F3CC4" w:rsidP="002F3CC4">
      <w:pPr>
        <w:spacing w:after="0" w:line="240" w:lineRule="auto"/>
        <w:ind w:left="426"/>
        <w:jc w:val="both"/>
        <w:rPr>
          <w:rFonts w:ascii="Arial" w:eastAsia="Calibri" w:hAnsi="Arial" w:cs="Arial"/>
          <w:sz w:val="24"/>
          <w:szCs w:val="24"/>
        </w:rPr>
      </w:pPr>
    </w:p>
    <w:p w14:paraId="0A570BDC" w14:textId="77777777" w:rsidR="002F3CC4" w:rsidRPr="0048091E" w:rsidRDefault="002F3CC4" w:rsidP="002F3CC4">
      <w:pPr>
        <w:pStyle w:val="Prrafodelista"/>
        <w:widowControl/>
        <w:numPr>
          <w:ilvl w:val="0"/>
          <w:numId w:val="17"/>
        </w:numPr>
        <w:autoSpaceDE/>
        <w:autoSpaceDN/>
        <w:spacing w:before="0"/>
        <w:contextualSpacing/>
        <w:jc w:val="both"/>
        <w:rPr>
          <w:rFonts w:eastAsia="Calibri"/>
          <w:sz w:val="24"/>
          <w:szCs w:val="24"/>
        </w:rPr>
      </w:pPr>
      <w:r w:rsidRPr="0048091E">
        <w:rPr>
          <w:rFonts w:eastAsia="Calibri"/>
          <w:sz w:val="24"/>
          <w:szCs w:val="24"/>
        </w:rPr>
        <w:t>C.  JOSE FEDERICO UCAN KU. PRESENTE.</w:t>
      </w:r>
    </w:p>
    <w:p w14:paraId="486EA261" w14:textId="77777777" w:rsidR="002F3CC4" w:rsidRPr="0048091E" w:rsidRDefault="002F3CC4" w:rsidP="002F3CC4">
      <w:pPr>
        <w:spacing w:after="0" w:line="240" w:lineRule="auto"/>
        <w:ind w:left="426"/>
        <w:jc w:val="both"/>
        <w:rPr>
          <w:rFonts w:ascii="Arial" w:eastAsia="Calibri" w:hAnsi="Arial" w:cs="Arial"/>
          <w:sz w:val="24"/>
          <w:szCs w:val="24"/>
        </w:rPr>
      </w:pPr>
    </w:p>
    <w:p w14:paraId="57584A90" w14:textId="77777777" w:rsidR="002F3CC4" w:rsidRPr="0048091E" w:rsidRDefault="002F3CC4" w:rsidP="002F3CC4">
      <w:pPr>
        <w:pStyle w:val="Prrafodelista"/>
        <w:widowControl/>
        <w:numPr>
          <w:ilvl w:val="0"/>
          <w:numId w:val="17"/>
        </w:numPr>
        <w:autoSpaceDE/>
        <w:autoSpaceDN/>
        <w:spacing w:before="0"/>
        <w:contextualSpacing/>
        <w:jc w:val="both"/>
        <w:rPr>
          <w:rFonts w:eastAsia="Calibri"/>
          <w:sz w:val="24"/>
          <w:szCs w:val="24"/>
        </w:rPr>
      </w:pPr>
      <w:r w:rsidRPr="0048091E">
        <w:rPr>
          <w:rFonts w:eastAsia="Calibri"/>
          <w:sz w:val="24"/>
          <w:szCs w:val="24"/>
        </w:rPr>
        <w:t>PSIC. ENA LEONOR SEGURA NAJERA. PRESENTE.</w:t>
      </w:r>
    </w:p>
    <w:p w14:paraId="713162A8" w14:textId="77777777" w:rsidR="002F3CC4" w:rsidRPr="0048091E" w:rsidRDefault="002F3CC4" w:rsidP="002F3CC4">
      <w:pPr>
        <w:spacing w:after="0" w:line="240" w:lineRule="auto"/>
        <w:ind w:left="426"/>
        <w:jc w:val="both"/>
        <w:rPr>
          <w:rFonts w:ascii="Arial" w:eastAsia="Calibri" w:hAnsi="Arial" w:cs="Arial"/>
          <w:sz w:val="24"/>
          <w:szCs w:val="24"/>
        </w:rPr>
      </w:pPr>
    </w:p>
    <w:p w14:paraId="0EA2B9E6" w14:textId="77777777" w:rsidR="002F3CC4" w:rsidRPr="0048091E" w:rsidRDefault="002F3CC4" w:rsidP="002F3CC4">
      <w:pPr>
        <w:pStyle w:val="Prrafodelista"/>
        <w:widowControl/>
        <w:numPr>
          <w:ilvl w:val="0"/>
          <w:numId w:val="17"/>
        </w:numPr>
        <w:autoSpaceDE/>
        <w:autoSpaceDN/>
        <w:spacing w:before="0"/>
        <w:contextualSpacing/>
        <w:jc w:val="both"/>
        <w:rPr>
          <w:rFonts w:eastAsia="Calibri"/>
          <w:sz w:val="24"/>
          <w:szCs w:val="24"/>
        </w:rPr>
      </w:pPr>
      <w:r w:rsidRPr="0048091E">
        <w:rPr>
          <w:rFonts w:eastAsia="Calibri"/>
          <w:sz w:val="24"/>
          <w:szCs w:val="24"/>
        </w:rPr>
        <w:t>LIC. JOSUE DANIEL SALAZAR ASCENCIO. PRESENTE</w:t>
      </w:r>
    </w:p>
    <w:p w14:paraId="13C27191" w14:textId="77777777" w:rsidR="002F3CC4" w:rsidRPr="0048091E" w:rsidRDefault="002F3CC4" w:rsidP="002F3CC4">
      <w:pPr>
        <w:spacing w:after="0" w:line="240" w:lineRule="auto"/>
        <w:ind w:left="426"/>
        <w:jc w:val="both"/>
        <w:rPr>
          <w:rFonts w:ascii="Arial" w:eastAsia="Calibri" w:hAnsi="Arial" w:cs="Arial"/>
          <w:sz w:val="24"/>
          <w:szCs w:val="24"/>
        </w:rPr>
      </w:pPr>
    </w:p>
    <w:p w14:paraId="258B8651" w14:textId="77777777" w:rsidR="002F3CC4" w:rsidRPr="0048091E" w:rsidRDefault="002F3CC4" w:rsidP="002F3CC4">
      <w:pPr>
        <w:pStyle w:val="Prrafodelista"/>
        <w:widowControl/>
        <w:numPr>
          <w:ilvl w:val="0"/>
          <w:numId w:val="17"/>
        </w:numPr>
        <w:autoSpaceDE/>
        <w:autoSpaceDN/>
        <w:spacing w:before="0"/>
        <w:contextualSpacing/>
        <w:jc w:val="both"/>
        <w:rPr>
          <w:rFonts w:eastAsia="Calibri"/>
          <w:sz w:val="24"/>
          <w:szCs w:val="24"/>
        </w:rPr>
      </w:pPr>
      <w:r w:rsidRPr="0048091E">
        <w:rPr>
          <w:rFonts w:eastAsia="Calibri"/>
          <w:sz w:val="24"/>
          <w:szCs w:val="24"/>
        </w:rPr>
        <w:t>C. MARIA DOLORES EK CARRILLO. PRESENTE.</w:t>
      </w:r>
    </w:p>
    <w:p w14:paraId="74ACA591" w14:textId="77777777" w:rsidR="002F3CC4" w:rsidRPr="0048091E" w:rsidRDefault="002F3CC4" w:rsidP="002F3CC4">
      <w:pPr>
        <w:spacing w:after="0" w:line="240" w:lineRule="auto"/>
        <w:ind w:left="426" w:firstLine="60"/>
        <w:jc w:val="both"/>
        <w:rPr>
          <w:rFonts w:ascii="Arial" w:eastAsia="Calibri" w:hAnsi="Arial" w:cs="Arial"/>
          <w:sz w:val="24"/>
          <w:szCs w:val="24"/>
        </w:rPr>
      </w:pPr>
    </w:p>
    <w:p w14:paraId="1E58AB35" w14:textId="77777777" w:rsidR="002F3CC4" w:rsidRPr="0048091E" w:rsidRDefault="002F3CC4" w:rsidP="002F3CC4">
      <w:pPr>
        <w:pStyle w:val="Prrafodelista"/>
        <w:widowControl/>
        <w:numPr>
          <w:ilvl w:val="0"/>
          <w:numId w:val="17"/>
        </w:numPr>
        <w:autoSpaceDE/>
        <w:autoSpaceDN/>
        <w:spacing w:before="0"/>
        <w:contextualSpacing/>
        <w:jc w:val="both"/>
        <w:rPr>
          <w:rFonts w:eastAsia="Calibri"/>
          <w:sz w:val="24"/>
          <w:szCs w:val="24"/>
        </w:rPr>
      </w:pPr>
      <w:r w:rsidRPr="0048091E">
        <w:rPr>
          <w:rFonts w:eastAsia="Calibri"/>
          <w:sz w:val="24"/>
          <w:szCs w:val="24"/>
        </w:rPr>
        <w:t>C. ABEL RAMIREZ CORTES. PRESENTE.</w:t>
      </w:r>
    </w:p>
    <w:p w14:paraId="4AACC9B9" w14:textId="77777777" w:rsidR="002F3CC4" w:rsidRPr="0048091E" w:rsidRDefault="002F3CC4" w:rsidP="002F3CC4">
      <w:pPr>
        <w:pStyle w:val="Prrafodelista"/>
        <w:jc w:val="both"/>
        <w:rPr>
          <w:rFonts w:eastAsia="Calibri"/>
          <w:sz w:val="24"/>
          <w:szCs w:val="24"/>
        </w:rPr>
      </w:pPr>
    </w:p>
    <w:p w14:paraId="61C3A442" w14:textId="77777777" w:rsidR="002F3CC4" w:rsidRPr="0048091E" w:rsidRDefault="002F3CC4" w:rsidP="002F3CC4">
      <w:pPr>
        <w:pStyle w:val="Prrafodelista"/>
        <w:widowControl/>
        <w:numPr>
          <w:ilvl w:val="0"/>
          <w:numId w:val="17"/>
        </w:numPr>
        <w:autoSpaceDE/>
        <w:autoSpaceDN/>
        <w:spacing w:before="0"/>
        <w:contextualSpacing/>
        <w:jc w:val="both"/>
        <w:rPr>
          <w:rFonts w:eastAsia="Calibri"/>
          <w:sz w:val="24"/>
          <w:szCs w:val="24"/>
        </w:rPr>
      </w:pPr>
      <w:r w:rsidRPr="0048091E">
        <w:rPr>
          <w:rFonts w:eastAsia="Calibri"/>
          <w:sz w:val="24"/>
          <w:szCs w:val="24"/>
        </w:rPr>
        <w:t>ING. NELLY VIRGINIA SIERRA MAY. PRESENTE.</w:t>
      </w:r>
    </w:p>
    <w:p w14:paraId="298160F4" w14:textId="77777777" w:rsidR="002F3CC4" w:rsidRPr="0048091E" w:rsidRDefault="002F3CC4" w:rsidP="002F3CC4">
      <w:pPr>
        <w:spacing w:after="0" w:line="240" w:lineRule="auto"/>
        <w:ind w:left="426"/>
        <w:contextualSpacing/>
        <w:jc w:val="both"/>
        <w:rPr>
          <w:rFonts w:ascii="Arial" w:eastAsia="Calibri" w:hAnsi="Arial" w:cs="Arial"/>
          <w:sz w:val="24"/>
          <w:szCs w:val="24"/>
        </w:rPr>
      </w:pPr>
    </w:p>
    <w:p w14:paraId="63713679" w14:textId="77777777" w:rsidR="002F3CC4" w:rsidRPr="0048091E" w:rsidRDefault="002F3CC4" w:rsidP="002F3CC4">
      <w:pPr>
        <w:pStyle w:val="Prrafodelista"/>
        <w:widowControl/>
        <w:numPr>
          <w:ilvl w:val="0"/>
          <w:numId w:val="17"/>
        </w:numPr>
        <w:autoSpaceDE/>
        <w:autoSpaceDN/>
        <w:spacing w:before="0"/>
        <w:contextualSpacing/>
        <w:jc w:val="both"/>
        <w:rPr>
          <w:rFonts w:eastAsia="Calibri"/>
          <w:sz w:val="24"/>
          <w:szCs w:val="24"/>
        </w:rPr>
      </w:pPr>
      <w:r w:rsidRPr="0048091E">
        <w:rPr>
          <w:rFonts w:eastAsia="Calibri"/>
          <w:sz w:val="24"/>
          <w:szCs w:val="24"/>
        </w:rPr>
        <w:t>LIC.LUIS PABLO DZIB KU. PRESENTE.</w:t>
      </w:r>
    </w:p>
    <w:p w14:paraId="0943A4E4" w14:textId="77777777" w:rsidR="002F3CC4" w:rsidRPr="0048091E" w:rsidRDefault="002F3CC4" w:rsidP="002F3CC4">
      <w:pPr>
        <w:spacing w:after="0" w:line="240" w:lineRule="auto"/>
        <w:ind w:left="426"/>
        <w:contextualSpacing/>
        <w:jc w:val="both"/>
        <w:rPr>
          <w:rFonts w:ascii="Arial" w:eastAsia="Calibri" w:hAnsi="Arial" w:cs="Arial"/>
          <w:sz w:val="24"/>
          <w:szCs w:val="24"/>
        </w:rPr>
      </w:pPr>
    </w:p>
    <w:p w14:paraId="031965A5" w14:textId="77777777" w:rsidR="002F3CC4" w:rsidRPr="0048091E" w:rsidRDefault="002F3CC4" w:rsidP="002F3CC4">
      <w:pPr>
        <w:pStyle w:val="Prrafodelista"/>
        <w:widowControl/>
        <w:numPr>
          <w:ilvl w:val="0"/>
          <w:numId w:val="17"/>
        </w:numPr>
        <w:autoSpaceDE/>
        <w:autoSpaceDN/>
        <w:spacing w:before="0"/>
        <w:contextualSpacing/>
        <w:jc w:val="both"/>
        <w:rPr>
          <w:rFonts w:eastAsia="Calibri"/>
          <w:sz w:val="24"/>
          <w:szCs w:val="24"/>
        </w:rPr>
      </w:pPr>
      <w:r w:rsidRPr="0048091E">
        <w:rPr>
          <w:rFonts w:eastAsia="Calibri"/>
          <w:sz w:val="24"/>
          <w:szCs w:val="24"/>
        </w:rPr>
        <w:t xml:space="preserve"> LIC. CARLOS ALBERTO ESQUIVEL TUN. PRESENTE.</w:t>
      </w:r>
    </w:p>
    <w:p w14:paraId="005D21DE" w14:textId="77777777" w:rsidR="002F3CC4" w:rsidRPr="0048091E" w:rsidRDefault="002F3CC4" w:rsidP="002F3CC4">
      <w:pPr>
        <w:spacing w:after="0" w:line="240" w:lineRule="auto"/>
        <w:ind w:left="426"/>
        <w:contextualSpacing/>
        <w:rPr>
          <w:rFonts w:ascii="Arial" w:eastAsia="Calibri" w:hAnsi="Arial" w:cs="Arial"/>
          <w:sz w:val="24"/>
          <w:szCs w:val="24"/>
        </w:rPr>
      </w:pPr>
    </w:p>
    <w:p w14:paraId="0FE8FA99" w14:textId="77777777" w:rsidR="002F3CC4" w:rsidRPr="0048091E" w:rsidRDefault="002F3CC4" w:rsidP="002F3CC4">
      <w:pPr>
        <w:pStyle w:val="Prrafodelista"/>
        <w:widowControl/>
        <w:numPr>
          <w:ilvl w:val="0"/>
          <w:numId w:val="17"/>
        </w:numPr>
        <w:autoSpaceDE/>
        <w:autoSpaceDN/>
        <w:spacing w:before="0"/>
        <w:contextualSpacing/>
        <w:rPr>
          <w:rFonts w:eastAsia="Calibri"/>
          <w:sz w:val="24"/>
          <w:szCs w:val="24"/>
        </w:rPr>
      </w:pPr>
      <w:r w:rsidRPr="0048091E">
        <w:rPr>
          <w:rFonts w:eastAsia="Calibri"/>
          <w:sz w:val="24"/>
          <w:szCs w:val="24"/>
          <w:lang w:val="en-US"/>
        </w:rPr>
        <w:t xml:space="preserve"> C. LINDA ESTHER EK POOT. </w:t>
      </w:r>
      <w:r w:rsidRPr="0048091E">
        <w:rPr>
          <w:rFonts w:eastAsia="Calibri"/>
          <w:sz w:val="24"/>
          <w:szCs w:val="24"/>
        </w:rPr>
        <w:t>PRESENTE.</w:t>
      </w:r>
    </w:p>
    <w:p w14:paraId="77E28BDA" w14:textId="77777777" w:rsidR="002F3CC4" w:rsidRPr="0048091E" w:rsidRDefault="002F3CC4" w:rsidP="002F3CC4">
      <w:pPr>
        <w:spacing w:after="0" w:line="240" w:lineRule="auto"/>
        <w:jc w:val="both"/>
        <w:rPr>
          <w:rFonts w:ascii="Arial" w:eastAsia="Calibri" w:hAnsi="Arial" w:cs="Arial"/>
          <w:sz w:val="24"/>
          <w:szCs w:val="24"/>
        </w:rPr>
      </w:pPr>
    </w:p>
    <w:p w14:paraId="491C16B1" w14:textId="77777777" w:rsidR="002F3CC4" w:rsidRDefault="002F3CC4" w:rsidP="002F3CC4">
      <w:pPr>
        <w:jc w:val="both"/>
        <w:rPr>
          <w:rFonts w:ascii="Arial" w:hAnsi="Arial" w:cs="Arial"/>
          <w:sz w:val="24"/>
          <w:szCs w:val="24"/>
        </w:rPr>
      </w:pPr>
      <w:proofErr w:type="gramStart"/>
      <w:r w:rsidRPr="007D54E6">
        <w:rPr>
          <w:rFonts w:ascii="Arial" w:hAnsi="Arial" w:cs="Arial"/>
          <w:b/>
          <w:sz w:val="24"/>
          <w:szCs w:val="24"/>
        </w:rPr>
        <w:t>SEGUNDO.-</w:t>
      </w:r>
      <w:proofErr w:type="gramEnd"/>
      <w:r w:rsidRPr="007D54E6">
        <w:rPr>
          <w:rFonts w:ascii="Arial" w:hAnsi="Arial" w:cs="Arial"/>
          <w:b/>
          <w:sz w:val="24"/>
          <w:szCs w:val="24"/>
        </w:rPr>
        <w:t xml:space="preserve"> </w:t>
      </w:r>
      <w:r w:rsidRPr="007D54E6">
        <w:rPr>
          <w:rFonts w:ascii="Arial" w:hAnsi="Arial" w:cs="Arial"/>
          <w:sz w:val="24"/>
          <w:szCs w:val="24"/>
        </w:rPr>
        <w:t xml:space="preserve">Para dar cumplimiento al segundo punto de la orden del día, y </w:t>
      </w:r>
      <w:proofErr w:type="gramStart"/>
      <w:r w:rsidRPr="007D54E6">
        <w:rPr>
          <w:rFonts w:ascii="Arial" w:hAnsi="Arial" w:cs="Arial"/>
          <w:sz w:val="24"/>
          <w:szCs w:val="24"/>
        </w:rPr>
        <w:t>de acuerdo al</w:t>
      </w:r>
      <w:proofErr w:type="gramEnd"/>
      <w:r w:rsidRPr="007D54E6">
        <w:rPr>
          <w:rFonts w:ascii="Arial" w:hAnsi="Arial" w:cs="Arial"/>
          <w:sz w:val="24"/>
          <w:szCs w:val="24"/>
        </w:rPr>
        <w:t xml:space="preserve"> pase de lista se encontraron presentes todos los regidores que conforman el H. Cabildo, por lo que </w:t>
      </w:r>
      <w:r>
        <w:rPr>
          <w:rFonts w:ascii="Arial" w:hAnsi="Arial" w:cs="Arial"/>
          <w:sz w:val="24"/>
          <w:szCs w:val="24"/>
        </w:rPr>
        <w:t>el</w:t>
      </w:r>
      <w:r w:rsidRPr="007D54E6">
        <w:rPr>
          <w:rFonts w:ascii="Arial" w:hAnsi="Arial" w:cs="Arial"/>
          <w:sz w:val="24"/>
          <w:szCs w:val="24"/>
        </w:rPr>
        <w:t xml:space="preserve"> </w:t>
      </w:r>
      <w:proofErr w:type="gramStart"/>
      <w:r w:rsidRPr="007D54E6">
        <w:rPr>
          <w:rFonts w:ascii="Arial" w:hAnsi="Arial" w:cs="Arial"/>
          <w:sz w:val="24"/>
          <w:szCs w:val="24"/>
        </w:rPr>
        <w:t>Presidente</w:t>
      </w:r>
      <w:proofErr w:type="gramEnd"/>
      <w:r w:rsidRPr="007D54E6">
        <w:rPr>
          <w:rFonts w:ascii="Arial" w:hAnsi="Arial" w:cs="Arial"/>
          <w:sz w:val="24"/>
          <w:szCs w:val="24"/>
        </w:rPr>
        <w:t xml:space="preserve"> Municipal declaró </w:t>
      </w:r>
      <w:r w:rsidRPr="007D54E6">
        <w:rPr>
          <w:rFonts w:ascii="Arial" w:hAnsi="Arial" w:cs="Arial"/>
          <w:b/>
          <w:sz w:val="24"/>
          <w:szCs w:val="24"/>
        </w:rPr>
        <w:t>LA EXISTENCIA DEL QUÓRUM LEGAL</w:t>
      </w:r>
      <w:r w:rsidRPr="007D54E6">
        <w:rPr>
          <w:rFonts w:ascii="Arial" w:hAnsi="Arial" w:cs="Arial"/>
          <w:sz w:val="24"/>
          <w:szCs w:val="24"/>
        </w:rPr>
        <w:t xml:space="preserve"> para la celebración de la presente sesión quedando </w:t>
      </w:r>
      <w:r w:rsidRPr="00A618BA">
        <w:rPr>
          <w:rFonts w:ascii="Arial" w:hAnsi="Arial" w:cs="Arial"/>
          <w:b/>
          <w:bCs/>
          <w:sz w:val="24"/>
          <w:szCs w:val="24"/>
        </w:rPr>
        <w:t>legalmente instalada</w:t>
      </w:r>
      <w:r w:rsidRPr="007D54E6">
        <w:rPr>
          <w:rFonts w:ascii="Arial" w:hAnsi="Arial" w:cs="Arial"/>
          <w:sz w:val="24"/>
          <w:szCs w:val="24"/>
        </w:rPr>
        <w:t>. -----------------------------------------------------------------</w:t>
      </w:r>
    </w:p>
    <w:p w14:paraId="559F5EBD" w14:textId="77777777" w:rsidR="002F3CC4" w:rsidRPr="007D54E6" w:rsidRDefault="002F3CC4" w:rsidP="002F3CC4">
      <w:pPr>
        <w:jc w:val="both"/>
        <w:rPr>
          <w:rFonts w:ascii="Arial" w:hAnsi="Arial" w:cs="Arial"/>
          <w:sz w:val="24"/>
          <w:szCs w:val="24"/>
        </w:rPr>
      </w:pPr>
      <w:r>
        <w:rPr>
          <w:rFonts w:ascii="Arial" w:hAnsi="Arial" w:cs="Arial"/>
          <w:sz w:val="24"/>
          <w:szCs w:val="24"/>
        </w:rPr>
        <w:t>Acto seguido, el Presidente Municipal en uso de la voz solicitó a los regidores la modificación de la orden del día, pasando el punto cinco al punto cuatro; en virtud, de que legalmente debe ser congruente las tarifas con los elementos de las contribuciones, como son el sujeto, objeto y tasa; lo cual fue sometido a consideración de los presentes, siendo que fue APROBADO POR UNANIMIDAD de votos. -----------------------------------------------------------------------------------------------------</w:t>
      </w:r>
    </w:p>
    <w:p w14:paraId="5E025BB7" w14:textId="77777777" w:rsidR="002F3CC4" w:rsidRDefault="002F3CC4" w:rsidP="002F3CC4">
      <w:pPr>
        <w:jc w:val="both"/>
        <w:rPr>
          <w:rFonts w:ascii="Arial" w:hAnsi="Arial" w:cs="Arial"/>
          <w:sz w:val="24"/>
          <w:szCs w:val="24"/>
        </w:rPr>
      </w:pPr>
      <w:proofErr w:type="gramStart"/>
      <w:r w:rsidRPr="007D54E6">
        <w:rPr>
          <w:rFonts w:ascii="Arial" w:hAnsi="Arial" w:cs="Arial"/>
          <w:b/>
          <w:sz w:val="24"/>
          <w:szCs w:val="24"/>
        </w:rPr>
        <w:t>TERCERO.-</w:t>
      </w:r>
      <w:proofErr w:type="gramEnd"/>
      <w:r w:rsidRPr="007D54E6">
        <w:rPr>
          <w:rFonts w:ascii="Arial" w:hAnsi="Arial" w:cs="Arial"/>
          <w:sz w:val="24"/>
          <w:szCs w:val="24"/>
        </w:rPr>
        <w:t xml:space="preserve"> En cumplimiento con el </w:t>
      </w:r>
      <w:r>
        <w:rPr>
          <w:rFonts w:ascii="Arial" w:hAnsi="Arial" w:cs="Arial"/>
          <w:sz w:val="24"/>
          <w:szCs w:val="24"/>
        </w:rPr>
        <w:t xml:space="preserve">cuarto </w:t>
      </w:r>
      <w:r w:rsidRPr="007D54E6">
        <w:rPr>
          <w:rFonts w:ascii="Arial" w:hAnsi="Arial" w:cs="Arial"/>
          <w:sz w:val="24"/>
          <w:szCs w:val="24"/>
        </w:rPr>
        <w:t>punto de la</w:t>
      </w:r>
      <w:r>
        <w:rPr>
          <w:rFonts w:ascii="Arial" w:hAnsi="Arial" w:cs="Arial"/>
          <w:sz w:val="24"/>
          <w:szCs w:val="24"/>
        </w:rPr>
        <w:t xml:space="preserve"> orden del día modificado y aprobado en el punto anterior, el </w:t>
      </w:r>
      <w:proofErr w:type="gramStart"/>
      <w:r>
        <w:rPr>
          <w:rFonts w:ascii="Arial" w:hAnsi="Arial" w:cs="Arial"/>
          <w:sz w:val="24"/>
          <w:szCs w:val="24"/>
        </w:rPr>
        <w:t>Presidente</w:t>
      </w:r>
      <w:proofErr w:type="gramEnd"/>
      <w:r>
        <w:rPr>
          <w:rFonts w:ascii="Arial" w:hAnsi="Arial" w:cs="Arial"/>
          <w:sz w:val="24"/>
          <w:szCs w:val="24"/>
        </w:rPr>
        <w:t xml:space="preserve"> Municipal presenta la </w:t>
      </w:r>
      <w:r>
        <w:rPr>
          <w:rFonts w:ascii="Arial" w:hAnsi="Arial" w:cs="Arial"/>
          <w:b/>
          <w:bCs/>
          <w:i/>
          <w:iCs/>
          <w:sz w:val="24"/>
          <w:szCs w:val="24"/>
        </w:rPr>
        <w:t>i</w:t>
      </w:r>
      <w:r w:rsidRPr="00952C54">
        <w:rPr>
          <w:rFonts w:ascii="Arial" w:hAnsi="Arial" w:cs="Arial"/>
          <w:b/>
          <w:bCs/>
          <w:i/>
          <w:iCs/>
          <w:sz w:val="24"/>
          <w:szCs w:val="24"/>
        </w:rPr>
        <w:t xml:space="preserve">niciativa de </w:t>
      </w:r>
      <w:r>
        <w:rPr>
          <w:rFonts w:ascii="Arial" w:hAnsi="Arial" w:cs="Arial"/>
          <w:b/>
          <w:bCs/>
          <w:i/>
          <w:iCs/>
          <w:sz w:val="24"/>
          <w:szCs w:val="24"/>
        </w:rPr>
        <w:t xml:space="preserve">reforma a la </w:t>
      </w:r>
      <w:r w:rsidRPr="00952C54">
        <w:rPr>
          <w:rFonts w:ascii="Arial" w:hAnsi="Arial" w:cs="Arial"/>
          <w:b/>
          <w:bCs/>
          <w:i/>
          <w:iCs/>
          <w:sz w:val="24"/>
          <w:szCs w:val="24"/>
        </w:rPr>
        <w:t>Ley de</w:t>
      </w:r>
      <w:r>
        <w:rPr>
          <w:rFonts w:ascii="Arial" w:hAnsi="Arial" w:cs="Arial"/>
          <w:b/>
          <w:bCs/>
          <w:i/>
          <w:iCs/>
          <w:sz w:val="24"/>
          <w:szCs w:val="24"/>
        </w:rPr>
        <w:t xml:space="preserve"> Hacienda</w:t>
      </w:r>
      <w:r w:rsidRPr="00952C54">
        <w:rPr>
          <w:rFonts w:ascii="Arial" w:hAnsi="Arial" w:cs="Arial"/>
          <w:b/>
          <w:bCs/>
          <w:i/>
          <w:iCs/>
          <w:sz w:val="24"/>
          <w:szCs w:val="24"/>
        </w:rPr>
        <w:t xml:space="preserve"> del Municipio de Ticul, Yucatán;</w:t>
      </w:r>
      <w:r>
        <w:rPr>
          <w:rFonts w:ascii="Arial" w:hAnsi="Arial" w:cs="Arial"/>
          <w:sz w:val="24"/>
          <w:szCs w:val="24"/>
        </w:rPr>
        <w:t xml:space="preserve"> para su estudio, análisis, deliberación y en su caso, la aprobación de </w:t>
      </w:r>
      <w:proofErr w:type="gramStart"/>
      <w:r>
        <w:rPr>
          <w:rFonts w:ascii="Arial" w:hAnsi="Arial" w:cs="Arial"/>
          <w:sz w:val="24"/>
          <w:szCs w:val="24"/>
        </w:rPr>
        <w:t>la misma</w:t>
      </w:r>
      <w:proofErr w:type="gramEnd"/>
      <w:r>
        <w:rPr>
          <w:rFonts w:ascii="Arial" w:hAnsi="Arial" w:cs="Arial"/>
          <w:sz w:val="24"/>
          <w:szCs w:val="24"/>
        </w:rPr>
        <w:t xml:space="preserve">, conforme lo siguiente: </w:t>
      </w:r>
    </w:p>
    <w:p w14:paraId="1B855A44" w14:textId="77777777" w:rsidR="002F3CC4" w:rsidRDefault="002F3CC4" w:rsidP="002F3CC4">
      <w:pPr>
        <w:jc w:val="center"/>
        <w:rPr>
          <w:rFonts w:ascii="Arial" w:hAnsi="Arial" w:cs="Arial"/>
          <w:sz w:val="24"/>
          <w:szCs w:val="24"/>
        </w:rPr>
      </w:pPr>
      <w:r>
        <w:rPr>
          <w:rFonts w:ascii="Arial" w:hAnsi="Arial" w:cs="Arial"/>
          <w:sz w:val="24"/>
          <w:szCs w:val="24"/>
        </w:rPr>
        <w:t>EXPOSICIÓN DE MOTIVOS:</w:t>
      </w:r>
    </w:p>
    <w:p w14:paraId="65E4B3EC" w14:textId="77777777" w:rsidR="002F3CC4" w:rsidRDefault="002F3CC4" w:rsidP="002F3CC4">
      <w:pPr>
        <w:jc w:val="both"/>
        <w:rPr>
          <w:rFonts w:ascii="Arial" w:hAnsi="Arial" w:cs="Arial"/>
          <w:sz w:val="24"/>
          <w:szCs w:val="24"/>
        </w:rPr>
      </w:pPr>
      <w:r w:rsidRPr="002A57CC">
        <w:rPr>
          <w:rFonts w:ascii="Arial" w:hAnsi="Arial" w:cs="Arial"/>
          <w:sz w:val="24"/>
          <w:szCs w:val="24"/>
        </w:rPr>
        <w:t>Los motivos de la reforma se sustentan en la necesidad de garantizar que la base imponible aplicable a las viviendas ubicadas en edificios permita efectuar el cobro del impuesto en condiciones de igualdad respecto de las demás viviendas, asegurando así un tratamiento fiscal equitativo y conforme a los principios de justicia tributaria</w:t>
      </w:r>
      <w:r>
        <w:rPr>
          <w:rFonts w:ascii="Arial" w:hAnsi="Arial" w:cs="Arial"/>
          <w:sz w:val="24"/>
          <w:szCs w:val="24"/>
        </w:rPr>
        <w:t>, para el decreto siguiente:</w:t>
      </w:r>
    </w:p>
    <w:p w14:paraId="11D7610B" w14:textId="77777777" w:rsidR="002F3CC4" w:rsidRDefault="002F3CC4" w:rsidP="002F3CC4">
      <w:pPr>
        <w:jc w:val="center"/>
        <w:rPr>
          <w:rFonts w:ascii="Arial" w:hAnsi="Arial" w:cs="Arial"/>
          <w:sz w:val="24"/>
          <w:szCs w:val="24"/>
        </w:rPr>
      </w:pPr>
      <w:r>
        <w:rPr>
          <w:rFonts w:ascii="Arial" w:hAnsi="Arial" w:cs="Arial"/>
          <w:sz w:val="24"/>
          <w:szCs w:val="24"/>
        </w:rPr>
        <w:t>DECRETO</w:t>
      </w:r>
    </w:p>
    <w:p w14:paraId="0EB2A396" w14:textId="77777777" w:rsidR="002F3CC4" w:rsidRPr="00E70179" w:rsidRDefault="002F3CC4" w:rsidP="002F3CC4">
      <w:pPr>
        <w:jc w:val="both"/>
        <w:rPr>
          <w:rFonts w:ascii="Arial" w:hAnsi="Arial" w:cs="Arial"/>
          <w:sz w:val="24"/>
          <w:szCs w:val="24"/>
        </w:rPr>
      </w:pPr>
      <w:r w:rsidRPr="00D872DE">
        <w:rPr>
          <w:rFonts w:ascii="Arial" w:hAnsi="Arial" w:cs="Arial"/>
          <w:b/>
          <w:sz w:val="24"/>
          <w:szCs w:val="24"/>
        </w:rPr>
        <w:t>ARTÍCULO PRIMERO</w:t>
      </w:r>
      <w:r w:rsidRPr="00E70179">
        <w:rPr>
          <w:rFonts w:ascii="Arial" w:hAnsi="Arial" w:cs="Arial"/>
          <w:sz w:val="24"/>
          <w:szCs w:val="24"/>
        </w:rPr>
        <w:t xml:space="preserve">: Se reforma la fracción V y se adicionan las fracciones VII y VIII al artículo 27; se reforma el tercer párrafo del artículo 37; se adiciona el artículo 118 bis; se reforma el artículo 119 </w:t>
      </w:r>
      <w:r>
        <w:rPr>
          <w:rFonts w:ascii="Arial" w:hAnsi="Arial" w:cs="Arial"/>
          <w:sz w:val="24"/>
          <w:szCs w:val="24"/>
        </w:rPr>
        <w:t xml:space="preserve">con cuatro párrafos, todos </w:t>
      </w:r>
      <w:proofErr w:type="gramStart"/>
      <w:r>
        <w:rPr>
          <w:rFonts w:ascii="Arial" w:hAnsi="Arial" w:cs="Arial"/>
          <w:sz w:val="24"/>
          <w:szCs w:val="24"/>
        </w:rPr>
        <w:t xml:space="preserve">de </w:t>
      </w:r>
      <w:r w:rsidRPr="00E70179">
        <w:rPr>
          <w:rFonts w:ascii="Arial" w:hAnsi="Arial" w:cs="Arial"/>
          <w:sz w:val="24"/>
          <w:szCs w:val="24"/>
        </w:rPr>
        <w:t xml:space="preserve"> la</w:t>
      </w:r>
      <w:proofErr w:type="gramEnd"/>
      <w:r w:rsidRPr="00E70179">
        <w:rPr>
          <w:rFonts w:ascii="Arial" w:hAnsi="Arial" w:cs="Arial"/>
          <w:sz w:val="24"/>
          <w:szCs w:val="24"/>
        </w:rPr>
        <w:t xml:space="preserve"> </w:t>
      </w:r>
      <w:r w:rsidRPr="00F86EEF">
        <w:rPr>
          <w:rFonts w:ascii="Arial" w:hAnsi="Arial" w:cs="Arial"/>
          <w:b/>
          <w:bCs/>
          <w:sz w:val="24"/>
          <w:szCs w:val="24"/>
        </w:rPr>
        <w:t>Ley de Hacienda del municipio de Ticul, Yucatán</w:t>
      </w:r>
      <w:r w:rsidRPr="00E70179">
        <w:rPr>
          <w:rFonts w:ascii="Arial" w:hAnsi="Arial" w:cs="Arial"/>
          <w:sz w:val="24"/>
          <w:szCs w:val="24"/>
        </w:rPr>
        <w:t>, para quedar como sigue:</w:t>
      </w:r>
    </w:p>
    <w:p w14:paraId="763A7AFE" w14:textId="77777777" w:rsidR="002F3CC4" w:rsidRPr="00E70179" w:rsidRDefault="002F3CC4" w:rsidP="002F3CC4">
      <w:pPr>
        <w:jc w:val="both"/>
        <w:rPr>
          <w:rFonts w:ascii="Arial" w:hAnsi="Arial" w:cs="Arial"/>
          <w:sz w:val="24"/>
          <w:szCs w:val="24"/>
        </w:rPr>
      </w:pPr>
    </w:p>
    <w:p w14:paraId="3C8D69BF" w14:textId="77777777" w:rsidR="002F3CC4" w:rsidRPr="00E70179" w:rsidRDefault="002F3CC4" w:rsidP="002F3CC4">
      <w:pPr>
        <w:rPr>
          <w:rFonts w:ascii="Arial" w:hAnsi="Arial" w:cs="Arial"/>
          <w:sz w:val="24"/>
          <w:szCs w:val="24"/>
        </w:rPr>
      </w:pPr>
      <w:r w:rsidRPr="00E70179">
        <w:rPr>
          <w:rFonts w:ascii="Arial" w:hAnsi="Arial" w:cs="Arial"/>
          <w:sz w:val="24"/>
          <w:szCs w:val="24"/>
        </w:rPr>
        <w:lastRenderedPageBreak/>
        <w:t>Artículo 27.- …</w:t>
      </w:r>
    </w:p>
    <w:p w14:paraId="181E8773" w14:textId="77777777" w:rsidR="002F3CC4" w:rsidRPr="00E70179" w:rsidRDefault="002F3CC4" w:rsidP="002F3CC4">
      <w:pPr>
        <w:numPr>
          <w:ilvl w:val="0"/>
          <w:numId w:val="2"/>
        </w:numPr>
        <w:ind w:left="709"/>
        <w:jc w:val="both"/>
        <w:rPr>
          <w:rFonts w:ascii="Arial" w:hAnsi="Arial" w:cs="Arial"/>
          <w:sz w:val="24"/>
          <w:szCs w:val="24"/>
        </w:rPr>
      </w:pPr>
      <w:r w:rsidRPr="00E70179">
        <w:rPr>
          <w:rFonts w:ascii="Arial" w:hAnsi="Arial" w:cs="Arial"/>
          <w:sz w:val="24"/>
          <w:szCs w:val="24"/>
        </w:rPr>
        <w:t>al IV. …</w:t>
      </w:r>
    </w:p>
    <w:p w14:paraId="663F100E" w14:textId="77777777" w:rsidR="002F3CC4" w:rsidRPr="00E70179" w:rsidRDefault="002F3CC4" w:rsidP="002F3CC4">
      <w:pPr>
        <w:jc w:val="both"/>
        <w:rPr>
          <w:rFonts w:ascii="Arial" w:hAnsi="Arial" w:cs="Arial"/>
          <w:sz w:val="24"/>
          <w:szCs w:val="24"/>
        </w:rPr>
      </w:pPr>
    </w:p>
    <w:p w14:paraId="1C57DBA7" w14:textId="77777777" w:rsidR="002F3CC4" w:rsidRPr="00E70179" w:rsidRDefault="002F3CC4" w:rsidP="002F3CC4">
      <w:pPr>
        <w:jc w:val="both"/>
        <w:rPr>
          <w:rFonts w:ascii="Arial" w:hAnsi="Arial" w:cs="Arial"/>
          <w:sz w:val="24"/>
          <w:szCs w:val="24"/>
        </w:rPr>
      </w:pPr>
      <w:r w:rsidRPr="00E70179">
        <w:rPr>
          <w:rFonts w:ascii="Arial" w:hAnsi="Arial" w:cs="Arial"/>
          <w:sz w:val="24"/>
          <w:szCs w:val="24"/>
        </w:rPr>
        <w:t>V. Copia del comprobante de inscripción en el Registro Federal de Contribuyentes;</w:t>
      </w:r>
    </w:p>
    <w:p w14:paraId="71926517" w14:textId="77777777" w:rsidR="002F3CC4" w:rsidRPr="00E70179" w:rsidRDefault="002F3CC4" w:rsidP="002F3CC4">
      <w:pPr>
        <w:jc w:val="both"/>
        <w:rPr>
          <w:rFonts w:ascii="Arial" w:hAnsi="Arial" w:cs="Arial"/>
          <w:sz w:val="24"/>
          <w:szCs w:val="24"/>
        </w:rPr>
      </w:pPr>
      <w:r w:rsidRPr="00E70179">
        <w:rPr>
          <w:rFonts w:ascii="Arial" w:hAnsi="Arial" w:cs="Arial"/>
          <w:sz w:val="24"/>
          <w:szCs w:val="24"/>
        </w:rPr>
        <w:t>VI. …</w:t>
      </w:r>
    </w:p>
    <w:p w14:paraId="183D11E1" w14:textId="77777777" w:rsidR="002F3CC4" w:rsidRPr="00E70179" w:rsidRDefault="002F3CC4" w:rsidP="002F3CC4">
      <w:pPr>
        <w:jc w:val="both"/>
        <w:rPr>
          <w:rFonts w:ascii="Arial" w:hAnsi="Arial" w:cs="Arial"/>
          <w:sz w:val="24"/>
          <w:szCs w:val="24"/>
        </w:rPr>
      </w:pPr>
      <w:r w:rsidRPr="00E70179">
        <w:rPr>
          <w:rFonts w:ascii="Arial" w:hAnsi="Arial" w:cs="Arial"/>
          <w:sz w:val="24"/>
          <w:szCs w:val="24"/>
        </w:rPr>
        <w:t xml:space="preserve">VII.- Constancia de estar al corriente en el pago del servicio del agua potable expedido por el Sistema de agua potable y alcantarillado de Ticul, y </w:t>
      </w:r>
    </w:p>
    <w:p w14:paraId="79E39537" w14:textId="77777777" w:rsidR="002F3CC4" w:rsidRPr="00E70179" w:rsidRDefault="002F3CC4" w:rsidP="002F3CC4">
      <w:pPr>
        <w:jc w:val="both"/>
        <w:rPr>
          <w:rFonts w:ascii="Arial" w:hAnsi="Arial" w:cs="Arial"/>
          <w:sz w:val="24"/>
          <w:szCs w:val="24"/>
        </w:rPr>
      </w:pPr>
      <w:r w:rsidRPr="00E70179">
        <w:rPr>
          <w:rFonts w:ascii="Arial" w:hAnsi="Arial" w:cs="Arial"/>
          <w:sz w:val="24"/>
          <w:szCs w:val="24"/>
        </w:rPr>
        <w:t>VIII.- Constancia o recibo de pago anual del servicio de limpia o recoja de basura, del predio donde se ubique la licencia en renovación, expedida por la Tesorería Municipal.</w:t>
      </w:r>
    </w:p>
    <w:p w14:paraId="2AE04CD4" w14:textId="77777777" w:rsidR="002F3CC4" w:rsidRPr="00E70179" w:rsidRDefault="002F3CC4" w:rsidP="002F3CC4">
      <w:pPr>
        <w:jc w:val="both"/>
        <w:rPr>
          <w:rFonts w:ascii="Arial" w:hAnsi="Arial" w:cs="Arial"/>
          <w:sz w:val="24"/>
          <w:szCs w:val="24"/>
        </w:rPr>
      </w:pPr>
    </w:p>
    <w:p w14:paraId="79F01F94" w14:textId="77777777" w:rsidR="002F3CC4" w:rsidRPr="00E70179" w:rsidRDefault="002F3CC4" w:rsidP="002F3CC4">
      <w:pPr>
        <w:jc w:val="both"/>
        <w:rPr>
          <w:rFonts w:ascii="Arial" w:hAnsi="Arial" w:cs="Arial"/>
          <w:sz w:val="24"/>
          <w:szCs w:val="24"/>
        </w:rPr>
      </w:pPr>
      <w:r w:rsidRPr="00E70179">
        <w:rPr>
          <w:rFonts w:ascii="Arial" w:hAnsi="Arial" w:cs="Arial"/>
          <w:sz w:val="24"/>
          <w:szCs w:val="24"/>
        </w:rPr>
        <w:t>Artículo 37.- …</w:t>
      </w:r>
    </w:p>
    <w:p w14:paraId="0BF8644F" w14:textId="77777777" w:rsidR="002F3CC4" w:rsidRPr="00E70179" w:rsidRDefault="002F3CC4" w:rsidP="002F3CC4">
      <w:pPr>
        <w:jc w:val="both"/>
        <w:rPr>
          <w:rFonts w:ascii="Arial" w:hAnsi="Arial" w:cs="Arial"/>
          <w:sz w:val="24"/>
          <w:szCs w:val="24"/>
        </w:rPr>
      </w:pPr>
      <w:r w:rsidRPr="00E70179">
        <w:rPr>
          <w:rFonts w:ascii="Arial" w:hAnsi="Arial" w:cs="Arial"/>
          <w:sz w:val="24"/>
          <w:szCs w:val="24"/>
        </w:rPr>
        <w:t>…</w:t>
      </w:r>
    </w:p>
    <w:p w14:paraId="532CE1C5" w14:textId="77777777" w:rsidR="002F3CC4" w:rsidRPr="00E70179" w:rsidRDefault="002F3CC4" w:rsidP="002F3CC4">
      <w:pPr>
        <w:jc w:val="both"/>
        <w:rPr>
          <w:rFonts w:ascii="Arial" w:hAnsi="Arial" w:cs="Arial"/>
          <w:sz w:val="24"/>
          <w:szCs w:val="24"/>
        </w:rPr>
      </w:pPr>
      <w:r w:rsidRPr="00E70179">
        <w:rPr>
          <w:rFonts w:ascii="Arial" w:hAnsi="Arial" w:cs="Arial"/>
          <w:sz w:val="24"/>
          <w:szCs w:val="24"/>
        </w:rPr>
        <w:t>…</w:t>
      </w:r>
    </w:p>
    <w:p w14:paraId="7BDE2FCF" w14:textId="77777777" w:rsidR="002F3CC4" w:rsidRPr="00E70179" w:rsidRDefault="002F3CC4" w:rsidP="002F3CC4">
      <w:pPr>
        <w:jc w:val="both"/>
        <w:rPr>
          <w:rFonts w:ascii="Arial" w:hAnsi="Arial" w:cs="Arial"/>
          <w:sz w:val="24"/>
          <w:szCs w:val="24"/>
        </w:rPr>
      </w:pPr>
      <w:r w:rsidRPr="00E70179">
        <w:rPr>
          <w:rFonts w:ascii="Arial" w:hAnsi="Arial" w:cs="Arial"/>
          <w:sz w:val="24"/>
          <w:szCs w:val="24"/>
        </w:rPr>
        <w:t>Los fedatarios públicos ante quienes se otorgare, firmare o ratificare el contrato, el convenio o el documento, que dio lugar a la situación jurídica, que permita al propietario, fideicomisario, fideicomitente, o usufructuario obtener una contraprestación, en los términos señalados en el Artículo 36 de esta ley, estarán obligados a entregar una copia simple del mismo a la Tesorería Municipal, en un plazo de treinta días, contados a partir de la fecha del otorgamiento, de la firma o de la ratificación del documento respectivo.</w:t>
      </w:r>
    </w:p>
    <w:p w14:paraId="15DD11F6" w14:textId="77777777" w:rsidR="002F3CC4" w:rsidRPr="00E70179" w:rsidRDefault="002F3CC4" w:rsidP="002F3CC4">
      <w:pPr>
        <w:jc w:val="both"/>
        <w:rPr>
          <w:rFonts w:ascii="Arial" w:hAnsi="Arial" w:cs="Arial"/>
          <w:sz w:val="24"/>
          <w:szCs w:val="24"/>
        </w:rPr>
      </w:pPr>
    </w:p>
    <w:p w14:paraId="5D06C449" w14:textId="77777777" w:rsidR="002F3CC4" w:rsidRPr="00E70179" w:rsidRDefault="002F3CC4" w:rsidP="002F3CC4">
      <w:pPr>
        <w:jc w:val="both"/>
        <w:rPr>
          <w:rFonts w:ascii="Arial" w:hAnsi="Arial" w:cs="Arial"/>
          <w:sz w:val="24"/>
          <w:szCs w:val="24"/>
        </w:rPr>
      </w:pPr>
      <w:r w:rsidRPr="00E70179">
        <w:rPr>
          <w:rFonts w:ascii="Arial" w:hAnsi="Arial" w:cs="Arial"/>
          <w:sz w:val="24"/>
          <w:szCs w:val="24"/>
        </w:rPr>
        <w:t>Artículo 118 bis. Para los efectos del pago de este derecho, se consideran tres tipos de servicio:</w:t>
      </w:r>
    </w:p>
    <w:p w14:paraId="67A50E04" w14:textId="77777777" w:rsidR="002F3CC4" w:rsidRPr="00E70179" w:rsidRDefault="002F3CC4" w:rsidP="002F3CC4">
      <w:pPr>
        <w:numPr>
          <w:ilvl w:val="0"/>
          <w:numId w:val="3"/>
        </w:numPr>
        <w:jc w:val="both"/>
        <w:rPr>
          <w:rFonts w:ascii="Arial" w:hAnsi="Arial" w:cs="Arial"/>
          <w:sz w:val="24"/>
          <w:szCs w:val="24"/>
        </w:rPr>
      </w:pPr>
      <w:r w:rsidRPr="00E70179">
        <w:rPr>
          <w:rFonts w:ascii="Arial" w:hAnsi="Arial" w:cs="Arial"/>
          <w:sz w:val="24"/>
          <w:szCs w:val="24"/>
        </w:rPr>
        <w:t>Para casa habitación.</w:t>
      </w:r>
    </w:p>
    <w:p w14:paraId="4217A611" w14:textId="77777777" w:rsidR="002F3CC4" w:rsidRPr="00E70179" w:rsidRDefault="002F3CC4" w:rsidP="002F3CC4">
      <w:pPr>
        <w:numPr>
          <w:ilvl w:val="0"/>
          <w:numId w:val="3"/>
        </w:numPr>
        <w:jc w:val="both"/>
        <w:rPr>
          <w:rFonts w:ascii="Arial" w:hAnsi="Arial" w:cs="Arial"/>
          <w:sz w:val="24"/>
          <w:szCs w:val="24"/>
        </w:rPr>
      </w:pPr>
      <w:r w:rsidRPr="00E70179">
        <w:rPr>
          <w:rFonts w:ascii="Arial" w:hAnsi="Arial" w:cs="Arial"/>
          <w:sz w:val="24"/>
          <w:szCs w:val="24"/>
        </w:rPr>
        <w:t>Para predios que se usan en el comercio.</w:t>
      </w:r>
    </w:p>
    <w:p w14:paraId="204AA242" w14:textId="77777777" w:rsidR="002F3CC4" w:rsidRPr="00E70179" w:rsidRDefault="002F3CC4" w:rsidP="002F3CC4">
      <w:pPr>
        <w:numPr>
          <w:ilvl w:val="0"/>
          <w:numId w:val="3"/>
        </w:numPr>
        <w:jc w:val="both"/>
        <w:rPr>
          <w:rFonts w:ascii="Arial" w:hAnsi="Arial" w:cs="Arial"/>
          <w:sz w:val="24"/>
          <w:szCs w:val="24"/>
        </w:rPr>
      </w:pPr>
      <w:r w:rsidRPr="00E70179">
        <w:rPr>
          <w:rFonts w:ascii="Arial" w:hAnsi="Arial" w:cs="Arial"/>
          <w:sz w:val="24"/>
          <w:szCs w:val="24"/>
        </w:rPr>
        <w:t>Edificios con más de dos departamentos en renta.</w:t>
      </w:r>
    </w:p>
    <w:p w14:paraId="6A3F8DC6" w14:textId="77777777" w:rsidR="002F3CC4" w:rsidRPr="00E70179" w:rsidRDefault="002F3CC4" w:rsidP="002F3CC4">
      <w:pPr>
        <w:jc w:val="both"/>
        <w:rPr>
          <w:rFonts w:ascii="Arial" w:hAnsi="Arial" w:cs="Arial"/>
          <w:sz w:val="24"/>
          <w:szCs w:val="24"/>
        </w:rPr>
      </w:pPr>
    </w:p>
    <w:p w14:paraId="232ECFEE" w14:textId="77777777" w:rsidR="002F3CC4" w:rsidRPr="00E70179" w:rsidRDefault="002F3CC4" w:rsidP="002F3CC4">
      <w:pPr>
        <w:jc w:val="both"/>
        <w:rPr>
          <w:rFonts w:ascii="Arial" w:hAnsi="Arial" w:cs="Arial"/>
          <w:sz w:val="24"/>
          <w:szCs w:val="24"/>
        </w:rPr>
      </w:pPr>
      <w:r w:rsidRPr="00E70179">
        <w:rPr>
          <w:rFonts w:ascii="Arial" w:hAnsi="Arial" w:cs="Arial"/>
          <w:sz w:val="24"/>
          <w:szCs w:val="24"/>
        </w:rPr>
        <w:t>Artículo 119.-   Son responsables solidarios del pago de estos derechos los Notarios Públicos y demás encargados de llevar la fe pública, que autoricen instrumentos en los que se consigne la enajenación de predios o giros sin que previamente se compruebe con las constancias oficiales correspondientes que se está al corriente del pago de los derechos de agua potable. Los fedatarios públicos, las personas que por disposición legal tengan funciones notariales y los funcionarios ante quienes se ratifiquen las firmas, no deberán autorizar o ratificar escrituras o contratos que se refieran a predios urbanos o rústicos ubicados en el territorio municipal o a construcciones edificadas en dicho territorio, sin acreditar con la constancia oficial de estar al corriente con el pago del servicio de agua potable, expedida por el Sistema de Agua Potable y Alcantarillado de Ticul, por lo que deberá anexarse al documento, testimonio o escritura en la que conste el acto o contrato; los Escribanos Públicos estarán obligados a acompañarlos a los informes y legajos que remitan al Archivo Notarial del Estado de Yucatán.</w:t>
      </w:r>
    </w:p>
    <w:p w14:paraId="55EB9F9F" w14:textId="77777777" w:rsidR="002F3CC4" w:rsidRPr="00E70179" w:rsidRDefault="002F3CC4" w:rsidP="002F3CC4">
      <w:pPr>
        <w:jc w:val="both"/>
        <w:rPr>
          <w:rFonts w:ascii="Arial" w:hAnsi="Arial" w:cs="Arial"/>
          <w:sz w:val="24"/>
          <w:szCs w:val="24"/>
        </w:rPr>
      </w:pPr>
      <w:r w:rsidRPr="00E70179">
        <w:rPr>
          <w:rFonts w:ascii="Arial" w:hAnsi="Arial" w:cs="Arial"/>
          <w:sz w:val="24"/>
          <w:szCs w:val="24"/>
        </w:rPr>
        <w:lastRenderedPageBreak/>
        <w:t> </w:t>
      </w:r>
    </w:p>
    <w:p w14:paraId="4B577F83" w14:textId="77777777" w:rsidR="002F3CC4" w:rsidRPr="00E70179" w:rsidRDefault="002F3CC4" w:rsidP="002F3CC4">
      <w:pPr>
        <w:jc w:val="both"/>
        <w:rPr>
          <w:rFonts w:ascii="Arial" w:hAnsi="Arial" w:cs="Arial"/>
          <w:sz w:val="24"/>
          <w:szCs w:val="24"/>
        </w:rPr>
      </w:pPr>
      <w:r w:rsidRPr="00E70179">
        <w:rPr>
          <w:rFonts w:ascii="Arial" w:hAnsi="Arial" w:cs="Arial"/>
          <w:sz w:val="24"/>
          <w:szCs w:val="24"/>
        </w:rPr>
        <w:t>Los empleados y funcionarios del Registro Público de la Propiedad del Estado, se abstendrán de inscribir el documento que carezca de la constancia de no adeudo por el servicio de agua potable cuya fecha corresponda al mes de la fecha del otorgamiento del documento.</w:t>
      </w:r>
    </w:p>
    <w:p w14:paraId="76C39BE1" w14:textId="77777777" w:rsidR="002F3CC4" w:rsidRPr="00E70179" w:rsidRDefault="002F3CC4" w:rsidP="002F3CC4">
      <w:pPr>
        <w:jc w:val="both"/>
        <w:rPr>
          <w:rFonts w:ascii="Arial" w:hAnsi="Arial" w:cs="Arial"/>
          <w:sz w:val="24"/>
          <w:szCs w:val="24"/>
        </w:rPr>
      </w:pPr>
    </w:p>
    <w:p w14:paraId="493FF808" w14:textId="77777777" w:rsidR="002F3CC4" w:rsidRPr="00E70179" w:rsidRDefault="002F3CC4" w:rsidP="002F3CC4">
      <w:pPr>
        <w:jc w:val="both"/>
        <w:rPr>
          <w:rFonts w:ascii="Arial" w:hAnsi="Arial" w:cs="Arial"/>
          <w:sz w:val="24"/>
          <w:szCs w:val="24"/>
        </w:rPr>
      </w:pPr>
      <w:r w:rsidRPr="00E70179">
        <w:rPr>
          <w:rFonts w:ascii="Arial" w:hAnsi="Arial" w:cs="Arial"/>
          <w:sz w:val="24"/>
          <w:szCs w:val="24"/>
        </w:rPr>
        <w:t>El Sistema de Agua Potable y Alcantarillado de Ticul, Yucatán expedirá la constancia de que el predio no presenta adeudo alguno en concepto del servicio de agua potable, conforme a la solicitud que por escrito presente el interesado, quien deberá señalar el inmueble, el bimestre y el año, respecto de los cuales solicite la certificación.</w:t>
      </w:r>
    </w:p>
    <w:p w14:paraId="361B16F6" w14:textId="77777777" w:rsidR="002F3CC4" w:rsidRPr="00E70179" w:rsidRDefault="002F3CC4" w:rsidP="002F3CC4">
      <w:pPr>
        <w:jc w:val="both"/>
        <w:rPr>
          <w:rFonts w:ascii="Arial" w:hAnsi="Arial" w:cs="Arial"/>
          <w:sz w:val="24"/>
          <w:szCs w:val="24"/>
        </w:rPr>
      </w:pPr>
      <w:r w:rsidRPr="00E70179">
        <w:rPr>
          <w:rFonts w:ascii="Arial" w:hAnsi="Arial" w:cs="Arial"/>
          <w:sz w:val="24"/>
          <w:szCs w:val="24"/>
        </w:rPr>
        <w:t> </w:t>
      </w:r>
    </w:p>
    <w:p w14:paraId="484C9CDB" w14:textId="77777777" w:rsidR="002F3CC4" w:rsidRPr="00E70179" w:rsidRDefault="002F3CC4" w:rsidP="002F3CC4">
      <w:pPr>
        <w:jc w:val="both"/>
        <w:rPr>
          <w:rFonts w:ascii="Arial" w:hAnsi="Arial" w:cs="Arial"/>
          <w:sz w:val="24"/>
          <w:szCs w:val="24"/>
        </w:rPr>
      </w:pPr>
      <w:r w:rsidRPr="00E70179">
        <w:rPr>
          <w:rFonts w:ascii="Arial" w:hAnsi="Arial" w:cs="Arial"/>
          <w:sz w:val="24"/>
          <w:szCs w:val="24"/>
        </w:rPr>
        <w:t>El Sistema de Agua Potable y Alcantarillado de Ticul, emitirá la forma correspondiente para solicitar la constancia mencionado en los párrafos que anteceden.</w:t>
      </w:r>
    </w:p>
    <w:p w14:paraId="3E2A4DF5" w14:textId="77777777" w:rsidR="002F3CC4" w:rsidRDefault="002F3CC4" w:rsidP="002F3CC4">
      <w:pPr>
        <w:jc w:val="center"/>
        <w:rPr>
          <w:rFonts w:ascii="Arial" w:hAnsi="Arial" w:cs="Arial"/>
          <w:sz w:val="24"/>
          <w:szCs w:val="24"/>
        </w:rPr>
      </w:pPr>
      <w:r w:rsidRPr="00E70179">
        <w:rPr>
          <w:rFonts w:ascii="Arial" w:hAnsi="Arial" w:cs="Arial"/>
          <w:sz w:val="24"/>
          <w:szCs w:val="24"/>
        </w:rPr>
        <w:t>TRANSITORIO</w:t>
      </w:r>
    </w:p>
    <w:p w14:paraId="77FD8605" w14:textId="77777777" w:rsidR="002F3CC4" w:rsidRPr="005C382F" w:rsidRDefault="002F3CC4" w:rsidP="002F3CC4">
      <w:pPr>
        <w:jc w:val="both"/>
        <w:rPr>
          <w:rFonts w:ascii="Arial" w:hAnsi="Arial" w:cs="Arial"/>
          <w:b/>
          <w:sz w:val="24"/>
          <w:szCs w:val="24"/>
        </w:rPr>
      </w:pPr>
      <w:r w:rsidRPr="005C382F">
        <w:rPr>
          <w:rFonts w:ascii="Arial" w:hAnsi="Arial" w:cs="Arial"/>
          <w:b/>
          <w:sz w:val="24"/>
          <w:szCs w:val="24"/>
        </w:rPr>
        <w:t>Artículo Único. Este decreto entrará en vigor el día primero de enero del año dos mil veintiséis.</w:t>
      </w:r>
    </w:p>
    <w:p w14:paraId="540B5BBC" w14:textId="77777777" w:rsidR="002F3CC4" w:rsidRDefault="002F3CC4" w:rsidP="002F3CC4">
      <w:pPr>
        <w:jc w:val="both"/>
        <w:rPr>
          <w:rFonts w:ascii="Arial" w:hAnsi="Arial" w:cs="Arial"/>
          <w:b/>
          <w:bCs/>
          <w:sz w:val="24"/>
          <w:szCs w:val="24"/>
        </w:rPr>
      </w:pPr>
      <w:r>
        <w:rPr>
          <w:rFonts w:ascii="Arial" w:hAnsi="Arial" w:cs="Arial"/>
          <w:sz w:val="24"/>
          <w:szCs w:val="24"/>
        </w:rPr>
        <w:t xml:space="preserve">Por lo que después de lo expuesto por el presidente Municipal, éste solicita al cabildo que integra este H Ayuntamiento, se sirva emitir su voto para la aprobación o no aprobación de la presente </w:t>
      </w:r>
      <w:r w:rsidRPr="00704F7A">
        <w:rPr>
          <w:rFonts w:ascii="Arial" w:hAnsi="Arial" w:cs="Arial"/>
          <w:b/>
          <w:bCs/>
          <w:sz w:val="24"/>
          <w:szCs w:val="24"/>
        </w:rPr>
        <w:t xml:space="preserve">Iniciativa de </w:t>
      </w:r>
      <w:r>
        <w:rPr>
          <w:rFonts w:ascii="Arial" w:hAnsi="Arial" w:cs="Arial"/>
          <w:b/>
          <w:bCs/>
          <w:i/>
          <w:iCs/>
          <w:sz w:val="24"/>
          <w:szCs w:val="24"/>
        </w:rPr>
        <w:t>i</w:t>
      </w:r>
      <w:r w:rsidRPr="00952C54">
        <w:rPr>
          <w:rFonts w:ascii="Arial" w:hAnsi="Arial" w:cs="Arial"/>
          <w:b/>
          <w:bCs/>
          <w:i/>
          <w:iCs/>
          <w:sz w:val="24"/>
          <w:szCs w:val="24"/>
        </w:rPr>
        <w:t xml:space="preserve">niciativa de </w:t>
      </w:r>
      <w:r>
        <w:rPr>
          <w:rFonts w:ascii="Arial" w:hAnsi="Arial" w:cs="Arial"/>
          <w:b/>
          <w:bCs/>
          <w:i/>
          <w:iCs/>
          <w:sz w:val="24"/>
          <w:szCs w:val="24"/>
        </w:rPr>
        <w:t xml:space="preserve">reforma a la </w:t>
      </w:r>
      <w:r w:rsidRPr="00952C54">
        <w:rPr>
          <w:rFonts w:ascii="Arial" w:hAnsi="Arial" w:cs="Arial"/>
          <w:b/>
          <w:bCs/>
          <w:i/>
          <w:iCs/>
          <w:sz w:val="24"/>
          <w:szCs w:val="24"/>
        </w:rPr>
        <w:t>Ley de</w:t>
      </w:r>
      <w:r>
        <w:rPr>
          <w:rFonts w:ascii="Arial" w:hAnsi="Arial" w:cs="Arial"/>
          <w:b/>
          <w:bCs/>
          <w:i/>
          <w:iCs/>
          <w:sz w:val="24"/>
          <w:szCs w:val="24"/>
        </w:rPr>
        <w:t xml:space="preserve"> Hacienda</w:t>
      </w:r>
      <w:r w:rsidRPr="00952C54">
        <w:rPr>
          <w:rFonts w:ascii="Arial" w:hAnsi="Arial" w:cs="Arial"/>
          <w:b/>
          <w:bCs/>
          <w:i/>
          <w:iCs/>
          <w:sz w:val="24"/>
          <w:szCs w:val="24"/>
        </w:rPr>
        <w:t xml:space="preserve"> </w:t>
      </w:r>
      <w:r>
        <w:rPr>
          <w:rFonts w:ascii="Arial" w:hAnsi="Arial" w:cs="Arial"/>
          <w:sz w:val="24"/>
          <w:szCs w:val="24"/>
        </w:rPr>
        <w:t xml:space="preserve">del Municipio de Ticul, Yucatán. Por lo que previo su estudio, análisis y deliberación por parte del H. Cabildo que integra el H. Ayuntamiento, esta iniciativa es aprobada por </w:t>
      </w:r>
      <w:r>
        <w:rPr>
          <w:rFonts w:ascii="Arial" w:hAnsi="Arial" w:cs="Arial"/>
          <w:b/>
          <w:bCs/>
          <w:sz w:val="24"/>
          <w:szCs w:val="24"/>
        </w:rPr>
        <w:t xml:space="preserve">UNANIMIDAD </w:t>
      </w:r>
      <w:r>
        <w:rPr>
          <w:rFonts w:ascii="Arial" w:hAnsi="Arial" w:cs="Arial"/>
          <w:sz w:val="24"/>
          <w:szCs w:val="24"/>
        </w:rPr>
        <w:t>de votos de los regidores presentes en los términos, expuestos y solicitados sin modificación alguna. Cúmplase. -------------------------------</w:t>
      </w:r>
    </w:p>
    <w:p w14:paraId="52CB271E" w14:textId="77777777" w:rsidR="002F3CC4" w:rsidRDefault="002F3CC4" w:rsidP="002F3CC4">
      <w:pPr>
        <w:jc w:val="both"/>
        <w:rPr>
          <w:rFonts w:ascii="Arial" w:hAnsi="Arial" w:cs="Arial"/>
          <w:sz w:val="24"/>
          <w:szCs w:val="24"/>
        </w:rPr>
      </w:pPr>
      <w:proofErr w:type="gramStart"/>
      <w:r w:rsidRPr="001225A8">
        <w:rPr>
          <w:rFonts w:ascii="Arial" w:hAnsi="Arial" w:cs="Arial"/>
          <w:b/>
          <w:bCs/>
          <w:sz w:val="24"/>
          <w:szCs w:val="24"/>
        </w:rPr>
        <w:t>CUARTO.-</w:t>
      </w:r>
      <w:proofErr w:type="gramEnd"/>
      <w:r w:rsidRPr="001225A8">
        <w:rPr>
          <w:rFonts w:ascii="Arial" w:hAnsi="Arial" w:cs="Arial"/>
          <w:b/>
          <w:bCs/>
          <w:sz w:val="24"/>
          <w:szCs w:val="24"/>
        </w:rPr>
        <w:t xml:space="preserve"> </w:t>
      </w:r>
      <w:r w:rsidRPr="007D54E6">
        <w:rPr>
          <w:rFonts w:ascii="Arial" w:hAnsi="Arial" w:cs="Arial"/>
          <w:sz w:val="24"/>
          <w:szCs w:val="24"/>
        </w:rPr>
        <w:t xml:space="preserve">En cumplimiento con el </w:t>
      </w:r>
      <w:r>
        <w:rPr>
          <w:rFonts w:ascii="Arial" w:hAnsi="Arial" w:cs="Arial"/>
          <w:sz w:val="24"/>
          <w:szCs w:val="24"/>
        </w:rPr>
        <w:t>quinto</w:t>
      </w:r>
      <w:r w:rsidRPr="007D54E6">
        <w:rPr>
          <w:rFonts w:ascii="Arial" w:hAnsi="Arial" w:cs="Arial"/>
          <w:sz w:val="24"/>
          <w:szCs w:val="24"/>
        </w:rPr>
        <w:t xml:space="preserve"> punto de la orden del día</w:t>
      </w:r>
      <w:r>
        <w:rPr>
          <w:rFonts w:ascii="Arial" w:hAnsi="Arial" w:cs="Arial"/>
          <w:sz w:val="24"/>
          <w:szCs w:val="24"/>
        </w:rPr>
        <w:t xml:space="preserve">, el </w:t>
      </w:r>
      <w:proofErr w:type="gramStart"/>
      <w:r>
        <w:rPr>
          <w:rFonts w:ascii="Arial" w:hAnsi="Arial" w:cs="Arial"/>
          <w:sz w:val="24"/>
          <w:szCs w:val="24"/>
        </w:rPr>
        <w:t>Presidente</w:t>
      </w:r>
      <w:proofErr w:type="gramEnd"/>
      <w:r>
        <w:rPr>
          <w:rFonts w:ascii="Arial" w:hAnsi="Arial" w:cs="Arial"/>
          <w:sz w:val="24"/>
          <w:szCs w:val="24"/>
        </w:rPr>
        <w:t xml:space="preserve"> Municipal tiene a bien exponer y poner a consideración de este H. Cabildo la propuesta de Exposición de Motivos de la </w:t>
      </w:r>
      <w:r w:rsidRPr="00A618BA">
        <w:rPr>
          <w:rFonts w:ascii="Arial" w:hAnsi="Arial" w:cs="Arial"/>
          <w:b/>
          <w:bCs/>
          <w:sz w:val="24"/>
          <w:szCs w:val="24"/>
        </w:rPr>
        <w:t>iniciativa de Ley de Ingresos para el Ejercicio Fiscal 202</w:t>
      </w:r>
      <w:r>
        <w:rPr>
          <w:rFonts w:ascii="Arial" w:hAnsi="Arial" w:cs="Arial"/>
          <w:b/>
          <w:bCs/>
          <w:sz w:val="24"/>
          <w:szCs w:val="24"/>
        </w:rPr>
        <w:t>6</w:t>
      </w:r>
      <w:r>
        <w:rPr>
          <w:rFonts w:ascii="Arial" w:hAnsi="Arial" w:cs="Arial"/>
          <w:sz w:val="24"/>
          <w:szCs w:val="24"/>
        </w:rPr>
        <w:t xml:space="preserve"> del Municipio de Ticul, Yucatán el cual es el siguiente: </w:t>
      </w:r>
    </w:p>
    <w:p w14:paraId="56A89259" w14:textId="77777777" w:rsidR="002F3CC4" w:rsidRPr="005D7331" w:rsidRDefault="002F3CC4" w:rsidP="002F3CC4">
      <w:pPr>
        <w:jc w:val="center"/>
        <w:rPr>
          <w:rFonts w:ascii="Arial" w:hAnsi="Arial" w:cs="Arial"/>
          <w:b/>
          <w:bCs/>
          <w:sz w:val="24"/>
          <w:szCs w:val="24"/>
        </w:rPr>
      </w:pPr>
      <w:r w:rsidRPr="005D7331">
        <w:rPr>
          <w:rFonts w:ascii="Arial" w:hAnsi="Arial" w:cs="Arial"/>
          <w:b/>
          <w:bCs/>
          <w:sz w:val="24"/>
          <w:szCs w:val="24"/>
        </w:rPr>
        <w:t>EXPOSICIÓN DE MOTIVOS</w:t>
      </w:r>
    </w:p>
    <w:p w14:paraId="1C03421E" w14:textId="77777777" w:rsidR="002F3CC4" w:rsidRPr="00FA4ECF" w:rsidRDefault="002F3CC4" w:rsidP="002F3CC4">
      <w:pPr>
        <w:spacing w:before="100" w:beforeAutospacing="1" w:after="100" w:afterAutospacing="1"/>
        <w:jc w:val="both"/>
        <w:rPr>
          <w:rFonts w:ascii="Arial" w:hAnsi="Arial" w:cs="Arial"/>
          <w:sz w:val="24"/>
          <w:szCs w:val="24"/>
        </w:rPr>
      </w:pPr>
      <w:r w:rsidRPr="00FA4ECF">
        <w:rPr>
          <w:rFonts w:ascii="Arial" w:hAnsi="Arial" w:cs="Arial"/>
          <w:sz w:val="24"/>
          <w:szCs w:val="24"/>
        </w:rPr>
        <w:t xml:space="preserve">1.-Los integrantes del Ayuntamiento de </w:t>
      </w:r>
      <w:r>
        <w:rPr>
          <w:rFonts w:ascii="Arial" w:hAnsi="Arial" w:cs="Arial"/>
          <w:sz w:val="24"/>
          <w:szCs w:val="24"/>
        </w:rPr>
        <w:t>Ticul</w:t>
      </w:r>
      <w:r w:rsidRPr="00FA4ECF">
        <w:rPr>
          <w:rFonts w:ascii="Arial" w:hAnsi="Arial" w:cs="Arial"/>
          <w:sz w:val="24"/>
          <w:szCs w:val="24"/>
        </w:rPr>
        <w:t>, Yucatán, tenemos la responsabilidad de acatar lo que las leyes fiscales disponen en términos de recaudación de los ingresos propios que recaudan los sujetos responsables de los recursos públicos; tomando en cuenta lo anterior trabajamos en la modificación a la Ley de Ingresos para el ejercicio fiscal de 202</w:t>
      </w:r>
      <w:r>
        <w:rPr>
          <w:rFonts w:ascii="Arial" w:hAnsi="Arial" w:cs="Arial"/>
          <w:sz w:val="24"/>
          <w:szCs w:val="24"/>
        </w:rPr>
        <w:t>6 procurando que se</w:t>
      </w:r>
      <w:r w:rsidRPr="00FA4ECF">
        <w:rPr>
          <w:rFonts w:ascii="Arial" w:hAnsi="Arial" w:cs="Arial"/>
          <w:sz w:val="24"/>
          <w:szCs w:val="24"/>
        </w:rPr>
        <w:t xml:space="preserve"> atendiera a lo dispuesto en las normas ajustándonos a la situación económica del país y de nuestro Municipio.  </w:t>
      </w:r>
    </w:p>
    <w:p w14:paraId="440C2DF3" w14:textId="77777777" w:rsidR="002F3CC4" w:rsidRPr="00FA4ECF" w:rsidRDefault="002F3CC4" w:rsidP="002F3CC4">
      <w:pPr>
        <w:spacing w:before="100" w:beforeAutospacing="1" w:after="100" w:afterAutospacing="1"/>
        <w:jc w:val="both"/>
        <w:rPr>
          <w:rFonts w:ascii="Arial" w:hAnsi="Arial" w:cs="Arial"/>
          <w:sz w:val="24"/>
          <w:szCs w:val="24"/>
        </w:rPr>
      </w:pPr>
      <w:r w:rsidRPr="00FA4ECF">
        <w:rPr>
          <w:rFonts w:ascii="Arial" w:hAnsi="Arial" w:cs="Arial"/>
          <w:sz w:val="24"/>
          <w:szCs w:val="24"/>
        </w:rPr>
        <w:t xml:space="preserve">2.-Considerando </w:t>
      </w:r>
      <w:r>
        <w:rPr>
          <w:rFonts w:ascii="Arial" w:hAnsi="Arial" w:cs="Arial"/>
          <w:sz w:val="24"/>
          <w:szCs w:val="24"/>
        </w:rPr>
        <w:t>el nuevo entorno económico y social actual de nuestro</w:t>
      </w:r>
      <w:r w:rsidRPr="00FA4ECF">
        <w:rPr>
          <w:rFonts w:ascii="Arial" w:hAnsi="Arial" w:cs="Arial"/>
          <w:sz w:val="24"/>
          <w:szCs w:val="24"/>
        </w:rPr>
        <w:t xml:space="preserve"> municipio, se ha tomado la decisión de modificar algun</w:t>
      </w:r>
      <w:r>
        <w:rPr>
          <w:rFonts w:ascii="Arial" w:hAnsi="Arial" w:cs="Arial"/>
          <w:sz w:val="24"/>
          <w:szCs w:val="24"/>
        </w:rPr>
        <w:t>as tarifas</w:t>
      </w:r>
      <w:r w:rsidRPr="00FA4ECF">
        <w:rPr>
          <w:rFonts w:ascii="Arial" w:hAnsi="Arial" w:cs="Arial"/>
          <w:sz w:val="24"/>
          <w:szCs w:val="24"/>
        </w:rPr>
        <w:t xml:space="preserve"> y de incorporar nuevos giros comerciales para tratar de incrementar la captación de ingresos propios y así poder brindar mejores servicios </w:t>
      </w:r>
      <w:r>
        <w:rPr>
          <w:rFonts w:ascii="Arial" w:hAnsi="Arial" w:cs="Arial"/>
          <w:sz w:val="24"/>
          <w:szCs w:val="24"/>
        </w:rPr>
        <w:t xml:space="preserve">que día a día demanda </w:t>
      </w:r>
      <w:r w:rsidRPr="00FA4ECF">
        <w:rPr>
          <w:rFonts w:ascii="Arial" w:hAnsi="Arial" w:cs="Arial"/>
          <w:sz w:val="24"/>
          <w:szCs w:val="24"/>
        </w:rPr>
        <w:t>la sociedad.</w:t>
      </w:r>
    </w:p>
    <w:p w14:paraId="224B8DD5" w14:textId="77777777" w:rsidR="002F3CC4" w:rsidRPr="00FA4ECF" w:rsidRDefault="002F3CC4" w:rsidP="002F3CC4">
      <w:pPr>
        <w:spacing w:before="100" w:beforeAutospacing="1" w:after="100" w:afterAutospacing="1"/>
        <w:jc w:val="both"/>
        <w:rPr>
          <w:rFonts w:ascii="Arial" w:hAnsi="Arial" w:cs="Arial"/>
          <w:sz w:val="24"/>
          <w:szCs w:val="24"/>
        </w:rPr>
      </w:pPr>
      <w:r w:rsidRPr="00FA4ECF">
        <w:rPr>
          <w:rFonts w:ascii="Arial" w:hAnsi="Arial" w:cs="Arial"/>
          <w:sz w:val="24"/>
          <w:szCs w:val="24"/>
        </w:rPr>
        <w:t xml:space="preserve">3.-En ese sentido, estimamos percibir ingresos con </w:t>
      </w:r>
      <w:r>
        <w:rPr>
          <w:rFonts w:ascii="Arial" w:hAnsi="Arial" w:cs="Arial"/>
          <w:sz w:val="24"/>
          <w:szCs w:val="24"/>
        </w:rPr>
        <w:t xml:space="preserve">algunos </w:t>
      </w:r>
      <w:r w:rsidRPr="00FA4ECF">
        <w:rPr>
          <w:rFonts w:ascii="Arial" w:hAnsi="Arial" w:cs="Arial"/>
          <w:sz w:val="24"/>
          <w:szCs w:val="24"/>
        </w:rPr>
        <w:t>incrementos</w:t>
      </w:r>
      <w:r>
        <w:rPr>
          <w:rFonts w:ascii="Arial" w:hAnsi="Arial" w:cs="Arial"/>
          <w:sz w:val="24"/>
          <w:szCs w:val="24"/>
        </w:rPr>
        <w:t xml:space="preserve"> </w:t>
      </w:r>
      <w:r w:rsidRPr="00FA4ECF">
        <w:rPr>
          <w:rFonts w:ascii="Arial" w:hAnsi="Arial" w:cs="Arial"/>
          <w:sz w:val="24"/>
          <w:szCs w:val="24"/>
        </w:rPr>
        <w:t>y en algunos casos decrementos, acordes a los mismos porcentajes que a nivel nacional se manejaron por gobierno federal en La Ley de Ingresos de la Federación para este ejercicio 202</w:t>
      </w:r>
      <w:r>
        <w:rPr>
          <w:rFonts w:ascii="Arial" w:hAnsi="Arial" w:cs="Arial"/>
          <w:sz w:val="24"/>
          <w:szCs w:val="24"/>
        </w:rPr>
        <w:t>6</w:t>
      </w:r>
      <w:r w:rsidRPr="00FA4ECF">
        <w:rPr>
          <w:rFonts w:ascii="Arial" w:hAnsi="Arial" w:cs="Arial"/>
          <w:sz w:val="24"/>
          <w:szCs w:val="24"/>
        </w:rPr>
        <w:t>.</w:t>
      </w:r>
    </w:p>
    <w:p w14:paraId="478CF3F4" w14:textId="77777777" w:rsidR="002F3CC4" w:rsidRPr="00FA4ECF" w:rsidRDefault="002F3CC4" w:rsidP="002F3CC4">
      <w:pPr>
        <w:spacing w:before="100" w:beforeAutospacing="1" w:after="100" w:afterAutospacing="1"/>
        <w:jc w:val="both"/>
        <w:rPr>
          <w:rFonts w:ascii="Arial" w:hAnsi="Arial" w:cs="Arial"/>
          <w:sz w:val="24"/>
          <w:szCs w:val="24"/>
        </w:rPr>
      </w:pPr>
      <w:r w:rsidRPr="00FA4ECF">
        <w:rPr>
          <w:rFonts w:ascii="Arial" w:hAnsi="Arial" w:cs="Arial"/>
          <w:sz w:val="24"/>
          <w:szCs w:val="24"/>
        </w:rPr>
        <w:lastRenderedPageBreak/>
        <w:t xml:space="preserve">4.-Considerando que los indicadores económicos de captación de recursos de la Federación </w:t>
      </w:r>
      <w:r>
        <w:rPr>
          <w:rFonts w:ascii="Arial" w:hAnsi="Arial" w:cs="Arial"/>
          <w:sz w:val="24"/>
          <w:szCs w:val="24"/>
        </w:rPr>
        <w:t>se encuentran estables</w:t>
      </w:r>
      <w:r w:rsidRPr="00FA4ECF">
        <w:rPr>
          <w:rFonts w:ascii="Arial" w:hAnsi="Arial" w:cs="Arial"/>
          <w:sz w:val="24"/>
          <w:szCs w:val="24"/>
        </w:rPr>
        <w:t xml:space="preserve">, se estima recibir </w:t>
      </w:r>
      <w:r>
        <w:rPr>
          <w:rFonts w:ascii="Arial" w:hAnsi="Arial" w:cs="Arial"/>
          <w:sz w:val="24"/>
          <w:szCs w:val="24"/>
        </w:rPr>
        <w:t xml:space="preserve">importes con los </w:t>
      </w:r>
      <w:r w:rsidRPr="00FA4ECF">
        <w:rPr>
          <w:rFonts w:ascii="Arial" w:hAnsi="Arial" w:cs="Arial"/>
          <w:sz w:val="24"/>
          <w:szCs w:val="24"/>
        </w:rPr>
        <w:t>incremento</w:t>
      </w:r>
      <w:r>
        <w:rPr>
          <w:rFonts w:ascii="Arial" w:hAnsi="Arial" w:cs="Arial"/>
          <w:sz w:val="24"/>
          <w:szCs w:val="24"/>
        </w:rPr>
        <w:t>s suficientes y semejantes</w:t>
      </w:r>
      <w:r w:rsidRPr="00FA4ECF">
        <w:rPr>
          <w:rFonts w:ascii="Arial" w:hAnsi="Arial" w:cs="Arial"/>
          <w:sz w:val="24"/>
          <w:szCs w:val="24"/>
        </w:rPr>
        <w:t xml:space="preserve"> que los que se recibieron en el ejercicio 202</w:t>
      </w:r>
      <w:r>
        <w:rPr>
          <w:rFonts w:ascii="Arial" w:hAnsi="Arial" w:cs="Arial"/>
          <w:sz w:val="24"/>
          <w:szCs w:val="24"/>
        </w:rPr>
        <w:t>5</w:t>
      </w:r>
      <w:r w:rsidRPr="00FA4ECF">
        <w:rPr>
          <w:rFonts w:ascii="Arial" w:hAnsi="Arial" w:cs="Arial"/>
          <w:sz w:val="24"/>
          <w:szCs w:val="24"/>
        </w:rPr>
        <w:t>.</w:t>
      </w:r>
    </w:p>
    <w:p w14:paraId="0577ADBD" w14:textId="77777777" w:rsidR="002F3CC4" w:rsidRDefault="002F3CC4" w:rsidP="002F3CC4">
      <w:pPr>
        <w:pStyle w:val="Sinespaciado"/>
        <w:spacing w:before="100" w:beforeAutospacing="1" w:after="100" w:afterAutospacing="1"/>
        <w:ind w:firstLine="708"/>
        <w:jc w:val="both"/>
        <w:rPr>
          <w:rFonts w:ascii="Arial" w:hAnsi="Arial" w:cs="Arial"/>
          <w:sz w:val="24"/>
          <w:szCs w:val="24"/>
        </w:rPr>
      </w:pPr>
      <w:r>
        <w:rPr>
          <w:rFonts w:ascii="Arial" w:hAnsi="Arial" w:cs="Arial"/>
          <w:sz w:val="24"/>
          <w:szCs w:val="24"/>
        </w:rPr>
        <w:t xml:space="preserve">Por las razones previamente expuestas y con fundamento en los artículos 115 de la Constitución Política de los Estados Unidos Mexicanos; 30 fracción VI; 77 Base Novena, y 82 fracciones II, IV, V y IX de la Constitución Política del Estado de Yucatán, 41 inciso C, fracción XI; 56 fracción II; 139; 140; 141; 142, y 172 de la Ley de Gobierno de los Municipios del Estado de Yucatán, el H. Ayuntamiento del municipio de Ticul, Yucatán procedió a emitir la siguiente iniciativa realizando todos y cada uno de los ajustes económicos necesarios para satisfacer las necesidades públicas y básicas de una población que demanda más y mejores servicios inherentes a la función del Gobierno Municipal. </w:t>
      </w:r>
    </w:p>
    <w:p w14:paraId="5B50D3D2" w14:textId="77777777" w:rsidR="002F3CC4" w:rsidRPr="005D7331" w:rsidRDefault="002F3CC4" w:rsidP="002F3CC4">
      <w:pPr>
        <w:pStyle w:val="Sinespaciado"/>
        <w:spacing w:before="100" w:beforeAutospacing="1" w:after="100" w:afterAutospacing="1"/>
        <w:jc w:val="both"/>
        <w:rPr>
          <w:rFonts w:ascii="Arial" w:hAnsi="Arial" w:cs="Arial"/>
          <w:b/>
          <w:bCs/>
          <w:sz w:val="24"/>
          <w:szCs w:val="24"/>
        </w:rPr>
      </w:pPr>
      <w:r w:rsidRPr="005D7331">
        <w:rPr>
          <w:rFonts w:ascii="Arial" w:hAnsi="Arial" w:cs="Arial"/>
          <w:b/>
          <w:bCs/>
          <w:sz w:val="24"/>
          <w:szCs w:val="24"/>
        </w:rPr>
        <w:t xml:space="preserve">En virtud de lo anterior, se somete a consideración de este H. cabildo, la siguiente Iniciativa de Ley:  </w:t>
      </w:r>
    </w:p>
    <w:p w14:paraId="46DB06EA" w14:textId="77777777" w:rsidR="002F3CC4" w:rsidRDefault="002F3CC4" w:rsidP="002F3CC4">
      <w:pPr>
        <w:jc w:val="both"/>
        <w:rPr>
          <w:rFonts w:ascii="Arial" w:hAnsi="Arial" w:cs="Arial"/>
          <w:sz w:val="24"/>
          <w:szCs w:val="24"/>
        </w:rPr>
      </w:pPr>
    </w:p>
    <w:p w14:paraId="5BA520DD" w14:textId="77777777" w:rsidR="002F3CC4" w:rsidRPr="00412835" w:rsidRDefault="002F3CC4" w:rsidP="002F3CC4">
      <w:pPr>
        <w:widowControl w:val="0"/>
        <w:tabs>
          <w:tab w:val="left" w:pos="8280"/>
          <w:tab w:val="left" w:pos="9310"/>
        </w:tabs>
        <w:autoSpaceDE w:val="0"/>
        <w:autoSpaceDN w:val="0"/>
        <w:adjustRightInd w:val="0"/>
        <w:spacing w:after="0" w:line="360" w:lineRule="auto"/>
        <w:jc w:val="center"/>
        <w:rPr>
          <w:rFonts w:ascii="Arial" w:eastAsia="Arial" w:hAnsi="Arial" w:cs="Arial"/>
          <w:b/>
          <w:sz w:val="20"/>
          <w:szCs w:val="20"/>
          <w:lang w:val="es-ES" w:eastAsia="es-ES" w:bidi="es-ES"/>
        </w:rPr>
      </w:pPr>
      <w:r>
        <w:rPr>
          <w:rFonts w:ascii="Arial" w:eastAsia="Arial" w:hAnsi="Arial" w:cs="Arial"/>
          <w:b/>
          <w:sz w:val="20"/>
          <w:szCs w:val="20"/>
          <w:lang w:val="es-ES" w:eastAsia="es-ES" w:bidi="es-ES"/>
        </w:rPr>
        <w:t xml:space="preserve">PROYECTO DE INICIATIVA DE </w:t>
      </w:r>
      <w:r w:rsidRPr="00412835">
        <w:rPr>
          <w:rFonts w:ascii="Arial" w:eastAsia="Arial" w:hAnsi="Arial" w:cs="Arial"/>
          <w:b/>
          <w:sz w:val="20"/>
          <w:szCs w:val="20"/>
          <w:lang w:val="es-ES" w:eastAsia="es-ES" w:bidi="es-ES"/>
        </w:rPr>
        <w:t>LEY DE INGRESOS DEL MUNICIPIO DE TICUL, YUCATÁN, PARA EL EJERCICIO FISCAL 202</w:t>
      </w:r>
      <w:r>
        <w:rPr>
          <w:rFonts w:ascii="Arial" w:eastAsia="Arial" w:hAnsi="Arial" w:cs="Arial"/>
          <w:b/>
          <w:sz w:val="20"/>
          <w:szCs w:val="20"/>
          <w:lang w:val="es-ES" w:eastAsia="es-ES" w:bidi="es-ES"/>
        </w:rPr>
        <w:t>6</w:t>
      </w:r>
    </w:p>
    <w:p w14:paraId="68EAA0AA" w14:textId="77777777" w:rsidR="002F3CC4" w:rsidRPr="00412835" w:rsidRDefault="002F3CC4" w:rsidP="002F3CC4">
      <w:pPr>
        <w:widowControl w:val="0"/>
        <w:tabs>
          <w:tab w:val="left" w:pos="8280"/>
          <w:tab w:val="left" w:pos="9310"/>
        </w:tabs>
        <w:autoSpaceDE w:val="0"/>
        <w:autoSpaceDN w:val="0"/>
        <w:adjustRightInd w:val="0"/>
        <w:spacing w:after="0" w:line="360" w:lineRule="auto"/>
        <w:jc w:val="center"/>
        <w:rPr>
          <w:rFonts w:ascii="Arial" w:eastAsia="Arial" w:hAnsi="Arial" w:cs="Arial"/>
          <w:b/>
          <w:sz w:val="20"/>
          <w:szCs w:val="20"/>
          <w:lang w:val="es-ES" w:eastAsia="es-ES" w:bidi="es-ES"/>
        </w:rPr>
      </w:pPr>
    </w:p>
    <w:p w14:paraId="0C22868F" w14:textId="77777777" w:rsidR="002F3CC4" w:rsidRPr="00412835" w:rsidRDefault="002F3CC4" w:rsidP="002F3CC4">
      <w:pPr>
        <w:widowControl w:val="0"/>
        <w:tabs>
          <w:tab w:val="left" w:pos="8280"/>
          <w:tab w:val="left" w:pos="9310"/>
        </w:tabs>
        <w:autoSpaceDE w:val="0"/>
        <w:autoSpaceDN w:val="0"/>
        <w:adjustRightInd w:val="0"/>
        <w:spacing w:after="0" w:line="360" w:lineRule="auto"/>
        <w:jc w:val="center"/>
        <w:rPr>
          <w:rFonts w:ascii="Arial" w:eastAsia="Calibri" w:hAnsi="Arial" w:cs="Arial"/>
          <w:b/>
          <w:bCs/>
          <w:sz w:val="20"/>
          <w:szCs w:val="20"/>
        </w:rPr>
      </w:pPr>
      <w:r w:rsidRPr="00412835">
        <w:rPr>
          <w:rFonts w:ascii="Arial" w:eastAsia="Calibri" w:hAnsi="Arial" w:cs="Arial"/>
          <w:b/>
          <w:bCs/>
          <w:sz w:val="20"/>
          <w:szCs w:val="20"/>
        </w:rPr>
        <w:t>TÍTULO PRIMERO</w:t>
      </w:r>
    </w:p>
    <w:p w14:paraId="2390C589" w14:textId="77777777" w:rsidR="002F3CC4" w:rsidRPr="00412835" w:rsidRDefault="002F3CC4" w:rsidP="002F3CC4">
      <w:pPr>
        <w:spacing w:after="0" w:line="360" w:lineRule="auto"/>
        <w:jc w:val="center"/>
        <w:rPr>
          <w:rFonts w:ascii="Arial" w:eastAsia="Calibri" w:hAnsi="Arial" w:cs="Arial"/>
          <w:b/>
          <w:bCs/>
          <w:sz w:val="20"/>
          <w:szCs w:val="20"/>
        </w:rPr>
      </w:pPr>
      <w:r w:rsidRPr="00412835">
        <w:rPr>
          <w:rFonts w:ascii="Arial" w:eastAsia="Calibri" w:hAnsi="Arial" w:cs="Arial"/>
          <w:b/>
          <w:bCs/>
          <w:sz w:val="20"/>
          <w:szCs w:val="20"/>
        </w:rPr>
        <w:t>DISPOSICIONES GENERALES</w:t>
      </w:r>
    </w:p>
    <w:p w14:paraId="03F6EB58" w14:textId="77777777" w:rsidR="002F3CC4" w:rsidRPr="00412835" w:rsidRDefault="002F3CC4" w:rsidP="002F3CC4">
      <w:pPr>
        <w:spacing w:after="0" w:line="360" w:lineRule="auto"/>
        <w:jc w:val="center"/>
        <w:rPr>
          <w:rFonts w:ascii="Arial" w:eastAsia="Calibri" w:hAnsi="Arial" w:cs="Arial"/>
          <w:b/>
          <w:bCs/>
          <w:sz w:val="20"/>
          <w:szCs w:val="20"/>
        </w:rPr>
      </w:pPr>
    </w:p>
    <w:p w14:paraId="32AF48E4" w14:textId="77777777" w:rsidR="002F3CC4" w:rsidRPr="00412835" w:rsidRDefault="002F3CC4" w:rsidP="002F3CC4">
      <w:pPr>
        <w:spacing w:after="0" w:line="360" w:lineRule="auto"/>
        <w:jc w:val="center"/>
        <w:rPr>
          <w:rFonts w:ascii="Arial" w:eastAsia="Calibri" w:hAnsi="Arial" w:cs="Arial"/>
          <w:b/>
          <w:bCs/>
          <w:sz w:val="20"/>
          <w:szCs w:val="20"/>
        </w:rPr>
      </w:pPr>
      <w:r w:rsidRPr="00412835">
        <w:rPr>
          <w:rFonts w:ascii="Arial" w:eastAsia="Calibri" w:hAnsi="Arial" w:cs="Arial"/>
          <w:b/>
          <w:bCs/>
          <w:sz w:val="20"/>
          <w:szCs w:val="20"/>
        </w:rPr>
        <w:t>CAPÍTULO I</w:t>
      </w:r>
    </w:p>
    <w:p w14:paraId="098C15F8" w14:textId="77777777" w:rsidR="002F3CC4" w:rsidRPr="00412835" w:rsidRDefault="002F3CC4" w:rsidP="002F3CC4">
      <w:pPr>
        <w:spacing w:after="0" w:line="360" w:lineRule="auto"/>
        <w:jc w:val="center"/>
        <w:rPr>
          <w:rFonts w:ascii="Arial" w:eastAsia="Calibri" w:hAnsi="Arial" w:cs="Arial"/>
          <w:b/>
          <w:bCs/>
          <w:sz w:val="20"/>
          <w:szCs w:val="20"/>
        </w:rPr>
      </w:pPr>
      <w:r w:rsidRPr="00412835">
        <w:rPr>
          <w:rFonts w:ascii="Arial" w:eastAsia="Calibri" w:hAnsi="Arial" w:cs="Arial"/>
          <w:b/>
          <w:bCs/>
          <w:sz w:val="20"/>
          <w:szCs w:val="20"/>
        </w:rPr>
        <w:t>De la Naturaleza y el Objeto de la Ley</w:t>
      </w:r>
    </w:p>
    <w:p w14:paraId="5E3374FA" w14:textId="77777777" w:rsidR="002F3CC4" w:rsidRPr="00412835" w:rsidRDefault="002F3CC4" w:rsidP="002F3CC4">
      <w:pPr>
        <w:spacing w:after="0" w:line="360" w:lineRule="auto"/>
        <w:jc w:val="center"/>
        <w:rPr>
          <w:rFonts w:ascii="Arial" w:eastAsia="Calibri" w:hAnsi="Arial" w:cs="Arial"/>
          <w:b/>
          <w:bCs/>
          <w:sz w:val="20"/>
          <w:szCs w:val="20"/>
        </w:rPr>
      </w:pPr>
    </w:p>
    <w:p w14:paraId="771B8943" w14:textId="77777777" w:rsidR="002F3CC4" w:rsidRPr="00412835" w:rsidRDefault="002F3CC4" w:rsidP="002F3CC4">
      <w:pPr>
        <w:spacing w:after="0" w:line="360" w:lineRule="auto"/>
        <w:jc w:val="both"/>
        <w:rPr>
          <w:rFonts w:ascii="Arial" w:eastAsia="Calibri" w:hAnsi="Arial" w:cs="Arial"/>
          <w:sz w:val="20"/>
          <w:szCs w:val="20"/>
        </w:rPr>
      </w:pPr>
      <w:r w:rsidRPr="00412835">
        <w:rPr>
          <w:rFonts w:ascii="Arial" w:eastAsia="Calibri" w:hAnsi="Arial" w:cs="Arial"/>
          <w:b/>
          <w:sz w:val="20"/>
          <w:szCs w:val="20"/>
        </w:rPr>
        <w:t>Artículo 1.-</w:t>
      </w:r>
      <w:r w:rsidRPr="00412835">
        <w:rPr>
          <w:rFonts w:ascii="Arial" w:eastAsia="Calibri" w:hAnsi="Arial" w:cs="Arial"/>
          <w:sz w:val="20"/>
          <w:szCs w:val="20"/>
        </w:rPr>
        <w:t xml:space="preserve"> La presente ley es de orden público y de interés social, y tiene por objeto establecer los ingresos que percibirá la Hacienda Pública del Ayuntamiento de Ticul, Yucatán, a través de su Tesorería Municipal, durante el ejercicio fiscal del año 202</w:t>
      </w:r>
      <w:r>
        <w:rPr>
          <w:rFonts w:ascii="Arial" w:eastAsia="Calibri" w:hAnsi="Arial" w:cs="Arial"/>
          <w:sz w:val="20"/>
          <w:szCs w:val="20"/>
        </w:rPr>
        <w:t>6</w:t>
      </w:r>
      <w:r w:rsidRPr="00412835">
        <w:rPr>
          <w:rFonts w:ascii="Arial" w:eastAsia="Calibri" w:hAnsi="Arial" w:cs="Arial"/>
          <w:sz w:val="20"/>
          <w:szCs w:val="20"/>
        </w:rPr>
        <w:t>.</w:t>
      </w:r>
    </w:p>
    <w:p w14:paraId="766DC580" w14:textId="77777777" w:rsidR="002F3CC4" w:rsidRPr="00412835" w:rsidRDefault="002F3CC4" w:rsidP="002F3CC4">
      <w:pPr>
        <w:spacing w:after="0" w:line="360" w:lineRule="auto"/>
        <w:jc w:val="both"/>
        <w:rPr>
          <w:rFonts w:ascii="Arial" w:eastAsia="Calibri" w:hAnsi="Arial" w:cs="Arial"/>
          <w:b/>
          <w:sz w:val="20"/>
          <w:szCs w:val="20"/>
        </w:rPr>
      </w:pPr>
    </w:p>
    <w:p w14:paraId="6C3EAA92" w14:textId="77777777" w:rsidR="002F3CC4" w:rsidRPr="00412835" w:rsidRDefault="002F3CC4" w:rsidP="002F3CC4">
      <w:pPr>
        <w:spacing w:after="0" w:line="360" w:lineRule="auto"/>
        <w:jc w:val="both"/>
        <w:rPr>
          <w:rFonts w:ascii="Arial" w:eastAsia="Calibri" w:hAnsi="Arial" w:cs="Arial"/>
          <w:sz w:val="20"/>
          <w:szCs w:val="20"/>
        </w:rPr>
      </w:pPr>
      <w:r w:rsidRPr="00412835">
        <w:rPr>
          <w:rFonts w:ascii="Arial" w:eastAsia="Calibri" w:hAnsi="Arial" w:cs="Arial"/>
          <w:b/>
          <w:sz w:val="20"/>
          <w:szCs w:val="20"/>
        </w:rPr>
        <w:t>Artículo 2.-</w:t>
      </w:r>
      <w:r w:rsidRPr="00412835">
        <w:rPr>
          <w:rFonts w:ascii="Arial" w:eastAsia="Calibri" w:hAnsi="Arial" w:cs="Arial"/>
          <w:sz w:val="20"/>
          <w:szCs w:val="20"/>
        </w:rPr>
        <w:t xml:space="preserve"> Las personas domiciliadas dentro del Municipio de Ticul, Yucatán que tuvieren bienes en su territorio o celebren actos que surtan efectos en el mismo, están obligados a contribuir para los gastos públicos de la manera que disponga la presente ley, así como la Ley de Hacienda para el Municipio de Ticul, Yucatán, el Código Fiscal del Estado de Yucatán y los demás ordenamientos fiscales de carácter local y federal.</w:t>
      </w:r>
    </w:p>
    <w:p w14:paraId="3B22929C" w14:textId="77777777" w:rsidR="002F3CC4" w:rsidRPr="00412835" w:rsidRDefault="002F3CC4" w:rsidP="002F3CC4">
      <w:pPr>
        <w:spacing w:after="0" w:line="360" w:lineRule="auto"/>
        <w:jc w:val="both"/>
        <w:rPr>
          <w:rFonts w:ascii="Arial" w:eastAsia="Calibri" w:hAnsi="Arial" w:cs="Arial"/>
          <w:b/>
          <w:sz w:val="20"/>
          <w:szCs w:val="20"/>
        </w:rPr>
      </w:pPr>
    </w:p>
    <w:p w14:paraId="385F2FFB" w14:textId="77777777" w:rsidR="002F3CC4" w:rsidRPr="00412835" w:rsidRDefault="002F3CC4" w:rsidP="002F3CC4">
      <w:pPr>
        <w:spacing w:after="0" w:line="360" w:lineRule="auto"/>
        <w:jc w:val="both"/>
        <w:rPr>
          <w:rFonts w:ascii="Arial" w:eastAsia="Calibri" w:hAnsi="Arial" w:cs="Arial"/>
          <w:sz w:val="20"/>
          <w:szCs w:val="20"/>
        </w:rPr>
      </w:pPr>
      <w:r w:rsidRPr="00412835">
        <w:rPr>
          <w:rFonts w:ascii="Arial" w:eastAsia="Calibri" w:hAnsi="Arial" w:cs="Arial"/>
          <w:b/>
          <w:sz w:val="20"/>
          <w:szCs w:val="20"/>
        </w:rPr>
        <w:t>Artículo 3.-</w:t>
      </w:r>
      <w:r w:rsidRPr="00412835">
        <w:rPr>
          <w:rFonts w:ascii="Arial" w:eastAsia="Calibri" w:hAnsi="Arial" w:cs="Arial"/>
          <w:sz w:val="20"/>
          <w:szCs w:val="20"/>
        </w:rPr>
        <w:t xml:space="preserve"> Los ingresos que se recauden por los conceptos señalados en la presente ley, se destinará a sufragar los gastos públicos establecidos y autorizados en el Presupuesto de Egresos del Municipio de Ticul, Yucatán, así como en lo dispuesto en los convenios de coordinación fiscal y en las leyes en que se fundamenten.</w:t>
      </w:r>
    </w:p>
    <w:p w14:paraId="36C08AB3" w14:textId="77777777" w:rsidR="002F3CC4" w:rsidRPr="00412835" w:rsidRDefault="002F3CC4" w:rsidP="002F3CC4">
      <w:pPr>
        <w:spacing w:after="0" w:line="360" w:lineRule="auto"/>
        <w:jc w:val="center"/>
        <w:rPr>
          <w:rFonts w:ascii="Arial" w:eastAsia="Calibri" w:hAnsi="Arial" w:cs="Arial"/>
          <w:b/>
          <w:bCs/>
          <w:sz w:val="20"/>
          <w:szCs w:val="20"/>
        </w:rPr>
      </w:pPr>
      <w:r w:rsidRPr="00412835">
        <w:rPr>
          <w:rFonts w:ascii="Arial" w:eastAsia="Calibri" w:hAnsi="Arial" w:cs="Arial"/>
          <w:b/>
          <w:bCs/>
          <w:sz w:val="20"/>
          <w:szCs w:val="20"/>
        </w:rPr>
        <w:t>CAPÍTULO II</w:t>
      </w:r>
    </w:p>
    <w:p w14:paraId="1395B8B1" w14:textId="77777777" w:rsidR="002F3CC4" w:rsidRPr="00412835" w:rsidRDefault="002F3CC4" w:rsidP="002F3CC4">
      <w:pPr>
        <w:spacing w:after="0" w:line="360" w:lineRule="auto"/>
        <w:jc w:val="center"/>
        <w:rPr>
          <w:rFonts w:ascii="Arial" w:eastAsia="Calibri" w:hAnsi="Arial" w:cs="Arial"/>
          <w:b/>
          <w:bCs/>
          <w:sz w:val="20"/>
          <w:szCs w:val="20"/>
        </w:rPr>
      </w:pPr>
      <w:r w:rsidRPr="00412835">
        <w:rPr>
          <w:rFonts w:ascii="Arial" w:eastAsia="Calibri" w:hAnsi="Arial" w:cs="Arial"/>
          <w:b/>
          <w:bCs/>
          <w:sz w:val="20"/>
          <w:szCs w:val="20"/>
        </w:rPr>
        <w:t>De los conceptos de Ingresos y su Pronóstico</w:t>
      </w:r>
    </w:p>
    <w:p w14:paraId="71DB1299" w14:textId="77777777" w:rsidR="002F3CC4" w:rsidRPr="00412835" w:rsidRDefault="002F3CC4" w:rsidP="002F3CC4">
      <w:pPr>
        <w:spacing w:after="0" w:line="240" w:lineRule="auto"/>
        <w:jc w:val="center"/>
        <w:rPr>
          <w:rFonts w:ascii="Arial" w:eastAsia="Calibri" w:hAnsi="Arial" w:cs="Arial"/>
          <w:b/>
          <w:bCs/>
          <w:sz w:val="20"/>
          <w:szCs w:val="20"/>
        </w:rPr>
      </w:pPr>
    </w:p>
    <w:p w14:paraId="7C656F8A" w14:textId="77777777" w:rsidR="002F3CC4" w:rsidRPr="00412835" w:rsidRDefault="002F3CC4" w:rsidP="002F3CC4">
      <w:pPr>
        <w:spacing w:after="0" w:line="360" w:lineRule="auto"/>
        <w:jc w:val="both"/>
        <w:rPr>
          <w:rFonts w:ascii="Arial" w:eastAsia="Calibri" w:hAnsi="Arial" w:cs="Arial"/>
          <w:sz w:val="20"/>
          <w:szCs w:val="20"/>
        </w:rPr>
      </w:pPr>
      <w:r w:rsidRPr="00412835">
        <w:rPr>
          <w:rFonts w:ascii="Arial" w:eastAsia="Calibri" w:hAnsi="Arial" w:cs="Arial"/>
          <w:b/>
          <w:bCs/>
          <w:sz w:val="20"/>
          <w:szCs w:val="20"/>
        </w:rPr>
        <w:t>Artículo 4</w:t>
      </w:r>
      <w:r w:rsidRPr="00412835">
        <w:rPr>
          <w:rFonts w:ascii="Arial" w:eastAsia="Calibri" w:hAnsi="Arial" w:cs="Arial"/>
          <w:b/>
          <w:sz w:val="20"/>
          <w:szCs w:val="20"/>
        </w:rPr>
        <w:t>.-</w:t>
      </w:r>
      <w:r w:rsidRPr="00412835">
        <w:rPr>
          <w:rFonts w:ascii="Arial" w:eastAsia="Calibri" w:hAnsi="Arial" w:cs="Arial"/>
          <w:sz w:val="20"/>
          <w:szCs w:val="20"/>
        </w:rPr>
        <w:t xml:space="preserve"> Los conceptos por los que la Hacienda Pública del Municipio de Ticul, Yucatán, percibirá ingresos, serán los siguientes:</w:t>
      </w:r>
    </w:p>
    <w:p w14:paraId="5A74F9FE" w14:textId="77777777" w:rsidR="002F3CC4" w:rsidRPr="00412835" w:rsidRDefault="002F3CC4" w:rsidP="002F3CC4">
      <w:pPr>
        <w:spacing w:after="0" w:line="240" w:lineRule="auto"/>
        <w:jc w:val="both"/>
        <w:rPr>
          <w:rFonts w:ascii="Arial" w:eastAsia="Calibri" w:hAnsi="Arial" w:cs="Arial"/>
          <w:sz w:val="20"/>
          <w:szCs w:val="20"/>
        </w:rPr>
      </w:pPr>
    </w:p>
    <w:p w14:paraId="54A75EA9" w14:textId="77777777" w:rsidR="002F3CC4" w:rsidRPr="00412835" w:rsidRDefault="002F3CC4" w:rsidP="002F3CC4">
      <w:pPr>
        <w:spacing w:after="0" w:line="360" w:lineRule="auto"/>
        <w:jc w:val="both"/>
        <w:rPr>
          <w:rFonts w:ascii="Arial" w:eastAsia="Calibri" w:hAnsi="Arial" w:cs="Arial"/>
          <w:sz w:val="20"/>
          <w:szCs w:val="20"/>
        </w:rPr>
      </w:pPr>
      <w:r w:rsidRPr="00412835">
        <w:rPr>
          <w:rFonts w:ascii="Arial" w:eastAsia="Calibri" w:hAnsi="Arial" w:cs="Arial"/>
          <w:b/>
          <w:sz w:val="20"/>
          <w:szCs w:val="20"/>
        </w:rPr>
        <w:t>I.-</w:t>
      </w:r>
      <w:r w:rsidRPr="00412835">
        <w:rPr>
          <w:rFonts w:ascii="Arial" w:eastAsia="Calibri" w:hAnsi="Arial" w:cs="Arial"/>
          <w:sz w:val="20"/>
          <w:szCs w:val="20"/>
        </w:rPr>
        <w:t xml:space="preserve"> Impuestos;</w:t>
      </w:r>
    </w:p>
    <w:p w14:paraId="33E76DFC" w14:textId="77777777" w:rsidR="002F3CC4" w:rsidRPr="00412835" w:rsidRDefault="002F3CC4" w:rsidP="002F3CC4">
      <w:pPr>
        <w:spacing w:after="0" w:line="360" w:lineRule="auto"/>
        <w:jc w:val="both"/>
        <w:rPr>
          <w:rFonts w:ascii="Arial" w:eastAsia="Calibri" w:hAnsi="Arial" w:cs="Arial"/>
          <w:sz w:val="20"/>
          <w:szCs w:val="20"/>
        </w:rPr>
      </w:pPr>
      <w:r w:rsidRPr="00412835">
        <w:rPr>
          <w:rFonts w:ascii="Arial" w:eastAsia="Calibri" w:hAnsi="Arial" w:cs="Arial"/>
          <w:b/>
          <w:sz w:val="20"/>
          <w:szCs w:val="20"/>
        </w:rPr>
        <w:t>II.-</w:t>
      </w:r>
      <w:r w:rsidRPr="00412835">
        <w:rPr>
          <w:rFonts w:ascii="Arial" w:eastAsia="Calibri" w:hAnsi="Arial" w:cs="Arial"/>
          <w:sz w:val="20"/>
          <w:szCs w:val="20"/>
        </w:rPr>
        <w:t xml:space="preserve"> Derechos;</w:t>
      </w:r>
    </w:p>
    <w:p w14:paraId="5073284C" w14:textId="77777777" w:rsidR="002F3CC4" w:rsidRPr="00412835" w:rsidRDefault="002F3CC4" w:rsidP="002F3CC4">
      <w:pPr>
        <w:spacing w:after="0" w:line="360" w:lineRule="auto"/>
        <w:jc w:val="both"/>
        <w:rPr>
          <w:rFonts w:ascii="Arial" w:eastAsia="Calibri" w:hAnsi="Arial" w:cs="Arial"/>
          <w:sz w:val="20"/>
          <w:szCs w:val="20"/>
        </w:rPr>
      </w:pPr>
      <w:r w:rsidRPr="00412835">
        <w:rPr>
          <w:rFonts w:ascii="Arial" w:eastAsia="Calibri" w:hAnsi="Arial" w:cs="Arial"/>
          <w:b/>
          <w:sz w:val="20"/>
          <w:szCs w:val="20"/>
        </w:rPr>
        <w:lastRenderedPageBreak/>
        <w:t>III.-</w:t>
      </w:r>
      <w:r w:rsidRPr="00412835">
        <w:rPr>
          <w:rFonts w:ascii="Arial" w:eastAsia="Calibri" w:hAnsi="Arial" w:cs="Arial"/>
          <w:sz w:val="20"/>
          <w:szCs w:val="20"/>
        </w:rPr>
        <w:t xml:space="preserve"> Contribuciones de Mejoras;</w:t>
      </w:r>
    </w:p>
    <w:p w14:paraId="6CDDDDF3" w14:textId="77777777" w:rsidR="002F3CC4" w:rsidRPr="00412835" w:rsidRDefault="002F3CC4" w:rsidP="002F3CC4">
      <w:pPr>
        <w:spacing w:after="0" w:line="360" w:lineRule="auto"/>
        <w:jc w:val="both"/>
        <w:rPr>
          <w:rFonts w:ascii="Arial" w:eastAsia="Calibri" w:hAnsi="Arial" w:cs="Arial"/>
          <w:sz w:val="20"/>
          <w:szCs w:val="20"/>
        </w:rPr>
      </w:pPr>
      <w:r w:rsidRPr="00412835">
        <w:rPr>
          <w:rFonts w:ascii="Arial" w:eastAsia="Calibri" w:hAnsi="Arial" w:cs="Arial"/>
          <w:b/>
          <w:sz w:val="20"/>
          <w:szCs w:val="20"/>
        </w:rPr>
        <w:t>IV.-</w:t>
      </w:r>
      <w:r w:rsidRPr="00412835">
        <w:rPr>
          <w:rFonts w:ascii="Arial" w:eastAsia="Calibri" w:hAnsi="Arial" w:cs="Arial"/>
          <w:sz w:val="20"/>
          <w:szCs w:val="20"/>
        </w:rPr>
        <w:t xml:space="preserve"> Productos;</w:t>
      </w:r>
    </w:p>
    <w:p w14:paraId="1698942A" w14:textId="77777777" w:rsidR="002F3CC4" w:rsidRPr="00412835" w:rsidRDefault="002F3CC4" w:rsidP="002F3CC4">
      <w:pPr>
        <w:spacing w:after="0" w:line="360" w:lineRule="auto"/>
        <w:jc w:val="both"/>
        <w:rPr>
          <w:rFonts w:ascii="Arial" w:eastAsia="Calibri" w:hAnsi="Arial" w:cs="Arial"/>
          <w:sz w:val="20"/>
          <w:szCs w:val="20"/>
        </w:rPr>
      </w:pPr>
      <w:r w:rsidRPr="00412835">
        <w:rPr>
          <w:rFonts w:ascii="Arial" w:eastAsia="Calibri" w:hAnsi="Arial" w:cs="Arial"/>
          <w:b/>
          <w:sz w:val="20"/>
          <w:szCs w:val="20"/>
        </w:rPr>
        <w:t xml:space="preserve">V.- </w:t>
      </w:r>
      <w:r w:rsidRPr="00412835">
        <w:rPr>
          <w:rFonts w:ascii="Arial" w:eastAsia="Calibri" w:hAnsi="Arial" w:cs="Arial"/>
          <w:sz w:val="20"/>
          <w:szCs w:val="20"/>
        </w:rPr>
        <w:t>Aprovechamientos;</w:t>
      </w:r>
    </w:p>
    <w:p w14:paraId="7678BD7C" w14:textId="77777777" w:rsidR="002F3CC4" w:rsidRPr="00412835" w:rsidRDefault="002F3CC4" w:rsidP="002F3CC4">
      <w:pPr>
        <w:spacing w:after="0" w:line="360" w:lineRule="auto"/>
        <w:jc w:val="both"/>
        <w:rPr>
          <w:rFonts w:ascii="Arial" w:eastAsia="Calibri" w:hAnsi="Arial" w:cs="Arial"/>
          <w:sz w:val="20"/>
          <w:szCs w:val="20"/>
        </w:rPr>
      </w:pPr>
      <w:r w:rsidRPr="00412835">
        <w:rPr>
          <w:rFonts w:ascii="Arial" w:eastAsia="Calibri" w:hAnsi="Arial" w:cs="Arial"/>
          <w:b/>
          <w:sz w:val="20"/>
          <w:szCs w:val="20"/>
        </w:rPr>
        <w:t xml:space="preserve">VI.- </w:t>
      </w:r>
      <w:r w:rsidRPr="00412835">
        <w:rPr>
          <w:rFonts w:ascii="Arial" w:eastAsia="Calibri" w:hAnsi="Arial" w:cs="Arial"/>
          <w:sz w:val="20"/>
          <w:szCs w:val="20"/>
        </w:rPr>
        <w:t>Participaciones;</w:t>
      </w:r>
    </w:p>
    <w:p w14:paraId="110A4106" w14:textId="77777777" w:rsidR="002F3CC4" w:rsidRPr="00412835" w:rsidRDefault="002F3CC4" w:rsidP="002F3CC4">
      <w:pPr>
        <w:spacing w:after="0" w:line="360" w:lineRule="auto"/>
        <w:jc w:val="both"/>
        <w:rPr>
          <w:rFonts w:ascii="Arial" w:eastAsia="Calibri" w:hAnsi="Arial" w:cs="Arial"/>
          <w:sz w:val="20"/>
          <w:szCs w:val="20"/>
        </w:rPr>
      </w:pPr>
      <w:r w:rsidRPr="00412835">
        <w:rPr>
          <w:rFonts w:ascii="Arial" w:eastAsia="Calibri" w:hAnsi="Arial" w:cs="Arial"/>
          <w:b/>
          <w:sz w:val="20"/>
          <w:szCs w:val="20"/>
        </w:rPr>
        <w:t>VII.-</w:t>
      </w:r>
      <w:r w:rsidRPr="00412835">
        <w:rPr>
          <w:rFonts w:ascii="Arial" w:eastAsia="Calibri" w:hAnsi="Arial" w:cs="Arial"/>
          <w:sz w:val="20"/>
          <w:szCs w:val="20"/>
        </w:rPr>
        <w:t xml:space="preserve"> Aportaciones; y</w:t>
      </w:r>
    </w:p>
    <w:p w14:paraId="516D4A23" w14:textId="77777777" w:rsidR="002F3CC4" w:rsidRPr="00412835" w:rsidRDefault="002F3CC4" w:rsidP="002F3CC4">
      <w:pPr>
        <w:spacing w:after="0" w:line="360" w:lineRule="auto"/>
        <w:jc w:val="both"/>
        <w:rPr>
          <w:rFonts w:ascii="Arial" w:eastAsia="Calibri" w:hAnsi="Arial" w:cs="Arial"/>
          <w:sz w:val="20"/>
          <w:szCs w:val="20"/>
        </w:rPr>
      </w:pPr>
      <w:r w:rsidRPr="00412835">
        <w:rPr>
          <w:rFonts w:ascii="Arial" w:eastAsia="Calibri" w:hAnsi="Arial" w:cs="Arial"/>
          <w:b/>
          <w:sz w:val="20"/>
          <w:szCs w:val="20"/>
        </w:rPr>
        <w:t>VIII.-</w:t>
      </w:r>
      <w:r w:rsidRPr="00412835">
        <w:rPr>
          <w:rFonts w:ascii="Arial" w:eastAsia="Calibri" w:hAnsi="Arial" w:cs="Arial"/>
          <w:sz w:val="20"/>
          <w:szCs w:val="20"/>
        </w:rPr>
        <w:t xml:space="preserve"> Ingresos Extraordinarios.</w:t>
      </w:r>
    </w:p>
    <w:p w14:paraId="68C1FB14" w14:textId="77777777" w:rsidR="002F3CC4" w:rsidRDefault="002F3CC4" w:rsidP="002F3CC4">
      <w:pPr>
        <w:pStyle w:val="Textoindependiente"/>
        <w:ind w:left="261"/>
      </w:pPr>
      <w:r>
        <w:rPr>
          <w:b/>
          <w:color w:val="231F20"/>
        </w:rPr>
        <w:t>Artículo</w:t>
      </w:r>
      <w:r>
        <w:rPr>
          <w:b/>
          <w:color w:val="231F20"/>
          <w:spacing w:val="-6"/>
        </w:rPr>
        <w:t xml:space="preserve"> </w:t>
      </w:r>
      <w:r>
        <w:rPr>
          <w:b/>
          <w:color w:val="231F20"/>
        </w:rPr>
        <w:t>5.-</w:t>
      </w:r>
      <w:r>
        <w:rPr>
          <w:b/>
          <w:color w:val="231F20"/>
          <w:spacing w:val="-4"/>
        </w:rPr>
        <w:t xml:space="preserve"> </w:t>
      </w:r>
      <w:r>
        <w:rPr>
          <w:color w:val="231F20"/>
        </w:rPr>
        <w:t>Los</w:t>
      </w:r>
      <w:r>
        <w:rPr>
          <w:color w:val="231F20"/>
          <w:spacing w:val="-3"/>
        </w:rPr>
        <w:t xml:space="preserve"> </w:t>
      </w:r>
      <w:r>
        <w:rPr>
          <w:color w:val="231F20"/>
        </w:rPr>
        <w:t>impuestos</w:t>
      </w:r>
      <w:r>
        <w:rPr>
          <w:color w:val="231F20"/>
          <w:spacing w:val="-5"/>
        </w:rPr>
        <w:t xml:space="preserve"> </w:t>
      </w:r>
      <w:r>
        <w:rPr>
          <w:color w:val="231F20"/>
        </w:rPr>
        <w:t>que</w:t>
      </w:r>
      <w:r>
        <w:rPr>
          <w:color w:val="231F20"/>
          <w:spacing w:val="-3"/>
        </w:rPr>
        <w:t xml:space="preserve"> </w:t>
      </w:r>
      <w:r>
        <w:rPr>
          <w:color w:val="231F20"/>
        </w:rPr>
        <w:t>el</w:t>
      </w:r>
      <w:r>
        <w:rPr>
          <w:color w:val="231F20"/>
          <w:spacing w:val="-5"/>
        </w:rPr>
        <w:t xml:space="preserve"> </w:t>
      </w:r>
      <w:r>
        <w:rPr>
          <w:color w:val="231F20"/>
        </w:rPr>
        <w:t>municipio</w:t>
      </w:r>
      <w:r>
        <w:rPr>
          <w:color w:val="231F20"/>
          <w:spacing w:val="-4"/>
        </w:rPr>
        <w:t xml:space="preserve"> </w:t>
      </w:r>
      <w:r>
        <w:rPr>
          <w:color w:val="231F20"/>
        </w:rPr>
        <w:t>percibirá</w:t>
      </w:r>
      <w:r>
        <w:rPr>
          <w:color w:val="231F20"/>
          <w:spacing w:val="-6"/>
        </w:rPr>
        <w:t xml:space="preserve"> </w:t>
      </w:r>
      <w:r>
        <w:rPr>
          <w:color w:val="231F20"/>
        </w:rPr>
        <w:t>se</w:t>
      </w:r>
      <w:r>
        <w:rPr>
          <w:color w:val="231F20"/>
          <w:spacing w:val="-3"/>
        </w:rPr>
        <w:t xml:space="preserve"> </w:t>
      </w:r>
      <w:r>
        <w:rPr>
          <w:color w:val="231F20"/>
        </w:rPr>
        <w:t>clasificarán</w:t>
      </w:r>
      <w:r>
        <w:rPr>
          <w:color w:val="231F20"/>
          <w:spacing w:val="-4"/>
        </w:rPr>
        <w:t xml:space="preserve"> </w:t>
      </w:r>
      <w:r>
        <w:rPr>
          <w:color w:val="231F20"/>
        </w:rPr>
        <w:t>como</w:t>
      </w:r>
      <w:r>
        <w:rPr>
          <w:color w:val="231F20"/>
          <w:spacing w:val="-5"/>
        </w:rPr>
        <w:t xml:space="preserve"> </w:t>
      </w:r>
      <w:r>
        <w:rPr>
          <w:color w:val="231F20"/>
          <w:spacing w:val="-2"/>
        </w:rPr>
        <w:t>sigue:</w:t>
      </w:r>
    </w:p>
    <w:p w14:paraId="74CA0A59" w14:textId="77777777" w:rsidR="002F3CC4" w:rsidRDefault="002F3CC4" w:rsidP="002F3CC4">
      <w:pPr>
        <w:pStyle w:val="Textoindependiente"/>
        <w:spacing w:before="117" w:after="1"/>
      </w:pPr>
    </w:p>
    <w:tbl>
      <w:tblPr>
        <w:tblStyle w:val="TableNormal"/>
        <w:tblW w:w="0" w:type="auto"/>
        <w:tblInd w:w="26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010"/>
        <w:gridCol w:w="2228"/>
      </w:tblGrid>
      <w:tr w:rsidR="002F3CC4" w14:paraId="49A6E236" w14:textId="77777777" w:rsidTr="007A0CFD">
        <w:trPr>
          <w:trHeight w:val="345"/>
        </w:trPr>
        <w:tc>
          <w:tcPr>
            <w:tcW w:w="7010" w:type="dxa"/>
          </w:tcPr>
          <w:p w14:paraId="05FC019B" w14:textId="77777777" w:rsidR="002F3CC4" w:rsidRDefault="002F3CC4" w:rsidP="007A0CFD">
            <w:pPr>
              <w:pStyle w:val="TableParagraph"/>
              <w:spacing w:line="228" w:lineRule="exact"/>
              <w:ind w:left="106"/>
              <w:rPr>
                <w:b/>
                <w:sz w:val="20"/>
              </w:rPr>
            </w:pPr>
            <w:r>
              <w:rPr>
                <w:b/>
                <w:color w:val="231F20"/>
                <w:spacing w:val="-2"/>
                <w:sz w:val="20"/>
              </w:rPr>
              <w:t>Impuestos</w:t>
            </w:r>
          </w:p>
        </w:tc>
        <w:tc>
          <w:tcPr>
            <w:tcW w:w="2228" w:type="dxa"/>
          </w:tcPr>
          <w:p w14:paraId="2FD641CB" w14:textId="77777777" w:rsidR="002F3CC4" w:rsidRDefault="002F3CC4" w:rsidP="007A0CFD">
            <w:pPr>
              <w:pStyle w:val="TableParagraph"/>
              <w:tabs>
                <w:tab w:val="left" w:pos="856"/>
              </w:tabs>
              <w:spacing w:line="228" w:lineRule="exact"/>
              <w:ind w:left="36"/>
              <w:rPr>
                <w:b/>
                <w:sz w:val="20"/>
              </w:rPr>
            </w:pPr>
            <w:r>
              <w:rPr>
                <w:b/>
                <w:color w:val="231F20"/>
                <w:spacing w:val="-10"/>
                <w:sz w:val="20"/>
              </w:rPr>
              <w:t>$</w:t>
            </w:r>
            <w:r>
              <w:rPr>
                <w:b/>
                <w:color w:val="231F20"/>
                <w:sz w:val="20"/>
              </w:rPr>
              <w:tab/>
            </w:r>
            <w:r>
              <w:rPr>
                <w:b/>
                <w:color w:val="231F20"/>
                <w:spacing w:val="-2"/>
                <w:sz w:val="20"/>
              </w:rPr>
              <w:t>3,300,000.00</w:t>
            </w:r>
          </w:p>
        </w:tc>
      </w:tr>
      <w:tr w:rsidR="002F3CC4" w14:paraId="60994784" w14:textId="77777777" w:rsidTr="007A0CFD">
        <w:trPr>
          <w:trHeight w:val="345"/>
        </w:trPr>
        <w:tc>
          <w:tcPr>
            <w:tcW w:w="7010" w:type="dxa"/>
          </w:tcPr>
          <w:p w14:paraId="224106D0" w14:textId="77777777" w:rsidR="002F3CC4" w:rsidRDefault="002F3CC4" w:rsidP="007A0CFD">
            <w:pPr>
              <w:pStyle w:val="TableParagraph"/>
              <w:spacing w:line="228" w:lineRule="exact"/>
              <w:ind w:left="814"/>
              <w:rPr>
                <w:b/>
                <w:sz w:val="20"/>
              </w:rPr>
            </w:pPr>
            <w:r>
              <w:rPr>
                <w:b/>
                <w:color w:val="231F20"/>
                <w:sz w:val="20"/>
              </w:rPr>
              <w:t>Impuestos</w:t>
            </w:r>
            <w:r>
              <w:rPr>
                <w:b/>
                <w:color w:val="231F20"/>
                <w:spacing w:val="-6"/>
                <w:sz w:val="20"/>
              </w:rPr>
              <w:t xml:space="preserve"> </w:t>
            </w:r>
            <w:r>
              <w:rPr>
                <w:b/>
                <w:color w:val="231F20"/>
                <w:sz w:val="20"/>
              </w:rPr>
              <w:t>sobre</w:t>
            </w:r>
            <w:r>
              <w:rPr>
                <w:b/>
                <w:color w:val="231F20"/>
                <w:spacing w:val="-5"/>
                <w:sz w:val="20"/>
              </w:rPr>
              <w:t xml:space="preserve"> </w:t>
            </w:r>
            <w:r>
              <w:rPr>
                <w:b/>
                <w:color w:val="231F20"/>
                <w:sz w:val="20"/>
              </w:rPr>
              <w:t>los</w:t>
            </w:r>
            <w:r>
              <w:rPr>
                <w:b/>
                <w:color w:val="231F20"/>
                <w:spacing w:val="-5"/>
                <w:sz w:val="20"/>
              </w:rPr>
              <w:t xml:space="preserve"> </w:t>
            </w:r>
            <w:r>
              <w:rPr>
                <w:b/>
                <w:color w:val="231F20"/>
                <w:spacing w:val="-2"/>
                <w:sz w:val="20"/>
              </w:rPr>
              <w:t>ingresos</w:t>
            </w:r>
          </w:p>
        </w:tc>
        <w:tc>
          <w:tcPr>
            <w:tcW w:w="2228" w:type="dxa"/>
          </w:tcPr>
          <w:p w14:paraId="33AF2132" w14:textId="77777777" w:rsidR="002F3CC4" w:rsidRDefault="002F3CC4" w:rsidP="007A0CFD">
            <w:pPr>
              <w:pStyle w:val="TableParagraph"/>
              <w:tabs>
                <w:tab w:val="left" w:pos="1021"/>
              </w:tabs>
              <w:spacing w:line="228" w:lineRule="exact"/>
              <w:ind w:left="35"/>
              <w:rPr>
                <w:b/>
                <w:sz w:val="20"/>
              </w:rPr>
            </w:pPr>
            <w:r>
              <w:rPr>
                <w:b/>
                <w:color w:val="231F20"/>
                <w:spacing w:val="-10"/>
                <w:sz w:val="20"/>
              </w:rPr>
              <w:t>$</w:t>
            </w:r>
            <w:r>
              <w:rPr>
                <w:b/>
                <w:color w:val="231F20"/>
                <w:sz w:val="20"/>
              </w:rPr>
              <w:tab/>
              <w:t>50,00</w:t>
            </w:r>
            <w:r>
              <w:rPr>
                <w:b/>
                <w:color w:val="231F20"/>
                <w:spacing w:val="-2"/>
                <w:sz w:val="20"/>
              </w:rPr>
              <w:t>0.00</w:t>
            </w:r>
          </w:p>
        </w:tc>
      </w:tr>
      <w:tr w:rsidR="002F3CC4" w14:paraId="4DBF4832" w14:textId="77777777" w:rsidTr="007A0CFD">
        <w:trPr>
          <w:trHeight w:val="345"/>
        </w:trPr>
        <w:tc>
          <w:tcPr>
            <w:tcW w:w="7010" w:type="dxa"/>
          </w:tcPr>
          <w:p w14:paraId="73597050" w14:textId="77777777" w:rsidR="002F3CC4" w:rsidRDefault="002F3CC4" w:rsidP="007A0CFD">
            <w:pPr>
              <w:pStyle w:val="TableParagraph"/>
              <w:spacing w:line="227" w:lineRule="exact"/>
              <w:ind w:left="1522"/>
              <w:rPr>
                <w:sz w:val="20"/>
              </w:rPr>
            </w:pPr>
            <w:r>
              <w:rPr>
                <w:color w:val="231F20"/>
                <w:sz w:val="20"/>
              </w:rPr>
              <w:t>&gt;</w:t>
            </w:r>
            <w:r>
              <w:rPr>
                <w:color w:val="231F20"/>
                <w:spacing w:val="-5"/>
                <w:sz w:val="20"/>
              </w:rPr>
              <w:t xml:space="preserve"> </w:t>
            </w:r>
            <w:r>
              <w:rPr>
                <w:color w:val="231F20"/>
                <w:sz w:val="20"/>
              </w:rPr>
              <w:t>Impuesto</w:t>
            </w:r>
            <w:r>
              <w:rPr>
                <w:color w:val="231F20"/>
                <w:spacing w:val="-5"/>
                <w:sz w:val="20"/>
              </w:rPr>
              <w:t xml:space="preserve"> </w:t>
            </w:r>
            <w:r>
              <w:rPr>
                <w:color w:val="231F20"/>
                <w:sz w:val="20"/>
              </w:rPr>
              <w:t>sobre</w:t>
            </w:r>
            <w:r>
              <w:rPr>
                <w:color w:val="231F20"/>
                <w:spacing w:val="-4"/>
                <w:sz w:val="20"/>
              </w:rPr>
              <w:t xml:space="preserve"> </w:t>
            </w:r>
            <w:r>
              <w:rPr>
                <w:color w:val="231F20"/>
                <w:sz w:val="20"/>
              </w:rPr>
              <w:t>Espectáculos</w:t>
            </w:r>
            <w:r>
              <w:rPr>
                <w:color w:val="231F20"/>
                <w:spacing w:val="-5"/>
                <w:sz w:val="20"/>
              </w:rPr>
              <w:t xml:space="preserve"> </w:t>
            </w:r>
            <w:r>
              <w:rPr>
                <w:color w:val="231F20"/>
                <w:sz w:val="20"/>
              </w:rPr>
              <w:t>y</w:t>
            </w:r>
            <w:r>
              <w:rPr>
                <w:color w:val="231F20"/>
                <w:spacing w:val="-5"/>
                <w:sz w:val="20"/>
              </w:rPr>
              <w:t xml:space="preserve"> </w:t>
            </w:r>
            <w:r>
              <w:rPr>
                <w:color w:val="231F20"/>
                <w:sz w:val="20"/>
              </w:rPr>
              <w:t>Diversiones</w:t>
            </w:r>
            <w:r>
              <w:rPr>
                <w:color w:val="231F20"/>
                <w:spacing w:val="-4"/>
                <w:sz w:val="20"/>
              </w:rPr>
              <w:t xml:space="preserve"> </w:t>
            </w:r>
            <w:r>
              <w:rPr>
                <w:color w:val="231F20"/>
                <w:spacing w:val="-2"/>
                <w:sz w:val="20"/>
              </w:rPr>
              <w:t>Públicas</w:t>
            </w:r>
          </w:p>
        </w:tc>
        <w:tc>
          <w:tcPr>
            <w:tcW w:w="2228" w:type="dxa"/>
          </w:tcPr>
          <w:p w14:paraId="49369357" w14:textId="77777777" w:rsidR="002F3CC4" w:rsidRDefault="002F3CC4" w:rsidP="007A0CFD">
            <w:pPr>
              <w:pStyle w:val="TableParagraph"/>
              <w:tabs>
                <w:tab w:val="left" w:pos="1020"/>
              </w:tabs>
              <w:spacing w:line="227" w:lineRule="exact"/>
              <w:ind w:left="34"/>
              <w:rPr>
                <w:sz w:val="20"/>
              </w:rPr>
            </w:pPr>
            <w:r>
              <w:rPr>
                <w:color w:val="231F20"/>
                <w:spacing w:val="-10"/>
                <w:sz w:val="20"/>
              </w:rPr>
              <w:t>$</w:t>
            </w:r>
            <w:r>
              <w:rPr>
                <w:color w:val="231F20"/>
                <w:sz w:val="20"/>
              </w:rPr>
              <w:tab/>
            </w:r>
            <w:r>
              <w:rPr>
                <w:color w:val="231F20"/>
                <w:spacing w:val="-2"/>
                <w:sz w:val="20"/>
              </w:rPr>
              <w:t>50,000.00</w:t>
            </w:r>
          </w:p>
        </w:tc>
      </w:tr>
      <w:tr w:rsidR="002F3CC4" w14:paraId="1E1759BF" w14:textId="77777777" w:rsidTr="007A0CFD">
        <w:trPr>
          <w:trHeight w:val="345"/>
        </w:trPr>
        <w:tc>
          <w:tcPr>
            <w:tcW w:w="7010" w:type="dxa"/>
          </w:tcPr>
          <w:p w14:paraId="3E418CF7" w14:textId="77777777" w:rsidR="002F3CC4" w:rsidRDefault="002F3CC4" w:rsidP="007A0CFD">
            <w:pPr>
              <w:pStyle w:val="TableParagraph"/>
              <w:spacing w:line="228" w:lineRule="exact"/>
              <w:ind w:left="814"/>
              <w:rPr>
                <w:b/>
                <w:sz w:val="20"/>
              </w:rPr>
            </w:pPr>
            <w:r>
              <w:rPr>
                <w:b/>
                <w:color w:val="231F20"/>
                <w:sz w:val="20"/>
              </w:rPr>
              <w:t>Impuestos</w:t>
            </w:r>
            <w:r>
              <w:rPr>
                <w:b/>
                <w:color w:val="231F20"/>
                <w:spacing w:val="-5"/>
                <w:sz w:val="20"/>
              </w:rPr>
              <w:t xml:space="preserve"> </w:t>
            </w:r>
            <w:r>
              <w:rPr>
                <w:b/>
                <w:color w:val="231F20"/>
                <w:sz w:val="20"/>
              </w:rPr>
              <w:t>sobre</w:t>
            </w:r>
            <w:r>
              <w:rPr>
                <w:b/>
                <w:color w:val="231F20"/>
                <w:spacing w:val="-5"/>
                <w:sz w:val="20"/>
              </w:rPr>
              <w:t xml:space="preserve"> </w:t>
            </w:r>
            <w:r>
              <w:rPr>
                <w:b/>
                <w:color w:val="231F20"/>
                <w:sz w:val="20"/>
              </w:rPr>
              <w:t>el</w:t>
            </w:r>
            <w:r>
              <w:rPr>
                <w:b/>
                <w:color w:val="231F20"/>
                <w:spacing w:val="-5"/>
                <w:sz w:val="20"/>
              </w:rPr>
              <w:t xml:space="preserve"> </w:t>
            </w:r>
            <w:r>
              <w:rPr>
                <w:b/>
                <w:color w:val="231F20"/>
                <w:spacing w:val="-2"/>
                <w:sz w:val="20"/>
              </w:rPr>
              <w:t>patrimonio</w:t>
            </w:r>
          </w:p>
        </w:tc>
        <w:tc>
          <w:tcPr>
            <w:tcW w:w="2228" w:type="dxa"/>
          </w:tcPr>
          <w:p w14:paraId="73C9C1A9" w14:textId="77777777" w:rsidR="002F3CC4" w:rsidRDefault="002F3CC4" w:rsidP="007A0CFD">
            <w:pPr>
              <w:pStyle w:val="TableParagraph"/>
              <w:tabs>
                <w:tab w:val="left" w:pos="857"/>
              </w:tabs>
              <w:spacing w:line="228" w:lineRule="exact"/>
              <w:ind w:left="37"/>
              <w:rPr>
                <w:b/>
                <w:sz w:val="20"/>
              </w:rPr>
            </w:pPr>
            <w:r>
              <w:rPr>
                <w:b/>
                <w:color w:val="231F20"/>
                <w:spacing w:val="-10"/>
                <w:sz w:val="20"/>
              </w:rPr>
              <w:t>$</w:t>
            </w:r>
            <w:r>
              <w:rPr>
                <w:b/>
                <w:color w:val="231F20"/>
                <w:sz w:val="20"/>
              </w:rPr>
              <w:tab/>
            </w:r>
            <w:r>
              <w:rPr>
                <w:b/>
                <w:color w:val="231F20"/>
                <w:spacing w:val="-2"/>
                <w:sz w:val="20"/>
              </w:rPr>
              <w:t>2,250,000.00</w:t>
            </w:r>
          </w:p>
        </w:tc>
      </w:tr>
      <w:tr w:rsidR="002F3CC4" w14:paraId="25563C87" w14:textId="77777777" w:rsidTr="007A0CFD">
        <w:trPr>
          <w:trHeight w:val="345"/>
        </w:trPr>
        <w:tc>
          <w:tcPr>
            <w:tcW w:w="7010" w:type="dxa"/>
          </w:tcPr>
          <w:p w14:paraId="00DAB6DA" w14:textId="77777777" w:rsidR="002F3CC4" w:rsidRDefault="002F3CC4" w:rsidP="007A0CFD">
            <w:pPr>
              <w:pStyle w:val="TableParagraph"/>
              <w:spacing w:line="227" w:lineRule="exact"/>
              <w:ind w:left="1522"/>
              <w:rPr>
                <w:sz w:val="20"/>
              </w:rPr>
            </w:pPr>
            <w:r>
              <w:rPr>
                <w:color w:val="231F20"/>
                <w:sz w:val="20"/>
              </w:rPr>
              <w:t>&gt;</w:t>
            </w:r>
            <w:r>
              <w:rPr>
                <w:color w:val="231F20"/>
                <w:spacing w:val="-3"/>
                <w:sz w:val="20"/>
              </w:rPr>
              <w:t xml:space="preserve"> </w:t>
            </w:r>
            <w:r>
              <w:rPr>
                <w:color w:val="231F20"/>
                <w:sz w:val="20"/>
              </w:rPr>
              <w:t>Impuesto</w:t>
            </w:r>
            <w:r>
              <w:rPr>
                <w:color w:val="231F20"/>
                <w:spacing w:val="-3"/>
                <w:sz w:val="20"/>
              </w:rPr>
              <w:t xml:space="preserve"> </w:t>
            </w:r>
            <w:r>
              <w:rPr>
                <w:color w:val="231F20"/>
                <w:spacing w:val="-2"/>
                <w:sz w:val="20"/>
              </w:rPr>
              <w:t>Predial</w:t>
            </w:r>
          </w:p>
        </w:tc>
        <w:tc>
          <w:tcPr>
            <w:tcW w:w="2228" w:type="dxa"/>
          </w:tcPr>
          <w:p w14:paraId="61A58117" w14:textId="77777777" w:rsidR="002F3CC4" w:rsidRDefault="002F3CC4" w:rsidP="007A0CFD">
            <w:pPr>
              <w:pStyle w:val="TableParagraph"/>
              <w:tabs>
                <w:tab w:val="left" w:pos="856"/>
              </w:tabs>
              <w:spacing w:line="227" w:lineRule="exact"/>
              <w:ind w:left="35"/>
              <w:rPr>
                <w:sz w:val="20"/>
              </w:rPr>
            </w:pPr>
            <w:r>
              <w:rPr>
                <w:color w:val="231F20"/>
                <w:spacing w:val="-10"/>
                <w:sz w:val="20"/>
              </w:rPr>
              <w:t>$</w:t>
            </w:r>
            <w:r>
              <w:rPr>
                <w:color w:val="231F20"/>
                <w:sz w:val="20"/>
              </w:rPr>
              <w:tab/>
            </w:r>
            <w:r>
              <w:rPr>
                <w:color w:val="231F20"/>
                <w:spacing w:val="-2"/>
                <w:sz w:val="20"/>
              </w:rPr>
              <w:t>2,250,000.00</w:t>
            </w:r>
          </w:p>
        </w:tc>
      </w:tr>
      <w:tr w:rsidR="002F3CC4" w14:paraId="5C340ABE" w14:textId="77777777" w:rsidTr="007A0CFD">
        <w:trPr>
          <w:trHeight w:val="689"/>
        </w:trPr>
        <w:tc>
          <w:tcPr>
            <w:tcW w:w="7010" w:type="dxa"/>
          </w:tcPr>
          <w:p w14:paraId="785CDEEE" w14:textId="77777777" w:rsidR="002F3CC4" w:rsidRDefault="002F3CC4" w:rsidP="007A0CFD">
            <w:pPr>
              <w:pStyle w:val="TableParagraph"/>
              <w:tabs>
                <w:tab w:val="left" w:pos="2068"/>
                <w:tab w:val="left" w:pos="2868"/>
                <w:tab w:val="left" w:pos="3290"/>
                <w:tab w:val="left" w:pos="4689"/>
                <w:tab w:val="left" w:pos="5111"/>
                <w:tab w:val="left" w:pos="6257"/>
                <w:tab w:val="left" w:pos="6621"/>
              </w:tabs>
              <w:spacing w:line="228" w:lineRule="exact"/>
              <w:ind w:left="814"/>
              <w:rPr>
                <w:b/>
                <w:sz w:val="20"/>
              </w:rPr>
            </w:pPr>
            <w:r>
              <w:rPr>
                <w:b/>
                <w:color w:val="231F20"/>
                <w:spacing w:val="-2"/>
                <w:sz w:val="20"/>
              </w:rPr>
              <w:t>Impuestos</w:t>
            </w:r>
            <w:r>
              <w:rPr>
                <w:b/>
                <w:color w:val="231F20"/>
                <w:sz w:val="20"/>
              </w:rPr>
              <w:tab/>
            </w:r>
            <w:r>
              <w:rPr>
                <w:b/>
                <w:color w:val="231F20"/>
                <w:spacing w:val="-4"/>
                <w:sz w:val="20"/>
              </w:rPr>
              <w:t>sobre</w:t>
            </w:r>
            <w:r>
              <w:rPr>
                <w:b/>
                <w:color w:val="231F20"/>
                <w:sz w:val="20"/>
              </w:rPr>
              <w:tab/>
            </w:r>
            <w:r>
              <w:rPr>
                <w:b/>
                <w:color w:val="231F20"/>
                <w:spacing w:val="-5"/>
                <w:sz w:val="20"/>
              </w:rPr>
              <w:t>la</w:t>
            </w:r>
            <w:r>
              <w:rPr>
                <w:b/>
                <w:color w:val="231F20"/>
                <w:sz w:val="20"/>
              </w:rPr>
              <w:tab/>
            </w:r>
            <w:r>
              <w:rPr>
                <w:b/>
                <w:color w:val="231F20"/>
                <w:spacing w:val="-2"/>
                <w:sz w:val="20"/>
              </w:rPr>
              <w:t>producción,</w:t>
            </w:r>
            <w:r>
              <w:rPr>
                <w:b/>
                <w:color w:val="231F20"/>
                <w:sz w:val="20"/>
              </w:rPr>
              <w:tab/>
            </w:r>
            <w:r>
              <w:rPr>
                <w:b/>
                <w:color w:val="231F20"/>
                <w:spacing w:val="-5"/>
                <w:sz w:val="20"/>
              </w:rPr>
              <w:t>el</w:t>
            </w:r>
            <w:r>
              <w:rPr>
                <w:b/>
                <w:color w:val="231F20"/>
                <w:sz w:val="20"/>
              </w:rPr>
              <w:tab/>
            </w:r>
            <w:r>
              <w:rPr>
                <w:b/>
                <w:color w:val="231F20"/>
                <w:spacing w:val="-2"/>
                <w:sz w:val="20"/>
              </w:rPr>
              <w:t>consumo</w:t>
            </w:r>
            <w:r>
              <w:rPr>
                <w:b/>
                <w:color w:val="231F20"/>
                <w:sz w:val="20"/>
              </w:rPr>
              <w:tab/>
            </w:r>
            <w:r>
              <w:rPr>
                <w:b/>
                <w:color w:val="231F20"/>
                <w:spacing w:val="-10"/>
                <w:sz w:val="20"/>
              </w:rPr>
              <w:t>y</w:t>
            </w:r>
            <w:r>
              <w:rPr>
                <w:b/>
                <w:color w:val="231F20"/>
                <w:sz w:val="20"/>
              </w:rPr>
              <w:tab/>
            </w:r>
            <w:r>
              <w:rPr>
                <w:b/>
                <w:color w:val="231F20"/>
                <w:spacing w:val="-5"/>
                <w:sz w:val="20"/>
              </w:rPr>
              <w:t>las</w:t>
            </w:r>
          </w:p>
          <w:p w14:paraId="1DE15323" w14:textId="77777777" w:rsidR="002F3CC4" w:rsidRDefault="002F3CC4" w:rsidP="007A0CFD">
            <w:pPr>
              <w:pStyle w:val="TableParagraph"/>
              <w:spacing w:before="114"/>
              <w:ind w:left="814"/>
              <w:rPr>
                <w:b/>
                <w:sz w:val="20"/>
              </w:rPr>
            </w:pPr>
            <w:r>
              <w:rPr>
                <w:b/>
                <w:color w:val="231F20"/>
                <w:spacing w:val="-2"/>
                <w:sz w:val="20"/>
              </w:rPr>
              <w:t>transacciones</w:t>
            </w:r>
          </w:p>
        </w:tc>
        <w:tc>
          <w:tcPr>
            <w:tcW w:w="2228" w:type="dxa"/>
          </w:tcPr>
          <w:p w14:paraId="683F3729" w14:textId="77777777" w:rsidR="002F3CC4" w:rsidRDefault="002F3CC4" w:rsidP="007A0CFD">
            <w:pPr>
              <w:pStyle w:val="TableParagraph"/>
              <w:tabs>
                <w:tab w:val="left" w:pos="856"/>
              </w:tabs>
              <w:spacing w:line="228" w:lineRule="exact"/>
              <w:ind w:left="35"/>
              <w:rPr>
                <w:b/>
                <w:sz w:val="20"/>
              </w:rPr>
            </w:pPr>
            <w:r>
              <w:rPr>
                <w:b/>
                <w:color w:val="231F20"/>
                <w:spacing w:val="-10"/>
                <w:sz w:val="20"/>
              </w:rPr>
              <w:t>$</w:t>
            </w:r>
            <w:r>
              <w:rPr>
                <w:b/>
                <w:color w:val="231F20"/>
                <w:sz w:val="20"/>
              </w:rPr>
              <w:tab/>
            </w:r>
            <w:r>
              <w:rPr>
                <w:b/>
                <w:color w:val="231F20"/>
                <w:spacing w:val="-2"/>
                <w:sz w:val="20"/>
              </w:rPr>
              <w:t>1,000,000.00</w:t>
            </w:r>
          </w:p>
        </w:tc>
      </w:tr>
      <w:tr w:rsidR="002F3CC4" w14:paraId="50EB1A4D" w14:textId="77777777" w:rsidTr="007A0CFD">
        <w:trPr>
          <w:trHeight w:val="345"/>
        </w:trPr>
        <w:tc>
          <w:tcPr>
            <w:tcW w:w="7010" w:type="dxa"/>
          </w:tcPr>
          <w:p w14:paraId="538CF59C" w14:textId="77777777" w:rsidR="002F3CC4" w:rsidRDefault="002F3CC4" w:rsidP="007A0CFD">
            <w:pPr>
              <w:pStyle w:val="TableParagraph"/>
              <w:spacing w:line="227" w:lineRule="exact"/>
              <w:ind w:left="1522"/>
              <w:rPr>
                <w:sz w:val="20"/>
              </w:rPr>
            </w:pPr>
            <w:r>
              <w:rPr>
                <w:color w:val="231F20"/>
                <w:sz w:val="20"/>
              </w:rPr>
              <w:t>&gt;</w:t>
            </w:r>
            <w:r>
              <w:rPr>
                <w:color w:val="231F20"/>
                <w:spacing w:val="-5"/>
                <w:sz w:val="20"/>
              </w:rPr>
              <w:t xml:space="preserve"> </w:t>
            </w:r>
            <w:r>
              <w:rPr>
                <w:color w:val="231F20"/>
                <w:sz w:val="20"/>
              </w:rPr>
              <w:t>Impuesto</w:t>
            </w:r>
            <w:r>
              <w:rPr>
                <w:color w:val="231F20"/>
                <w:spacing w:val="-4"/>
                <w:sz w:val="20"/>
              </w:rPr>
              <w:t xml:space="preserve"> </w:t>
            </w:r>
            <w:r>
              <w:rPr>
                <w:color w:val="231F20"/>
                <w:sz w:val="20"/>
              </w:rPr>
              <w:t>sobre</w:t>
            </w:r>
            <w:r>
              <w:rPr>
                <w:color w:val="231F20"/>
                <w:spacing w:val="-5"/>
                <w:sz w:val="20"/>
              </w:rPr>
              <w:t xml:space="preserve"> </w:t>
            </w:r>
            <w:r>
              <w:rPr>
                <w:color w:val="231F20"/>
                <w:sz w:val="20"/>
              </w:rPr>
              <w:t>Adquisición</w:t>
            </w:r>
            <w:r>
              <w:rPr>
                <w:color w:val="231F20"/>
                <w:spacing w:val="-5"/>
                <w:sz w:val="20"/>
              </w:rPr>
              <w:t xml:space="preserve"> </w:t>
            </w:r>
            <w:r>
              <w:rPr>
                <w:color w:val="231F20"/>
                <w:sz w:val="20"/>
              </w:rPr>
              <w:t>de</w:t>
            </w:r>
            <w:r>
              <w:rPr>
                <w:color w:val="231F20"/>
                <w:spacing w:val="-4"/>
                <w:sz w:val="20"/>
              </w:rPr>
              <w:t xml:space="preserve"> </w:t>
            </w:r>
            <w:r>
              <w:rPr>
                <w:color w:val="231F20"/>
                <w:spacing w:val="-2"/>
                <w:sz w:val="20"/>
              </w:rPr>
              <w:t>Inmuebles</w:t>
            </w:r>
          </w:p>
        </w:tc>
        <w:tc>
          <w:tcPr>
            <w:tcW w:w="2228" w:type="dxa"/>
          </w:tcPr>
          <w:p w14:paraId="61B752A9" w14:textId="77777777" w:rsidR="002F3CC4" w:rsidRDefault="002F3CC4" w:rsidP="007A0CFD">
            <w:pPr>
              <w:pStyle w:val="TableParagraph"/>
              <w:tabs>
                <w:tab w:val="left" w:pos="857"/>
              </w:tabs>
              <w:spacing w:line="227" w:lineRule="exact"/>
              <w:ind w:left="36"/>
              <w:rPr>
                <w:sz w:val="20"/>
              </w:rPr>
            </w:pPr>
            <w:r>
              <w:rPr>
                <w:color w:val="231F20"/>
                <w:spacing w:val="-10"/>
                <w:sz w:val="20"/>
              </w:rPr>
              <w:t>$</w:t>
            </w:r>
            <w:r>
              <w:rPr>
                <w:color w:val="231F20"/>
                <w:sz w:val="20"/>
              </w:rPr>
              <w:tab/>
            </w:r>
            <w:r>
              <w:rPr>
                <w:color w:val="231F20"/>
                <w:spacing w:val="-2"/>
                <w:sz w:val="20"/>
              </w:rPr>
              <w:t>1,000,000.00</w:t>
            </w:r>
          </w:p>
        </w:tc>
      </w:tr>
      <w:tr w:rsidR="002F3CC4" w14:paraId="19E18EAB" w14:textId="77777777" w:rsidTr="007A0CFD">
        <w:trPr>
          <w:trHeight w:val="343"/>
        </w:trPr>
        <w:tc>
          <w:tcPr>
            <w:tcW w:w="7010" w:type="dxa"/>
          </w:tcPr>
          <w:p w14:paraId="665CCDF1" w14:textId="77777777" w:rsidR="002F3CC4" w:rsidRDefault="002F3CC4" w:rsidP="007A0CFD">
            <w:pPr>
              <w:pStyle w:val="TableParagraph"/>
              <w:spacing w:line="228" w:lineRule="exact"/>
              <w:ind w:left="814"/>
              <w:rPr>
                <w:b/>
                <w:sz w:val="20"/>
              </w:rPr>
            </w:pPr>
            <w:r>
              <w:rPr>
                <w:b/>
                <w:color w:val="231F20"/>
                <w:sz w:val="20"/>
              </w:rPr>
              <w:t>Accesorios</w:t>
            </w:r>
            <w:r>
              <w:rPr>
                <w:b/>
                <w:color w:val="231F20"/>
                <w:spacing w:val="-6"/>
                <w:sz w:val="20"/>
              </w:rPr>
              <w:t xml:space="preserve"> </w:t>
            </w:r>
            <w:r>
              <w:rPr>
                <w:b/>
                <w:color w:val="231F20"/>
                <w:sz w:val="20"/>
              </w:rPr>
              <w:t>de</w:t>
            </w:r>
            <w:r>
              <w:rPr>
                <w:b/>
                <w:color w:val="231F20"/>
                <w:spacing w:val="-3"/>
                <w:sz w:val="20"/>
              </w:rPr>
              <w:t xml:space="preserve"> </w:t>
            </w:r>
            <w:r>
              <w:rPr>
                <w:b/>
                <w:color w:val="231F20"/>
                <w:spacing w:val="-2"/>
                <w:sz w:val="20"/>
              </w:rPr>
              <w:t>Impuestos</w:t>
            </w:r>
          </w:p>
        </w:tc>
        <w:tc>
          <w:tcPr>
            <w:tcW w:w="2228" w:type="dxa"/>
          </w:tcPr>
          <w:p w14:paraId="11558BD1" w14:textId="77777777" w:rsidR="002F3CC4" w:rsidRDefault="002F3CC4" w:rsidP="007A0CFD">
            <w:pPr>
              <w:pStyle w:val="TableParagraph"/>
              <w:tabs>
                <w:tab w:val="left" w:pos="1632"/>
              </w:tabs>
              <w:spacing w:line="228" w:lineRule="exact"/>
              <w:ind w:left="34"/>
              <w:rPr>
                <w:b/>
                <w:sz w:val="20"/>
              </w:rPr>
            </w:pPr>
            <w:r>
              <w:rPr>
                <w:b/>
                <w:color w:val="231F20"/>
                <w:spacing w:val="-10"/>
                <w:sz w:val="20"/>
              </w:rPr>
              <w:t>$</w:t>
            </w:r>
            <w:r>
              <w:rPr>
                <w:b/>
                <w:color w:val="231F20"/>
                <w:sz w:val="20"/>
              </w:rPr>
              <w:tab/>
            </w:r>
            <w:r>
              <w:rPr>
                <w:b/>
                <w:color w:val="231F20"/>
                <w:spacing w:val="-4"/>
                <w:sz w:val="20"/>
              </w:rPr>
              <w:t>0.00</w:t>
            </w:r>
          </w:p>
        </w:tc>
      </w:tr>
      <w:tr w:rsidR="002F3CC4" w14:paraId="3FC1358B" w14:textId="77777777" w:rsidTr="007A0CFD">
        <w:trPr>
          <w:trHeight w:val="345"/>
        </w:trPr>
        <w:tc>
          <w:tcPr>
            <w:tcW w:w="7010" w:type="dxa"/>
          </w:tcPr>
          <w:p w14:paraId="7D2B035E" w14:textId="77777777" w:rsidR="002F3CC4" w:rsidRDefault="002F3CC4" w:rsidP="007A0CFD">
            <w:pPr>
              <w:pStyle w:val="TableParagraph"/>
              <w:spacing w:line="227" w:lineRule="exact"/>
              <w:ind w:left="1522"/>
              <w:rPr>
                <w:sz w:val="20"/>
              </w:rPr>
            </w:pPr>
            <w:r>
              <w:rPr>
                <w:color w:val="231F20"/>
                <w:sz w:val="20"/>
              </w:rPr>
              <w:t>&gt;</w:t>
            </w:r>
            <w:r>
              <w:rPr>
                <w:color w:val="231F20"/>
                <w:spacing w:val="-5"/>
                <w:sz w:val="20"/>
              </w:rPr>
              <w:t xml:space="preserve"> </w:t>
            </w:r>
            <w:r>
              <w:rPr>
                <w:color w:val="231F20"/>
                <w:sz w:val="20"/>
              </w:rPr>
              <w:t>Actualizaciones</w:t>
            </w:r>
            <w:r>
              <w:rPr>
                <w:color w:val="231F20"/>
                <w:spacing w:val="-5"/>
                <w:sz w:val="20"/>
              </w:rPr>
              <w:t xml:space="preserve"> </w:t>
            </w:r>
            <w:r>
              <w:rPr>
                <w:color w:val="231F20"/>
                <w:sz w:val="20"/>
              </w:rPr>
              <w:t>y</w:t>
            </w:r>
            <w:r>
              <w:rPr>
                <w:color w:val="231F20"/>
                <w:spacing w:val="-5"/>
                <w:sz w:val="20"/>
              </w:rPr>
              <w:t xml:space="preserve"> </w:t>
            </w:r>
            <w:r>
              <w:rPr>
                <w:color w:val="231F20"/>
                <w:sz w:val="20"/>
              </w:rPr>
              <w:t>Recargos</w:t>
            </w:r>
            <w:r>
              <w:rPr>
                <w:color w:val="231F20"/>
                <w:spacing w:val="-5"/>
                <w:sz w:val="20"/>
              </w:rPr>
              <w:t xml:space="preserve"> </w:t>
            </w:r>
            <w:r>
              <w:rPr>
                <w:color w:val="231F20"/>
                <w:sz w:val="20"/>
              </w:rPr>
              <w:t>de</w:t>
            </w:r>
            <w:r>
              <w:rPr>
                <w:color w:val="231F20"/>
                <w:spacing w:val="-4"/>
                <w:sz w:val="20"/>
              </w:rPr>
              <w:t xml:space="preserve"> </w:t>
            </w:r>
            <w:r>
              <w:rPr>
                <w:color w:val="231F20"/>
                <w:spacing w:val="-2"/>
                <w:sz w:val="20"/>
              </w:rPr>
              <w:t>Impuestos</w:t>
            </w:r>
          </w:p>
        </w:tc>
        <w:tc>
          <w:tcPr>
            <w:tcW w:w="2228" w:type="dxa"/>
          </w:tcPr>
          <w:p w14:paraId="762D37C3" w14:textId="77777777" w:rsidR="002F3CC4" w:rsidRDefault="002F3CC4" w:rsidP="007A0CFD">
            <w:pPr>
              <w:pStyle w:val="TableParagraph"/>
              <w:tabs>
                <w:tab w:val="left" w:pos="1631"/>
              </w:tabs>
              <w:spacing w:line="227" w:lineRule="exact"/>
              <w:ind w:left="32"/>
              <w:rPr>
                <w:sz w:val="20"/>
              </w:rPr>
            </w:pPr>
            <w:r>
              <w:rPr>
                <w:color w:val="231F20"/>
                <w:spacing w:val="-10"/>
                <w:sz w:val="20"/>
              </w:rPr>
              <w:t>$</w:t>
            </w:r>
            <w:r>
              <w:rPr>
                <w:color w:val="231F20"/>
                <w:sz w:val="20"/>
              </w:rPr>
              <w:tab/>
            </w:r>
            <w:r>
              <w:rPr>
                <w:color w:val="231F20"/>
                <w:spacing w:val="-4"/>
                <w:sz w:val="20"/>
              </w:rPr>
              <w:t>0.00</w:t>
            </w:r>
          </w:p>
        </w:tc>
      </w:tr>
      <w:tr w:rsidR="002F3CC4" w14:paraId="1EE985EA" w14:textId="77777777" w:rsidTr="007A0CFD">
        <w:trPr>
          <w:trHeight w:val="345"/>
        </w:trPr>
        <w:tc>
          <w:tcPr>
            <w:tcW w:w="7010" w:type="dxa"/>
          </w:tcPr>
          <w:p w14:paraId="722FD927" w14:textId="77777777" w:rsidR="002F3CC4" w:rsidRDefault="002F3CC4" w:rsidP="007A0CFD">
            <w:pPr>
              <w:pStyle w:val="TableParagraph"/>
              <w:spacing w:line="227" w:lineRule="exact"/>
              <w:ind w:left="1522"/>
              <w:rPr>
                <w:sz w:val="20"/>
              </w:rPr>
            </w:pPr>
            <w:r>
              <w:rPr>
                <w:color w:val="231F20"/>
                <w:sz w:val="20"/>
              </w:rPr>
              <w:t>&gt;</w:t>
            </w:r>
            <w:r>
              <w:rPr>
                <w:color w:val="231F20"/>
                <w:spacing w:val="-2"/>
                <w:sz w:val="20"/>
              </w:rPr>
              <w:t xml:space="preserve"> </w:t>
            </w:r>
            <w:r>
              <w:rPr>
                <w:color w:val="231F20"/>
                <w:sz w:val="20"/>
              </w:rPr>
              <w:t>Multas</w:t>
            </w:r>
            <w:r>
              <w:rPr>
                <w:color w:val="231F20"/>
                <w:spacing w:val="-2"/>
                <w:sz w:val="20"/>
              </w:rPr>
              <w:t xml:space="preserve"> </w:t>
            </w:r>
            <w:r>
              <w:rPr>
                <w:color w:val="231F20"/>
                <w:sz w:val="20"/>
              </w:rPr>
              <w:t>de</w:t>
            </w:r>
            <w:r>
              <w:rPr>
                <w:color w:val="231F20"/>
                <w:spacing w:val="-2"/>
                <w:sz w:val="20"/>
              </w:rPr>
              <w:t xml:space="preserve"> Impuestos</w:t>
            </w:r>
          </w:p>
        </w:tc>
        <w:tc>
          <w:tcPr>
            <w:tcW w:w="2228" w:type="dxa"/>
          </w:tcPr>
          <w:p w14:paraId="30AAAE32" w14:textId="77777777" w:rsidR="002F3CC4" w:rsidRDefault="002F3CC4" w:rsidP="007A0CFD">
            <w:pPr>
              <w:pStyle w:val="TableParagraph"/>
              <w:tabs>
                <w:tab w:val="left" w:pos="1632"/>
              </w:tabs>
              <w:spacing w:line="227" w:lineRule="exact"/>
              <w:ind w:left="34"/>
              <w:rPr>
                <w:sz w:val="20"/>
              </w:rPr>
            </w:pPr>
            <w:r>
              <w:rPr>
                <w:color w:val="231F20"/>
                <w:spacing w:val="-10"/>
                <w:sz w:val="20"/>
              </w:rPr>
              <w:t>$</w:t>
            </w:r>
            <w:r>
              <w:rPr>
                <w:color w:val="231F20"/>
                <w:sz w:val="20"/>
              </w:rPr>
              <w:tab/>
            </w:r>
            <w:r>
              <w:rPr>
                <w:color w:val="231F20"/>
                <w:spacing w:val="-4"/>
                <w:sz w:val="20"/>
              </w:rPr>
              <w:t>0.00</w:t>
            </w:r>
          </w:p>
        </w:tc>
      </w:tr>
      <w:tr w:rsidR="002F3CC4" w14:paraId="1A4EF3CC" w14:textId="77777777" w:rsidTr="007A0CFD">
        <w:trPr>
          <w:trHeight w:val="345"/>
        </w:trPr>
        <w:tc>
          <w:tcPr>
            <w:tcW w:w="7010" w:type="dxa"/>
          </w:tcPr>
          <w:p w14:paraId="7FC31C00" w14:textId="77777777" w:rsidR="002F3CC4" w:rsidRDefault="002F3CC4" w:rsidP="007A0CFD">
            <w:pPr>
              <w:pStyle w:val="TableParagraph"/>
              <w:spacing w:line="227" w:lineRule="exact"/>
              <w:ind w:left="1522"/>
              <w:rPr>
                <w:sz w:val="20"/>
              </w:rPr>
            </w:pPr>
            <w:r>
              <w:rPr>
                <w:color w:val="231F20"/>
                <w:sz w:val="20"/>
              </w:rPr>
              <w:t>&gt;</w:t>
            </w:r>
            <w:r>
              <w:rPr>
                <w:color w:val="231F20"/>
                <w:spacing w:val="-3"/>
                <w:sz w:val="20"/>
              </w:rPr>
              <w:t xml:space="preserve"> </w:t>
            </w:r>
            <w:r>
              <w:rPr>
                <w:color w:val="231F20"/>
                <w:sz w:val="20"/>
              </w:rPr>
              <w:t>Gastos</w:t>
            </w:r>
            <w:r>
              <w:rPr>
                <w:color w:val="231F20"/>
                <w:spacing w:val="-3"/>
                <w:sz w:val="20"/>
              </w:rPr>
              <w:t xml:space="preserve"> </w:t>
            </w:r>
            <w:r>
              <w:rPr>
                <w:color w:val="231F20"/>
                <w:sz w:val="20"/>
              </w:rPr>
              <w:t>de</w:t>
            </w:r>
            <w:r>
              <w:rPr>
                <w:color w:val="231F20"/>
                <w:spacing w:val="-3"/>
                <w:sz w:val="20"/>
              </w:rPr>
              <w:t xml:space="preserve"> </w:t>
            </w:r>
            <w:r>
              <w:rPr>
                <w:color w:val="231F20"/>
                <w:sz w:val="20"/>
              </w:rPr>
              <w:t>Ejecución</w:t>
            </w:r>
            <w:r>
              <w:rPr>
                <w:color w:val="231F20"/>
                <w:spacing w:val="-3"/>
                <w:sz w:val="20"/>
              </w:rPr>
              <w:t xml:space="preserve"> </w:t>
            </w:r>
            <w:r>
              <w:rPr>
                <w:color w:val="231F20"/>
                <w:sz w:val="20"/>
              </w:rPr>
              <w:t>de</w:t>
            </w:r>
            <w:r>
              <w:rPr>
                <w:color w:val="231F20"/>
                <w:spacing w:val="-3"/>
                <w:sz w:val="20"/>
              </w:rPr>
              <w:t xml:space="preserve"> </w:t>
            </w:r>
            <w:r>
              <w:rPr>
                <w:color w:val="231F20"/>
                <w:spacing w:val="-2"/>
                <w:sz w:val="20"/>
              </w:rPr>
              <w:t>Impuestos</w:t>
            </w:r>
          </w:p>
        </w:tc>
        <w:tc>
          <w:tcPr>
            <w:tcW w:w="2228" w:type="dxa"/>
          </w:tcPr>
          <w:p w14:paraId="7B161C77" w14:textId="77777777" w:rsidR="002F3CC4" w:rsidRDefault="002F3CC4" w:rsidP="007A0CFD">
            <w:pPr>
              <w:pStyle w:val="TableParagraph"/>
              <w:tabs>
                <w:tab w:val="left" w:pos="1631"/>
              </w:tabs>
              <w:spacing w:line="227" w:lineRule="exact"/>
              <w:ind w:left="33"/>
              <w:rPr>
                <w:sz w:val="20"/>
              </w:rPr>
            </w:pPr>
            <w:r>
              <w:rPr>
                <w:color w:val="231F20"/>
                <w:spacing w:val="-10"/>
                <w:sz w:val="20"/>
              </w:rPr>
              <w:t>$</w:t>
            </w:r>
            <w:r>
              <w:rPr>
                <w:color w:val="231F20"/>
                <w:sz w:val="20"/>
              </w:rPr>
              <w:tab/>
            </w:r>
            <w:r>
              <w:rPr>
                <w:color w:val="231F20"/>
                <w:spacing w:val="-4"/>
                <w:sz w:val="20"/>
              </w:rPr>
              <w:t>0.00</w:t>
            </w:r>
          </w:p>
        </w:tc>
      </w:tr>
      <w:tr w:rsidR="002F3CC4" w14:paraId="0B595FC2" w14:textId="77777777" w:rsidTr="007A0CFD">
        <w:trPr>
          <w:trHeight w:val="345"/>
        </w:trPr>
        <w:tc>
          <w:tcPr>
            <w:tcW w:w="7010" w:type="dxa"/>
          </w:tcPr>
          <w:p w14:paraId="61EBA89B" w14:textId="77777777" w:rsidR="002F3CC4" w:rsidRDefault="002F3CC4" w:rsidP="007A0CFD">
            <w:pPr>
              <w:pStyle w:val="TableParagraph"/>
              <w:spacing w:line="228" w:lineRule="exact"/>
              <w:ind w:left="814"/>
              <w:rPr>
                <w:b/>
                <w:sz w:val="20"/>
              </w:rPr>
            </w:pPr>
            <w:r>
              <w:rPr>
                <w:b/>
                <w:color w:val="231F20"/>
                <w:sz w:val="20"/>
              </w:rPr>
              <w:t>Otros</w:t>
            </w:r>
            <w:r>
              <w:rPr>
                <w:b/>
                <w:color w:val="231F20"/>
                <w:spacing w:val="-5"/>
                <w:sz w:val="20"/>
              </w:rPr>
              <w:t xml:space="preserve"> </w:t>
            </w:r>
            <w:r>
              <w:rPr>
                <w:b/>
                <w:color w:val="231F20"/>
                <w:spacing w:val="-2"/>
                <w:sz w:val="20"/>
              </w:rPr>
              <w:t>Impuestos</w:t>
            </w:r>
          </w:p>
        </w:tc>
        <w:tc>
          <w:tcPr>
            <w:tcW w:w="2228" w:type="dxa"/>
          </w:tcPr>
          <w:p w14:paraId="28B037CC" w14:textId="77777777" w:rsidR="002F3CC4" w:rsidRDefault="002F3CC4" w:rsidP="007A0CFD">
            <w:pPr>
              <w:pStyle w:val="TableParagraph"/>
              <w:tabs>
                <w:tab w:val="left" w:pos="1633"/>
              </w:tabs>
              <w:spacing w:line="228" w:lineRule="exact"/>
              <w:ind w:left="34"/>
              <w:rPr>
                <w:b/>
                <w:sz w:val="20"/>
              </w:rPr>
            </w:pPr>
            <w:r>
              <w:rPr>
                <w:b/>
                <w:color w:val="231F20"/>
                <w:spacing w:val="-10"/>
                <w:sz w:val="20"/>
              </w:rPr>
              <w:t>$</w:t>
            </w:r>
            <w:r>
              <w:rPr>
                <w:b/>
                <w:color w:val="231F20"/>
                <w:sz w:val="20"/>
              </w:rPr>
              <w:tab/>
            </w:r>
            <w:r>
              <w:rPr>
                <w:b/>
                <w:color w:val="231F20"/>
                <w:spacing w:val="-4"/>
                <w:sz w:val="20"/>
              </w:rPr>
              <w:t>0.00</w:t>
            </w:r>
          </w:p>
        </w:tc>
      </w:tr>
      <w:tr w:rsidR="002F3CC4" w14:paraId="004F3C9C" w14:textId="77777777" w:rsidTr="007A0CFD">
        <w:trPr>
          <w:trHeight w:val="1035"/>
        </w:trPr>
        <w:tc>
          <w:tcPr>
            <w:tcW w:w="7010" w:type="dxa"/>
          </w:tcPr>
          <w:p w14:paraId="7EBB565C" w14:textId="77777777" w:rsidR="002F3CC4" w:rsidRPr="009D1563" w:rsidRDefault="002F3CC4" w:rsidP="007A0CFD">
            <w:pPr>
              <w:pStyle w:val="TableParagraph"/>
              <w:spacing w:line="360" w:lineRule="auto"/>
              <w:ind w:left="814"/>
              <w:rPr>
                <w:bCs/>
                <w:sz w:val="20"/>
              </w:rPr>
            </w:pPr>
            <w:r w:rsidRPr="009D1563">
              <w:rPr>
                <w:bCs/>
                <w:color w:val="231F20"/>
                <w:sz w:val="20"/>
              </w:rPr>
              <w:t>Impuestos</w:t>
            </w:r>
            <w:r w:rsidRPr="009D1563">
              <w:rPr>
                <w:bCs/>
                <w:color w:val="231F20"/>
                <w:spacing w:val="31"/>
                <w:sz w:val="20"/>
              </w:rPr>
              <w:t xml:space="preserve"> </w:t>
            </w:r>
            <w:r w:rsidRPr="009D1563">
              <w:rPr>
                <w:bCs/>
                <w:color w:val="231F20"/>
                <w:sz w:val="20"/>
              </w:rPr>
              <w:t>no</w:t>
            </w:r>
            <w:r w:rsidRPr="009D1563">
              <w:rPr>
                <w:bCs/>
                <w:color w:val="231F20"/>
                <w:spacing w:val="31"/>
                <w:sz w:val="20"/>
              </w:rPr>
              <w:t xml:space="preserve"> </w:t>
            </w:r>
            <w:r w:rsidRPr="009D1563">
              <w:rPr>
                <w:bCs/>
                <w:color w:val="231F20"/>
                <w:sz w:val="20"/>
              </w:rPr>
              <w:t>comprendidos</w:t>
            </w:r>
            <w:r w:rsidRPr="009D1563">
              <w:rPr>
                <w:bCs/>
                <w:color w:val="231F20"/>
                <w:spacing w:val="31"/>
                <w:sz w:val="20"/>
              </w:rPr>
              <w:t xml:space="preserve"> </w:t>
            </w:r>
            <w:r w:rsidRPr="009D1563">
              <w:rPr>
                <w:bCs/>
                <w:color w:val="231F20"/>
                <w:sz w:val="20"/>
              </w:rPr>
              <w:t>en</w:t>
            </w:r>
            <w:r w:rsidRPr="009D1563">
              <w:rPr>
                <w:bCs/>
                <w:color w:val="231F20"/>
                <w:spacing w:val="31"/>
                <w:sz w:val="20"/>
              </w:rPr>
              <w:t xml:space="preserve"> </w:t>
            </w:r>
            <w:r w:rsidRPr="009D1563">
              <w:rPr>
                <w:bCs/>
                <w:color w:val="231F20"/>
                <w:sz w:val="20"/>
              </w:rPr>
              <w:t>la</w:t>
            </w:r>
            <w:r w:rsidRPr="009D1563">
              <w:rPr>
                <w:bCs/>
                <w:color w:val="231F20"/>
                <w:spacing w:val="31"/>
                <w:sz w:val="20"/>
              </w:rPr>
              <w:t xml:space="preserve"> </w:t>
            </w:r>
            <w:r w:rsidRPr="009D1563">
              <w:rPr>
                <w:bCs/>
                <w:color w:val="231F20"/>
                <w:sz w:val="20"/>
              </w:rPr>
              <w:t>Ley</w:t>
            </w:r>
            <w:r w:rsidRPr="009D1563">
              <w:rPr>
                <w:bCs/>
                <w:color w:val="231F20"/>
                <w:spacing w:val="27"/>
                <w:sz w:val="20"/>
              </w:rPr>
              <w:t xml:space="preserve"> </w:t>
            </w:r>
            <w:r w:rsidRPr="009D1563">
              <w:rPr>
                <w:bCs/>
                <w:color w:val="231F20"/>
                <w:sz w:val="20"/>
              </w:rPr>
              <w:t>de</w:t>
            </w:r>
            <w:r w:rsidRPr="009D1563">
              <w:rPr>
                <w:bCs/>
                <w:color w:val="231F20"/>
                <w:spacing w:val="31"/>
                <w:sz w:val="20"/>
              </w:rPr>
              <w:t xml:space="preserve"> </w:t>
            </w:r>
            <w:r w:rsidRPr="009D1563">
              <w:rPr>
                <w:bCs/>
                <w:color w:val="231F20"/>
                <w:sz w:val="20"/>
              </w:rPr>
              <w:t>Ingresos</w:t>
            </w:r>
            <w:r w:rsidRPr="009D1563">
              <w:rPr>
                <w:bCs/>
                <w:color w:val="231F20"/>
                <w:spacing w:val="31"/>
                <w:sz w:val="20"/>
              </w:rPr>
              <w:t xml:space="preserve"> </w:t>
            </w:r>
            <w:r w:rsidRPr="009D1563">
              <w:rPr>
                <w:bCs/>
                <w:color w:val="231F20"/>
                <w:sz w:val="20"/>
              </w:rPr>
              <w:t>causados en</w:t>
            </w:r>
            <w:r w:rsidRPr="009D1563">
              <w:rPr>
                <w:bCs/>
                <w:color w:val="231F20"/>
                <w:spacing w:val="48"/>
                <w:sz w:val="20"/>
              </w:rPr>
              <w:t xml:space="preserve"> </w:t>
            </w:r>
            <w:r w:rsidRPr="009D1563">
              <w:rPr>
                <w:bCs/>
                <w:color w:val="231F20"/>
                <w:sz w:val="20"/>
              </w:rPr>
              <w:t>ejercicios</w:t>
            </w:r>
            <w:r w:rsidRPr="009D1563">
              <w:rPr>
                <w:bCs/>
                <w:color w:val="231F20"/>
                <w:spacing w:val="49"/>
                <w:sz w:val="20"/>
              </w:rPr>
              <w:t xml:space="preserve"> </w:t>
            </w:r>
            <w:r w:rsidRPr="009D1563">
              <w:rPr>
                <w:bCs/>
                <w:color w:val="231F20"/>
                <w:sz w:val="20"/>
              </w:rPr>
              <w:t>fiscales</w:t>
            </w:r>
            <w:r w:rsidRPr="009D1563">
              <w:rPr>
                <w:bCs/>
                <w:color w:val="231F20"/>
                <w:spacing w:val="46"/>
                <w:sz w:val="20"/>
              </w:rPr>
              <w:t xml:space="preserve"> </w:t>
            </w:r>
            <w:r w:rsidRPr="009D1563">
              <w:rPr>
                <w:bCs/>
                <w:color w:val="231F20"/>
                <w:sz w:val="20"/>
              </w:rPr>
              <w:t>anteriores</w:t>
            </w:r>
            <w:r w:rsidRPr="009D1563">
              <w:rPr>
                <w:bCs/>
                <w:color w:val="231F20"/>
                <w:spacing w:val="49"/>
                <w:sz w:val="20"/>
              </w:rPr>
              <w:t xml:space="preserve"> </w:t>
            </w:r>
            <w:r w:rsidRPr="009D1563">
              <w:rPr>
                <w:bCs/>
                <w:color w:val="231F20"/>
                <w:sz w:val="20"/>
              </w:rPr>
              <w:t>pendientes</w:t>
            </w:r>
            <w:r w:rsidRPr="009D1563">
              <w:rPr>
                <w:bCs/>
                <w:color w:val="231F20"/>
                <w:spacing w:val="48"/>
                <w:sz w:val="20"/>
              </w:rPr>
              <w:t xml:space="preserve"> </w:t>
            </w:r>
            <w:r w:rsidRPr="009D1563">
              <w:rPr>
                <w:bCs/>
                <w:color w:val="231F20"/>
                <w:sz w:val="20"/>
              </w:rPr>
              <w:t>de</w:t>
            </w:r>
            <w:r w:rsidRPr="009D1563">
              <w:rPr>
                <w:bCs/>
                <w:color w:val="231F20"/>
                <w:spacing w:val="48"/>
                <w:sz w:val="20"/>
              </w:rPr>
              <w:t xml:space="preserve"> </w:t>
            </w:r>
            <w:r w:rsidRPr="009D1563">
              <w:rPr>
                <w:bCs/>
                <w:color w:val="231F20"/>
                <w:sz w:val="20"/>
              </w:rPr>
              <w:t>liquidación</w:t>
            </w:r>
            <w:r w:rsidRPr="009D1563">
              <w:rPr>
                <w:bCs/>
                <w:color w:val="231F20"/>
                <w:spacing w:val="47"/>
                <w:sz w:val="20"/>
              </w:rPr>
              <w:t xml:space="preserve"> </w:t>
            </w:r>
            <w:r w:rsidRPr="009D1563">
              <w:rPr>
                <w:bCs/>
                <w:color w:val="231F20"/>
                <w:spacing w:val="-10"/>
                <w:sz w:val="20"/>
              </w:rPr>
              <w:t>o</w:t>
            </w:r>
          </w:p>
          <w:p w14:paraId="73ED1329" w14:textId="77777777" w:rsidR="002F3CC4" w:rsidRPr="009D1563" w:rsidRDefault="002F3CC4" w:rsidP="007A0CFD">
            <w:pPr>
              <w:pStyle w:val="TableParagraph"/>
              <w:ind w:left="814"/>
              <w:rPr>
                <w:bCs/>
                <w:sz w:val="20"/>
              </w:rPr>
            </w:pPr>
            <w:r w:rsidRPr="009D1563">
              <w:rPr>
                <w:bCs/>
                <w:color w:val="231F20"/>
                <w:spacing w:val="-4"/>
                <w:sz w:val="20"/>
              </w:rPr>
              <w:t>pago</w:t>
            </w:r>
          </w:p>
        </w:tc>
        <w:tc>
          <w:tcPr>
            <w:tcW w:w="2228" w:type="dxa"/>
          </w:tcPr>
          <w:p w14:paraId="690502F4" w14:textId="77777777" w:rsidR="002F3CC4" w:rsidRPr="009D1563" w:rsidRDefault="002F3CC4" w:rsidP="007A0CFD">
            <w:pPr>
              <w:pStyle w:val="TableParagraph"/>
              <w:tabs>
                <w:tab w:val="left" w:pos="1633"/>
              </w:tabs>
              <w:spacing w:line="228" w:lineRule="exact"/>
              <w:ind w:left="34"/>
              <w:rPr>
                <w:bCs/>
                <w:sz w:val="20"/>
              </w:rPr>
            </w:pPr>
            <w:r w:rsidRPr="009D1563">
              <w:rPr>
                <w:bCs/>
                <w:color w:val="231F20"/>
                <w:spacing w:val="-10"/>
                <w:sz w:val="20"/>
              </w:rPr>
              <w:t>$</w:t>
            </w:r>
            <w:r w:rsidRPr="009D1563">
              <w:rPr>
                <w:bCs/>
                <w:color w:val="231F20"/>
                <w:sz w:val="20"/>
              </w:rPr>
              <w:tab/>
            </w:r>
            <w:r w:rsidRPr="009D1563">
              <w:rPr>
                <w:bCs/>
                <w:color w:val="231F20"/>
                <w:spacing w:val="-4"/>
                <w:sz w:val="20"/>
              </w:rPr>
              <w:t>0.00</w:t>
            </w:r>
          </w:p>
        </w:tc>
      </w:tr>
    </w:tbl>
    <w:p w14:paraId="7AD4EAB6" w14:textId="77777777" w:rsidR="002F3CC4" w:rsidRDefault="002F3CC4" w:rsidP="002F3CC4">
      <w:pPr>
        <w:pStyle w:val="Textoindependiente"/>
      </w:pPr>
    </w:p>
    <w:p w14:paraId="553D313E" w14:textId="77777777" w:rsidR="002F3CC4" w:rsidRDefault="002F3CC4" w:rsidP="002F3CC4">
      <w:pPr>
        <w:pStyle w:val="Textoindependiente"/>
        <w:ind w:left="261"/>
      </w:pPr>
      <w:r>
        <w:rPr>
          <w:b/>
          <w:color w:val="231F20"/>
        </w:rPr>
        <w:t>Artículo</w:t>
      </w:r>
      <w:r>
        <w:rPr>
          <w:b/>
          <w:color w:val="231F20"/>
          <w:spacing w:val="-5"/>
        </w:rPr>
        <w:t xml:space="preserve"> </w:t>
      </w:r>
      <w:r>
        <w:rPr>
          <w:b/>
          <w:color w:val="231F20"/>
        </w:rPr>
        <w:t>6.-</w:t>
      </w:r>
      <w:r>
        <w:rPr>
          <w:b/>
          <w:color w:val="231F20"/>
          <w:spacing w:val="-2"/>
        </w:rPr>
        <w:t xml:space="preserve"> </w:t>
      </w:r>
      <w:r>
        <w:rPr>
          <w:color w:val="231F20"/>
        </w:rPr>
        <w:t>Los</w:t>
      </w:r>
      <w:r>
        <w:rPr>
          <w:color w:val="231F20"/>
          <w:spacing w:val="-3"/>
        </w:rPr>
        <w:t xml:space="preserve"> </w:t>
      </w:r>
      <w:r>
        <w:rPr>
          <w:color w:val="231F20"/>
        </w:rPr>
        <w:t>derechos</w:t>
      </w:r>
      <w:r>
        <w:rPr>
          <w:color w:val="231F20"/>
          <w:spacing w:val="-4"/>
        </w:rPr>
        <w:t xml:space="preserve"> </w:t>
      </w:r>
      <w:r>
        <w:rPr>
          <w:color w:val="231F20"/>
        </w:rPr>
        <w:t>que</w:t>
      </w:r>
      <w:r>
        <w:rPr>
          <w:color w:val="231F20"/>
          <w:spacing w:val="-3"/>
        </w:rPr>
        <w:t xml:space="preserve"> </w:t>
      </w:r>
      <w:r>
        <w:rPr>
          <w:color w:val="231F20"/>
        </w:rPr>
        <w:t>el</w:t>
      </w:r>
      <w:r>
        <w:rPr>
          <w:color w:val="231F20"/>
          <w:spacing w:val="-2"/>
        </w:rPr>
        <w:t xml:space="preserve"> </w:t>
      </w:r>
      <w:r>
        <w:rPr>
          <w:color w:val="231F20"/>
        </w:rPr>
        <w:t>municipio</w:t>
      </w:r>
      <w:r>
        <w:rPr>
          <w:color w:val="231F20"/>
          <w:spacing w:val="-3"/>
        </w:rPr>
        <w:t xml:space="preserve"> </w:t>
      </w:r>
      <w:r>
        <w:rPr>
          <w:color w:val="231F20"/>
        </w:rPr>
        <w:t>percibirá</w:t>
      </w:r>
      <w:r>
        <w:rPr>
          <w:color w:val="231F20"/>
          <w:spacing w:val="-4"/>
        </w:rPr>
        <w:t xml:space="preserve"> </w:t>
      </w:r>
      <w:r>
        <w:rPr>
          <w:color w:val="231F20"/>
        </w:rPr>
        <w:t>se</w:t>
      </w:r>
      <w:r>
        <w:rPr>
          <w:color w:val="231F20"/>
          <w:spacing w:val="-3"/>
        </w:rPr>
        <w:t xml:space="preserve"> </w:t>
      </w:r>
      <w:r>
        <w:rPr>
          <w:color w:val="231F20"/>
        </w:rPr>
        <w:t>causarán</w:t>
      </w:r>
      <w:r>
        <w:rPr>
          <w:color w:val="231F20"/>
          <w:spacing w:val="-4"/>
        </w:rPr>
        <w:t xml:space="preserve"> </w:t>
      </w:r>
      <w:r>
        <w:rPr>
          <w:color w:val="231F20"/>
        </w:rPr>
        <w:t>por</w:t>
      </w:r>
      <w:r>
        <w:rPr>
          <w:color w:val="231F20"/>
          <w:spacing w:val="-3"/>
        </w:rPr>
        <w:t xml:space="preserve"> </w:t>
      </w:r>
      <w:r>
        <w:rPr>
          <w:color w:val="231F20"/>
        </w:rPr>
        <w:t>los</w:t>
      </w:r>
      <w:r>
        <w:rPr>
          <w:color w:val="231F20"/>
          <w:spacing w:val="-2"/>
        </w:rPr>
        <w:t xml:space="preserve"> </w:t>
      </w:r>
      <w:r>
        <w:rPr>
          <w:color w:val="231F20"/>
        </w:rPr>
        <w:t>siguientes</w:t>
      </w:r>
      <w:r>
        <w:rPr>
          <w:color w:val="231F20"/>
          <w:spacing w:val="-2"/>
        </w:rPr>
        <w:t xml:space="preserve"> conceptos:</w:t>
      </w:r>
    </w:p>
    <w:p w14:paraId="2796F9C2" w14:textId="77777777" w:rsidR="002F3CC4" w:rsidRDefault="002F3CC4" w:rsidP="002F3CC4">
      <w:pPr>
        <w:pStyle w:val="Textoindependiente"/>
        <w:spacing w:before="118"/>
      </w:pPr>
    </w:p>
    <w:tbl>
      <w:tblPr>
        <w:tblStyle w:val="TableNormal"/>
        <w:tblW w:w="0" w:type="auto"/>
        <w:tblInd w:w="26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907"/>
        <w:gridCol w:w="2331"/>
      </w:tblGrid>
      <w:tr w:rsidR="002F3CC4" w14:paraId="45BAB120" w14:textId="77777777" w:rsidTr="007A0CFD">
        <w:trPr>
          <w:trHeight w:val="345"/>
        </w:trPr>
        <w:tc>
          <w:tcPr>
            <w:tcW w:w="6907" w:type="dxa"/>
          </w:tcPr>
          <w:p w14:paraId="65F83FF8" w14:textId="77777777" w:rsidR="002F3CC4" w:rsidRDefault="002F3CC4" w:rsidP="007A0CFD">
            <w:pPr>
              <w:pStyle w:val="TableParagraph"/>
              <w:spacing w:line="228" w:lineRule="exact"/>
              <w:ind w:left="106"/>
              <w:rPr>
                <w:b/>
                <w:sz w:val="20"/>
              </w:rPr>
            </w:pPr>
            <w:r>
              <w:rPr>
                <w:b/>
                <w:color w:val="231F20"/>
                <w:spacing w:val="-2"/>
                <w:sz w:val="20"/>
              </w:rPr>
              <w:t>Derechos</w:t>
            </w:r>
          </w:p>
        </w:tc>
        <w:tc>
          <w:tcPr>
            <w:tcW w:w="2331" w:type="dxa"/>
          </w:tcPr>
          <w:p w14:paraId="7FBB0BA5" w14:textId="77777777" w:rsidR="002F3CC4" w:rsidRDefault="002F3CC4" w:rsidP="007A0CFD">
            <w:pPr>
              <w:pStyle w:val="TableParagraph"/>
              <w:tabs>
                <w:tab w:val="left" w:pos="846"/>
              </w:tabs>
              <w:spacing w:line="228" w:lineRule="exact"/>
              <w:ind w:left="10"/>
              <w:rPr>
                <w:b/>
                <w:sz w:val="20"/>
              </w:rPr>
            </w:pPr>
            <w:r>
              <w:rPr>
                <w:b/>
                <w:color w:val="231F20"/>
                <w:spacing w:val="-10"/>
                <w:sz w:val="20"/>
              </w:rPr>
              <w:t>$</w:t>
            </w:r>
            <w:r>
              <w:rPr>
                <w:b/>
                <w:color w:val="231F20"/>
                <w:sz w:val="20"/>
              </w:rPr>
              <w:tab/>
            </w:r>
            <w:r>
              <w:rPr>
                <w:b/>
                <w:color w:val="231F20"/>
                <w:spacing w:val="-2"/>
                <w:sz w:val="20"/>
              </w:rPr>
              <w:t>9,155,000.00</w:t>
            </w:r>
          </w:p>
        </w:tc>
      </w:tr>
      <w:tr w:rsidR="002F3CC4" w14:paraId="1829546D" w14:textId="77777777" w:rsidTr="007A0CFD">
        <w:trPr>
          <w:trHeight w:val="689"/>
        </w:trPr>
        <w:tc>
          <w:tcPr>
            <w:tcW w:w="6907" w:type="dxa"/>
          </w:tcPr>
          <w:p w14:paraId="2629FFF4" w14:textId="77777777" w:rsidR="002F3CC4" w:rsidRDefault="002F3CC4" w:rsidP="007A0CFD">
            <w:pPr>
              <w:pStyle w:val="TableParagraph"/>
              <w:spacing w:line="228" w:lineRule="exact"/>
              <w:ind w:left="814"/>
              <w:rPr>
                <w:b/>
                <w:sz w:val="20"/>
              </w:rPr>
            </w:pPr>
            <w:r>
              <w:rPr>
                <w:b/>
                <w:color w:val="231F20"/>
                <w:sz w:val="20"/>
              </w:rPr>
              <w:t>Derechos</w:t>
            </w:r>
            <w:r>
              <w:rPr>
                <w:b/>
                <w:color w:val="231F20"/>
                <w:spacing w:val="3"/>
                <w:sz w:val="20"/>
              </w:rPr>
              <w:t xml:space="preserve"> </w:t>
            </w:r>
            <w:r>
              <w:rPr>
                <w:b/>
                <w:color w:val="231F20"/>
                <w:sz w:val="20"/>
              </w:rPr>
              <w:t>por</w:t>
            </w:r>
            <w:r>
              <w:rPr>
                <w:b/>
                <w:color w:val="231F20"/>
                <w:spacing w:val="6"/>
                <w:sz w:val="20"/>
              </w:rPr>
              <w:t xml:space="preserve"> </w:t>
            </w:r>
            <w:r>
              <w:rPr>
                <w:b/>
                <w:color w:val="231F20"/>
                <w:sz w:val="20"/>
              </w:rPr>
              <w:t>el</w:t>
            </w:r>
            <w:r>
              <w:rPr>
                <w:b/>
                <w:color w:val="231F20"/>
                <w:spacing w:val="7"/>
                <w:sz w:val="20"/>
              </w:rPr>
              <w:t xml:space="preserve"> </w:t>
            </w:r>
            <w:r>
              <w:rPr>
                <w:b/>
                <w:color w:val="231F20"/>
                <w:sz w:val="20"/>
              </w:rPr>
              <w:t>uso,</w:t>
            </w:r>
            <w:r>
              <w:rPr>
                <w:b/>
                <w:color w:val="231F20"/>
                <w:spacing w:val="6"/>
                <w:sz w:val="20"/>
              </w:rPr>
              <w:t xml:space="preserve"> </w:t>
            </w:r>
            <w:r>
              <w:rPr>
                <w:b/>
                <w:color w:val="231F20"/>
                <w:sz w:val="20"/>
              </w:rPr>
              <w:t>goce,</w:t>
            </w:r>
            <w:r>
              <w:rPr>
                <w:b/>
                <w:color w:val="231F20"/>
                <w:spacing w:val="6"/>
                <w:sz w:val="20"/>
              </w:rPr>
              <w:t xml:space="preserve"> </w:t>
            </w:r>
            <w:r>
              <w:rPr>
                <w:b/>
                <w:color w:val="231F20"/>
                <w:sz w:val="20"/>
              </w:rPr>
              <w:t>aprovechamiento</w:t>
            </w:r>
            <w:r>
              <w:rPr>
                <w:b/>
                <w:color w:val="231F20"/>
                <w:spacing w:val="7"/>
                <w:sz w:val="20"/>
              </w:rPr>
              <w:t xml:space="preserve"> </w:t>
            </w:r>
            <w:r>
              <w:rPr>
                <w:b/>
                <w:color w:val="231F20"/>
                <w:sz w:val="20"/>
              </w:rPr>
              <w:t>o</w:t>
            </w:r>
            <w:r>
              <w:rPr>
                <w:b/>
                <w:color w:val="231F20"/>
                <w:spacing w:val="5"/>
                <w:sz w:val="20"/>
              </w:rPr>
              <w:t xml:space="preserve"> </w:t>
            </w:r>
            <w:r>
              <w:rPr>
                <w:b/>
                <w:color w:val="231F20"/>
                <w:sz w:val="20"/>
              </w:rPr>
              <w:t>explotación</w:t>
            </w:r>
            <w:r>
              <w:rPr>
                <w:b/>
                <w:color w:val="231F20"/>
                <w:spacing w:val="7"/>
                <w:sz w:val="20"/>
              </w:rPr>
              <w:t xml:space="preserve"> </w:t>
            </w:r>
            <w:r>
              <w:rPr>
                <w:b/>
                <w:color w:val="231F20"/>
                <w:spacing w:val="-5"/>
                <w:sz w:val="20"/>
              </w:rPr>
              <w:t>de</w:t>
            </w:r>
          </w:p>
          <w:p w14:paraId="344CF9A0" w14:textId="77777777" w:rsidR="002F3CC4" w:rsidRDefault="002F3CC4" w:rsidP="007A0CFD">
            <w:pPr>
              <w:pStyle w:val="TableParagraph"/>
              <w:spacing w:before="114"/>
              <w:ind w:left="814"/>
              <w:rPr>
                <w:b/>
                <w:sz w:val="20"/>
              </w:rPr>
            </w:pPr>
            <w:r>
              <w:rPr>
                <w:b/>
                <w:color w:val="231F20"/>
                <w:sz w:val="20"/>
              </w:rPr>
              <w:t>bienes</w:t>
            </w:r>
            <w:r>
              <w:rPr>
                <w:b/>
                <w:color w:val="231F20"/>
                <w:spacing w:val="-5"/>
                <w:sz w:val="20"/>
              </w:rPr>
              <w:t xml:space="preserve"> </w:t>
            </w:r>
            <w:r>
              <w:rPr>
                <w:b/>
                <w:color w:val="231F20"/>
                <w:sz w:val="20"/>
              </w:rPr>
              <w:t>de</w:t>
            </w:r>
            <w:r>
              <w:rPr>
                <w:b/>
                <w:color w:val="231F20"/>
                <w:spacing w:val="-5"/>
                <w:sz w:val="20"/>
              </w:rPr>
              <w:t xml:space="preserve"> </w:t>
            </w:r>
            <w:r>
              <w:rPr>
                <w:b/>
                <w:color w:val="231F20"/>
                <w:sz w:val="20"/>
              </w:rPr>
              <w:t>dominio</w:t>
            </w:r>
            <w:r>
              <w:rPr>
                <w:b/>
                <w:color w:val="231F20"/>
                <w:spacing w:val="-5"/>
                <w:sz w:val="20"/>
              </w:rPr>
              <w:t xml:space="preserve"> </w:t>
            </w:r>
            <w:r>
              <w:rPr>
                <w:b/>
                <w:color w:val="231F20"/>
                <w:spacing w:val="-2"/>
                <w:sz w:val="20"/>
              </w:rPr>
              <w:t>público</w:t>
            </w:r>
          </w:p>
        </w:tc>
        <w:tc>
          <w:tcPr>
            <w:tcW w:w="2331" w:type="dxa"/>
          </w:tcPr>
          <w:p w14:paraId="08113BA1" w14:textId="77777777" w:rsidR="002F3CC4" w:rsidRDefault="002F3CC4" w:rsidP="007A0CFD">
            <w:pPr>
              <w:pStyle w:val="TableParagraph"/>
              <w:tabs>
                <w:tab w:val="left" w:pos="959"/>
              </w:tabs>
              <w:spacing w:line="228" w:lineRule="exact"/>
              <w:ind w:left="11"/>
              <w:rPr>
                <w:b/>
                <w:sz w:val="20"/>
              </w:rPr>
            </w:pPr>
            <w:r>
              <w:rPr>
                <w:b/>
                <w:color w:val="231F20"/>
                <w:spacing w:val="-10"/>
                <w:sz w:val="20"/>
              </w:rPr>
              <w:t>$</w:t>
            </w:r>
            <w:r>
              <w:rPr>
                <w:b/>
                <w:color w:val="231F20"/>
                <w:sz w:val="20"/>
              </w:rPr>
              <w:tab/>
            </w:r>
            <w:r>
              <w:rPr>
                <w:b/>
                <w:color w:val="231F20"/>
                <w:spacing w:val="-2"/>
                <w:sz w:val="20"/>
              </w:rPr>
              <w:t>1,200,000.00</w:t>
            </w:r>
          </w:p>
        </w:tc>
      </w:tr>
      <w:tr w:rsidR="002F3CC4" w14:paraId="7EB96066" w14:textId="77777777" w:rsidTr="007A0CFD">
        <w:trPr>
          <w:trHeight w:val="690"/>
        </w:trPr>
        <w:tc>
          <w:tcPr>
            <w:tcW w:w="6907" w:type="dxa"/>
          </w:tcPr>
          <w:p w14:paraId="04989146" w14:textId="77777777" w:rsidR="002F3CC4" w:rsidRDefault="002F3CC4" w:rsidP="007A0CFD">
            <w:pPr>
              <w:pStyle w:val="TableParagraph"/>
              <w:spacing w:line="227" w:lineRule="exact"/>
              <w:ind w:left="1269"/>
              <w:rPr>
                <w:sz w:val="20"/>
              </w:rPr>
            </w:pPr>
            <w:r>
              <w:rPr>
                <w:color w:val="231F20"/>
                <w:sz w:val="20"/>
              </w:rPr>
              <w:t>&gt;</w:t>
            </w:r>
            <w:r>
              <w:rPr>
                <w:color w:val="231F20"/>
                <w:spacing w:val="15"/>
                <w:sz w:val="20"/>
              </w:rPr>
              <w:t xml:space="preserve"> </w:t>
            </w:r>
            <w:r>
              <w:rPr>
                <w:color w:val="231F20"/>
                <w:sz w:val="20"/>
              </w:rPr>
              <w:t>Por</w:t>
            </w:r>
            <w:r>
              <w:rPr>
                <w:color w:val="231F20"/>
                <w:spacing w:val="15"/>
                <w:sz w:val="20"/>
              </w:rPr>
              <w:t xml:space="preserve"> </w:t>
            </w:r>
            <w:r>
              <w:rPr>
                <w:color w:val="231F20"/>
                <w:sz w:val="20"/>
              </w:rPr>
              <w:t>el</w:t>
            </w:r>
            <w:r>
              <w:rPr>
                <w:color w:val="231F20"/>
                <w:spacing w:val="14"/>
                <w:sz w:val="20"/>
              </w:rPr>
              <w:t xml:space="preserve"> </w:t>
            </w:r>
            <w:r>
              <w:rPr>
                <w:color w:val="231F20"/>
                <w:sz w:val="20"/>
              </w:rPr>
              <w:t>uso</w:t>
            </w:r>
            <w:r>
              <w:rPr>
                <w:color w:val="231F20"/>
                <w:spacing w:val="15"/>
                <w:sz w:val="20"/>
              </w:rPr>
              <w:t xml:space="preserve"> </w:t>
            </w:r>
            <w:r>
              <w:rPr>
                <w:color w:val="231F20"/>
                <w:sz w:val="20"/>
              </w:rPr>
              <w:t>de</w:t>
            </w:r>
            <w:r>
              <w:rPr>
                <w:color w:val="231F20"/>
                <w:spacing w:val="15"/>
                <w:sz w:val="20"/>
              </w:rPr>
              <w:t xml:space="preserve"> </w:t>
            </w:r>
            <w:r>
              <w:rPr>
                <w:color w:val="231F20"/>
                <w:sz w:val="20"/>
              </w:rPr>
              <w:t>locales</w:t>
            </w:r>
            <w:r>
              <w:rPr>
                <w:color w:val="231F20"/>
                <w:spacing w:val="15"/>
                <w:sz w:val="20"/>
              </w:rPr>
              <w:t xml:space="preserve"> </w:t>
            </w:r>
            <w:r>
              <w:rPr>
                <w:color w:val="231F20"/>
                <w:sz w:val="20"/>
              </w:rPr>
              <w:t>o</w:t>
            </w:r>
            <w:r>
              <w:rPr>
                <w:color w:val="231F20"/>
                <w:spacing w:val="14"/>
                <w:sz w:val="20"/>
              </w:rPr>
              <w:t xml:space="preserve"> </w:t>
            </w:r>
            <w:r>
              <w:rPr>
                <w:color w:val="231F20"/>
                <w:sz w:val="20"/>
              </w:rPr>
              <w:t>pisos</w:t>
            </w:r>
            <w:r>
              <w:rPr>
                <w:color w:val="231F20"/>
                <w:spacing w:val="15"/>
                <w:sz w:val="20"/>
              </w:rPr>
              <w:t xml:space="preserve"> </w:t>
            </w:r>
            <w:r>
              <w:rPr>
                <w:color w:val="231F20"/>
                <w:sz w:val="20"/>
              </w:rPr>
              <w:t>de</w:t>
            </w:r>
            <w:r>
              <w:rPr>
                <w:color w:val="231F20"/>
                <w:spacing w:val="15"/>
                <w:sz w:val="20"/>
              </w:rPr>
              <w:t xml:space="preserve"> </w:t>
            </w:r>
            <w:r>
              <w:rPr>
                <w:color w:val="231F20"/>
                <w:sz w:val="20"/>
              </w:rPr>
              <w:t>mercados,</w:t>
            </w:r>
            <w:r>
              <w:rPr>
                <w:color w:val="231F20"/>
                <w:spacing w:val="15"/>
                <w:sz w:val="20"/>
              </w:rPr>
              <w:t xml:space="preserve"> </w:t>
            </w:r>
            <w:r>
              <w:rPr>
                <w:color w:val="231F20"/>
                <w:sz w:val="20"/>
              </w:rPr>
              <w:t>espacios</w:t>
            </w:r>
            <w:r>
              <w:rPr>
                <w:color w:val="231F20"/>
                <w:spacing w:val="14"/>
                <w:sz w:val="20"/>
              </w:rPr>
              <w:t xml:space="preserve"> </w:t>
            </w:r>
            <w:r>
              <w:rPr>
                <w:color w:val="231F20"/>
                <w:sz w:val="20"/>
              </w:rPr>
              <w:t>en</w:t>
            </w:r>
            <w:r>
              <w:rPr>
                <w:color w:val="231F20"/>
                <w:spacing w:val="16"/>
                <w:sz w:val="20"/>
              </w:rPr>
              <w:t xml:space="preserve"> </w:t>
            </w:r>
            <w:r>
              <w:rPr>
                <w:color w:val="231F20"/>
                <w:spacing w:val="-5"/>
                <w:sz w:val="20"/>
              </w:rPr>
              <w:t>la</w:t>
            </w:r>
          </w:p>
          <w:p w14:paraId="6C09DC54" w14:textId="77777777" w:rsidR="002F3CC4" w:rsidRDefault="002F3CC4" w:rsidP="007A0CFD">
            <w:pPr>
              <w:pStyle w:val="TableParagraph"/>
              <w:spacing w:before="114"/>
              <w:ind w:left="1269"/>
              <w:rPr>
                <w:sz w:val="20"/>
              </w:rPr>
            </w:pPr>
            <w:r>
              <w:rPr>
                <w:color w:val="231F20"/>
                <w:sz w:val="20"/>
              </w:rPr>
              <w:t>vía</w:t>
            </w:r>
            <w:r>
              <w:rPr>
                <w:color w:val="231F20"/>
                <w:spacing w:val="-3"/>
                <w:sz w:val="20"/>
              </w:rPr>
              <w:t xml:space="preserve"> </w:t>
            </w:r>
            <w:r>
              <w:rPr>
                <w:color w:val="231F20"/>
                <w:sz w:val="20"/>
              </w:rPr>
              <w:t>o</w:t>
            </w:r>
            <w:r>
              <w:rPr>
                <w:color w:val="231F20"/>
                <w:spacing w:val="-3"/>
                <w:sz w:val="20"/>
              </w:rPr>
              <w:t xml:space="preserve"> </w:t>
            </w:r>
            <w:r>
              <w:rPr>
                <w:color w:val="231F20"/>
                <w:sz w:val="20"/>
              </w:rPr>
              <w:t>parques</w:t>
            </w:r>
            <w:r>
              <w:rPr>
                <w:color w:val="231F20"/>
                <w:spacing w:val="-3"/>
                <w:sz w:val="20"/>
              </w:rPr>
              <w:t xml:space="preserve"> </w:t>
            </w:r>
            <w:r>
              <w:rPr>
                <w:color w:val="231F20"/>
                <w:spacing w:val="-2"/>
                <w:sz w:val="20"/>
              </w:rPr>
              <w:t>públicos</w:t>
            </w:r>
          </w:p>
        </w:tc>
        <w:tc>
          <w:tcPr>
            <w:tcW w:w="2331" w:type="dxa"/>
          </w:tcPr>
          <w:p w14:paraId="515681AB" w14:textId="77777777" w:rsidR="002F3CC4" w:rsidRDefault="002F3CC4" w:rsidP="007A0CFD">
            <w:pPr>
              <w:pStyle w:val="TableParagraph"/>
              <w:tabs>
                <w:tab w:val="left" w:pos="1124"/>
              </w:tabs>
              <w:spacing w:line="227" w:lineRule="exact"/>
              <w:ind w:left="10"/>
              <w:rPr>
                <w:sz w:val="20"/>
              </w:rPr>
            </w:pPr>
            <w:r>
              <w:rPr>
                <w:color w:val="231F20"/>
                <w:spacing w:val="-10"/>
                <w:sz w:val="20"/>
              </w:rPr>
              <w:t>$</w:t>
            </w:r>
            <w:r>
              <w:rPr>
                <w:color w:val="231F20"/>
                <w:sz w:val="20"/>
              </w:rPr>
              <w:tab/>
            </w:r>
            <w:r>
              <w:rPr>
                <w:color w:val="231F20"/>
                <w:spacing w:val="-2"/>
                <w:sz w:val="20"/>
              </w:rPr>
              <w:t>750,000.00</w:t>
            </w:r>
          </w:p>
        </w:tc>
      </w:tr>
      <w:tr w:rsidR="002F3CC4" w14:paraId="548B4807" w14:textId="77777777" w:rsidTr="007A0CFD">
        <w:trPr>
          <w:trHeight w:val="689"/>
        </w:trPr>
        <w:tc>
          <w:tcPr>
            <w:tcW w:w="6907" w:type="dxa"/>
          </w:tcPr>
          <w:p w14:paraId="28B41CBF" w14:textId="77777777" w:rsidR="002F3CC4" w:rsidRDefault="002F3CC4" w:rsidP="007A0CFD">
            <w:pPr>
              <w:pStyle w:val="TableParagraph"/>
              <w:ind w:left="1269"/>
              <w:rPr>
                <w:sz w:val="20"/>
              </w:rPr>
            </w:pPr>
            <w:r>
              <w:rPr>
                <w:color w:val="231F20"/>
                <w:sz w:val="20"/>
              </w:rPr>
              <w:t>&gt;</w:t>
            </w:r>
            <w:r>
              <w:rPr>
                <w:color w:val="231F20"/>
                <w:spacing w:val="41"/>
                <w:sz w:val="20"/>
              </w:rPr>
              <w:t xml:space="preserve"> </w:t>
            </w:r>
            <w:r>
              <w:rPr>
                <w:color w:val="231F20"/>
                <w:sz w:val="20"/>
              </w:rPr>
              <w:t>Por</w:t>
            </w:r>
            <w:r>
              <w:rPr>
                <w:color w:val="231F20"/>
                <w:spacing w:val="42"/>
                <w:sz w:val="20"/>
              </w:rPr>
              <w:t xml:space="preserve"> </w:t>
            </w:r>
            <w:r>
              <w:rPr>
                <w:color w:val="231F20"/>
                <w:sz w:val="20"/>
              </w:rPr>
              <w:t>el</w:t>
            </w:r>
            <w:r>
              <w:rPr>
                <w:color w:val="231F20"/>
                <w:spacing w:val="41"/>
                <w:sz w:val="20"/>
              </w:rPr>
              <w:t xml:space="preserve"> </w:t>
            </w:r>
            <w:r>
              <w:rPr>
                <w:color w:val="231F20"/>
                <w:sz w:val="20"/>
              </w:rPr>
              <w:t>uso</w:t>
            </w:r>
            <w:r>
              <w:rPr>
                <w:color w:val="231F20"/>
                <w:spacing w:val="41"/>
                <w:sz w:val="20"/>
              </w:rPr>
              <w:t xml:space="preserve"> </w:t>
            </w:r>
            <w:r>
              <w:rPr>
                <w:color w:val="231F20"/>
                <w:sz w:val="20"/>
              </w:rPr>
              <w:t>y</w:t>
            </w:r>
            <w:r>
              <w:rPr>
                <w:color w:val="231F20"/>
                <w:spacing w:val="41"/>
                <w:sz w:val="20"/>
              </w:rPr>
              <w:t xml:space="preserve"> </w:t>
            </w:r>
            <w:r>
              <w:rPr>
                <w:color w:val="231F20"/>
                <w:sz w:val="20"/>
              </w:rPr>
              <w:t>aprovechamiento</w:t>
            </w:r>
            <w:r>
              <w:rPr>
                <w:color w:val="231F20"/>
                <w:spacing w:val="42"/>
                <w:sz w:val="20"/>
              </w:rPr>
              <w:t xml:space="preserve"> </w:t>
            </w:r>
            <w:r>
              <w:rPr>
                <w:color w:val="231F20"/>
                <w:sz w:val="20"/>
              </w:rPr>
              <w:t>de</w:t>
            </w:r>
            <w:r>
              <w:rPr>
                <w:color w:val="231F20"/>
                <w:spacing w:val="42"/>
                <w:sz w:val="20"/>
              </w:rPr>
              <w:t xml:space="preserve"> </w:t>
            </w:r>
            <w:r>
              <w:rPr>
                <w:color w:val="231F20"/>
                <w:sz w:val="20"/>
              </w:rPr>
              <w:t>los</w:t>
            </w:r>
            <w:r>
              <w:rPr>
                <w:color w:val="231F20"/>
                <w:spacing w:val="42"/>
                <w:sz w:val="20"/>
              </w:rPr>
              <w:t xml:space="preserve"> </w:t>
            </w:r>
            <w:r>
              <w:rPr>
                <w:color w:val="231F20"/>
                <w:sz w:val="20"/>
              </w:rPr>
              <w:t>bienes</w:t>
            </w:r>
            <w:r>
              <w:rPr>
                <w:color w:val="231F20"/>
                <w:spacing w:val="42"/>
                <w:sz w:val="20"/>
              </w:rPr>
              <w:t xml:space="preserve"> </w:t>
            </w:r>
            <w:r>
              <w:rPr>
                <w:color w:val="231F20"/>
                <w:sz w:val="20"/>
              </w:rPr>
              <w:t>de</w:t>
            </w:r>
            <w:r>
              <w:rPr>
                <w:color w:val="231F20"/>
                <w:spacing w:val="41"/>
                <w:sz w:val="20"/>
              </w:rPr>
              <w:t xml:space="preserve"> </w:t>
            </w:r>
            <w:r>
              <w:rPr>
                <w:color w:val="231F20"/>
                <w:spacing w:val="-2"/>
                <w:sz w:val="20"/>
              </w:rPr>
              <w:t>dominio</w:t>
            </w:r>
          </w:p>
          <w:p w14:paraId="20BF9040" w14:textId="77777777" w:rsidR="002F3CC4" w:rsidRDefault="002F3CC4" w:rsidP="007A0CFD">
            <w:pPr>
              <w:pStyle w:val="TableParagraph"/>
              <w:spacing w:before="115"/>
              <w:ind w:left="1269"/>
              <w:rPr>
                <w:sz w:val="20"/>
              </w:rPr>
            </w:pPr>
            <w:r>
              <w:rPr>
                <w:color w:val="231F20"/>
                <w:sz w:val="20"/>
              </w:rPr>
              <w:t>público</w:t>
            </w:r>
            <w:r>
              <w:rPr>
                <w:color w:val="231F20"/>
                <w:spacing w:val="-6"/>
                <w:sz w:val="20"/>
              </w:rPr>
              <w:t xml:space="preserve"> </w:t>
            </w:r>
            <w:r>
              <w:rPr>
                <w:color w:val="231F20"/>
                <w:sz w:val="20"/>
              </w:rPr>
              <w:t>del</w:t>
            </w:r>
            <w:r>
              <w:rPr>
                <w:color w:val="231F20"/>
                <w:spacing w:val="-6"/>
                <w:sz w:val="20"/>
              </w:rPr>
              <w:t xml:space="preserve"> </w:t>
            </w:r>
            <w:r>
              <w:rPr>
                <w:color w:val="231F20"/>
                <w:sz w:val="20"/>
              </w:rPr>
              <w:t>patrimonio</w:t>
            </w:r>
            <w:r>
              <w:rPr>
                <w:color w:val="231F20"/>
                <w:spacing w:val="-6"/>
                <w:sz w:val="20"/>
              </w:rPr>
              <w:t xml:space="preserve"> </w:t>
            </w:r>
            <w:r>
              <w:rPr>
                <w:color w:val="231F20"/>
                <w:spacing w:val="-2"/>
                <w:sz w:val="20"/>
              </w:rPr>
              <w:t>municipal</w:t>
            </w:r>
          </w:p>
        </w:tc>
        <w:tc>
          <w:tcPr>
            <w:tcW w:w="2331" w:type="dxa"/>
          </w:tcPr>
          <w:p w14:paraId="700D97F3" w14:textId="77777777" w:rsidR="002F3CC4" w:rsidRDefault="002F3CC4" w:rsidP="007A0CFD">
            <w:pPr>
              <w:pStyle w:val="TableParagraph"/>
              <w:tabs>
                <w:tab w:val="left" w:pos="1124"/>
              </w:tabs>
              <w:ind w:left="10"/>
              <w:rPr>
                <w:sz w:val="20"/>
              </w:rPr>
            </w:pPr>
            <w:r>
              <w:rPr>
                <w:color w:val="231F20"/>
                <w:spacing w:val="-10"/>
                <w:sz w:val="20"/>
              </w:rPr>
              <w:t>$</w:t>
            </w:r>
            <w:r>
              <w:rPr>
                <w:color w:val="231F20"/>
                <w:sz w:val="20"/>
              </w:rPr>
              <w:tab/>
            </w:r>
            <w:r>
              <w:rPr>
                <w:color w:val="231F20"/>
                <w:spacing w:val="-2"/>
                <w:sz w:val="20"/>
              </w:rPr>
              <w:t>450,000.00</w:t>
            </w:r>
          </w:p>
        </w:tc>
      </w:tr>
      <w:tr w:rsidR="002F3CC4" w14:paraId="31F7BFCA" w14:textId="77777777" w:rsidTr="007A0CFD">
        <w:trPr>
          <w:trHeight w:val="345"/>
        </w:trPr>
        <w:tc>
          <w:tcPr>
            <w:tcW w:w="6907" w:type="dxa"/>
          </w:tcPr>
          <w:p w14:paraId="7E570D08" w14:textId="77777777" w:rsidR="002F3CC4" w:rsidRDefault="002F3CC4" w:rsidP="007A0CFD">
            <w:pPr>
              <w:pStyle w:val="TableParagraph"/>
              <w:spacing w:line="228" w:lineRule="exact"/>
              <w:ind w:left="814"/>
              <w:rPr>
                <w:b/>
                <w:sz w:val="20"/>
              </w:rPr>
            </w:pPr>
            <w:r>
              <w:rPr>
                <w:b/>
                <w:color w:val="231F20"/>
                <w:sz w:val="20"/>
              </w:rPr>
              <w:t>Derechos</w:t>
            </w:r>
            <w:r>
              <w:rPr>
                <w:b/>
                <w:color w:val="231F20"/>
                <w:spacing w:val="-5"/>
                <w:sz w:val="20"/>
              </w:rPr>
              <w:t xml:space="preserve"> </w:t>
            </w:r>
            <w:r>
              <w:rPr>
                <w:b/>
                <w:color w:val="231F20"/>
                <w:sz w:val="20"/>
              </w:rPr>
              <w:t>por</w:t>
            </w:r>
            <w:r>
              <w:rPr>
                <w:b/>
                <w:color w:val="231F20"/>
                <w:spacing w:val="-4"/>
                <w:sz w:val="20"/>
              </w:rPr>
              <w:t xml:space="preserve"> </w:t>
            </w:r>
            <w:r>
              <w:rPr>
                <w:b/>
                <w:color w:val="231F20"/>
                <w:sz w:val="20"/>
              </w:rPr>
              <w:t>prestación</w:t>
            </w:r>
            <w:r>
              <w:rPr>
                <w:b/>
                <w:color w:val="231F20"/>
                <w:spacing w:val="-5"/>
                <w:sz w:val="20"/>
              </w:rPr>
              <w:t xml:space="preserve"> </w:t>
            </w:r>
            <w:r>
              <w:rPr>
                <w:b/>
                <w:color w:val="231F20"/>
                <w:sz w:val="20"/>
              </w:rPr>
              <w:t>de</w:t>
            </w:r>
            <w:r>
              <w:rPr>
                <w:b/>
                <w:color w:val="231F20"/>
                <w:spacing w:val="-4"/>
                <w:sz w:val="20"/>
              </w:rPr>
              <w:t xml:space="preserve"> </w:t>
            </w:r>
            <w:r>
              <w:rPr>
                <w:b/>
                <w:color w:val="231F20"/>
                <w:spacing w:val="-2"/>
                <w:sz w:val="20"/>
              </w:rPr>
              <w:t>servicios</w:t>
            </w:r>
          </w:p>
        </w:tc>
        <w:tc>
          <w:tcPr>
            <w:tcW w:w="2331" w:type="dxa"/>
          </w:tcPr>
          <w:p w14:paraId="6C9BD999" w14:textId="77777777" w:rsidR="002F3CC4" w:rsidRDefault="002F3CC4" w:rsidP="007A0CFD">
            <w:pPr>
              <w:pStyle w:val="TableParagraph"/>
              <w:tabs>
                <w:tab w:val="left" w:pos="959"/>
              </w:tabs>
              <w:spacing w:line="228" w:lineRule="exact"/>
              <w:ind w:left="11"/>
              <w:rPr>
                <w:b/>
                <w:sz w:val="20"/>
              </w:rPr>
            </w:pPr>
            <w:r>
              <w:rPr>
                <w:b/>
                <w:color w:val="231F20"/>
                <w:spacing w:val="-10"/>
                <w:sz w:val="20"/>
              </w:rPr>
              <w:t>$</w:t>
            </w:r>
            <w:r>
              <w:rPr>
                <w:b/>
                <w:color w:val="231F20"/>
                <w:sz w:val="20"/>
              </w:rPr>
              <w:tab/>
            </w:r>
            <w:r>
              <w:rPr>
                <w:b/>
                <w:color w:val="231F20"/>
                <w:spacing w:val="-2"/>
                <w:sz w:val="20"/>
              </w:rPr>
              <w:t>5,285,000.00</w:t>
            </w:r>
          </w:p>
        </w:tc>
      </w:tr>
      <w:tr w:rsidR="002F3CC4" w14:paraId="4235F34E" w14:textId="77777777" w:rsidTr="007A0CFD">
        <w:trPr>
          <w:trHeight w:val="343"/>
        </w:trPr>
        <w:tc>
          <w:tcPr>
            <w:tcW w:w="6907" w:type="dxa"/>
          </w:tcPr>
          <w:p w14:paraId="08856FF1" w14:textId="77777777" w:rsidR="002F3CC4" w:rsidRDefault="002F3CC4" w:rsidP="007A0CFD">
            <w:pPr>
              <w:pStyle w:val="TableParagraph"/>
              <w:spacing w:line="227" w:lineRule="exact"/>
              <w:ind w:left="1269"/>
              <w:rPr>
                <w:sz w:val="20"/>
              </w:rPr>
            </w:pPr>
            <w:r>
              <w:rPr>
                <w:color w:val="231F20"/>
                <w:sz w:val="20"/>
              </w:rPr>
              <w:t>&gt;</w:t>
            </w:r>
            <w:r>
              <w:rPr>
                <w:color w:val="231F20"/>
                <w:spacing w:val="-4"/>
                <w:sz w:val="20"/>
              </w:rPr>
              <w:t xml:space="preserve"> </w:t>
            </w:r>
            <w:r>
              <w:rPr>
                <w:color w:val="231F20"/>
                <w:sz w:val="20"/>
              </w:rPr>
              <w:t>Servicios</w:t>
            </w:r>
            <w:r>
              <w:rPr>
                <w:color w:val="231F20"/>
                <w:spacing w:val="-3"/>
                <w:sz w:val="20"/>
              </w:rPr>
              <w:t xml:space="preserve"> </w:t>
            </w:r>
            <w:r>
              <w:rPr>
                <w:color w:val="231F20"/>
                <w:sz w:val="20"/>
              </w:rPr>
              <w:t>de</w:t>
            </w:r>
            <w:r>
              <w:rPr>
                <w:color w:val="231F20"/>
                <w:spacing w:val="-3"/>
                <w:sz w:val="20"/>
              </w:rPr>
              <w:t xml:space="preserve"> </w:t>
            </w:r>
            <w:r>
              <w:rPr>
                <w:color w:val="231F20"/>
                <w:sz w:val="20"/>
              </w:rPr>
              <w:t>Agua</w:t>
            </w:r>
            <w:r>
              <w:rPr>
                <w:color w:val="231F20"/>
                <w:spacing w:val="-3"/>
                <w:sz w:val="20"/>
              </w:rPr>
              <w:t xml:space="preserve"> </w:t>
            </w:r>
            <w:r>
              <w:rPr>
                <w:color w:val="231F20"/>
                <w:spacing w:val="-2"/>
                <w:sz w:val="20"/>
              </w:rPr>
              <w:t>potable</w:t>
            </w:r>
          </w:p>
        </w:tc>
        <w:tc>
          <w:tcPr>
            <w:tcW w:w="2331" w:type="dxa"/>
          </w:tcPr>
          <w:p w14:paraId="022435F0" w14:textId="77777777" w:rsidR="002F3CC4" w:rsidRDefault="002F3CC4" w:rsidP="007A0CFD">
            <w:pPr>
              <w:pStyle w:val="TableParagraph"/>
              <w:tabs>
                <w:tab w:val="left" w:pos="959"/>
              </w:tabs>
              <w:spacing w:line="227" w:lineRule="exact"/>
              <w:ind w:left="11"/>
              <w:rPr>
                <w:sz w:val="20"/>
              </w:rPr>
            </w:pPr>
            <w:r>
              <w:rPr>
                <w:color w:val="231F20"/>
                <w:spacing w:val="-10"/>
                <w:sz w:val="20"/>
              </w:rPr>
              <w:t>$</w:t>
            </w:r>
            <w:r>
              <w:rPr>
                <w:color w:val="231F20"/>
                <w:sz w:val="20"/>
              </w:rPr>
              <w:tab/>
            </w:r>
            <w:r>
              <w:rPr>
                <w:color w:val="231F20"/>
                <w:spacing w:val="-2"/>
                <w:sz w:val="20"/>
              </w:rPr>
              <w:t xml:space="preserve">              0.00</w:t>
            </w:r>
          </w:p>
        </w:tc>
      </w:tr>
      <w:tr w:rsidR="002F3CC4" w14:paraId="4A5012E6" w14:textId="77777777" w:rsidTr="007A0CFD">
        <w:trPr>
          <w:trHeight w:val="345"/>
        </w:trPr>
        <w:tc>
          <w:tcPr>
            <w:tcW w:w="6907" w:type="dxa"/>
          </w:tcPr>
          <w:p w14:paraId="2AC3DD3E" w14:textId="77777777" w:rsidR="002F3CC4" w:rsidRDefault="002F3CC4" w:rsidP="007A0CFD">
            <w:pPr>
              <w:pStyle w:val="TableParagraph"/>
              <w:spacing w:line="227" w:lineRule="exact"/>
              <w:ind w:left="1269"/>
              <w:rPr>
                <w:sz w:val="20"/>
              </w:rPr>
            </w:pPr>
            <w:r>
              <w:rPr>
                <w:color w:val="231F20"/>
                <w:sz w:val="20"/>
              </w:rPr>
              <w:t>&gt;</w:t>
            </w:r>
            <w:r>
              <w:rPr>
                <w:color w:val="231F20"/>
                <w:spacing w:val="-5"/>
                <w:sz w:val="20"/>
              </w:rPr>
              <w:t xml:space="preserve"> </w:t>
            </w:r>
            <w:r>
              <w:rPr>
                <w:color w:val="231F20"/>
                <w:sz w:val="20"/>
              </w:rPr>
              <w:t>Servicio</w:t>
            </w:r>
            <w:r>
              <w:rPr>
                <w:color w:val="231F20"/>
                <w:spacing w:val="-5"/>
                <w:sz w:val="20"/>
              </w:rPr>
              <w:t xml:space="preserve"> </w:t>
            </w:r>
            <w:r>
              <w:rPr>
                <w:color w:val="231F20"/>
                <w:sz w:val="20"/>
              </w:rPr>
              <w:t>de</w:t>
            </w:r>
            <w:r>
              <w:rPr>
                <w:color w:val="231F20"/>
                <w:spacing w:val="-6"/>
                <w:sz w:val="20"/>
              </w:rPr>
              <w:t xml:space="preserve"> </w:t>
            </w:r>
            <w:r>
              <w:rPr>
                <w:color w:val="231F20"/>
                <w:sz w:val="20"/>
              </w:rPr>
              <w:t>Alumbrado</w:t>
            </w:r>
            <w:r>
              <w:rPr>
                <w:color w:val="231F20"/>
                <w:spacing w:val="-4"/>
                <w:sz w:val="20"/>
              </w:rPr>
              <w:t xml:space="preserve"> </w:t>
            </w:r>
            <w:r>
              <w:rPr>
                <w:color w:val="231F20"/>
                <w:spacing w:val="-2"/>
                <w:sz w:val="20"/>
              </w:rPr>
              <w:t>público</w:t>
            </w:r>
          </w:p>
        </w:tc>
        <w:tc>
          <w:tcPr>
            <w:tcW w:w="2331" w:type="dxa"/>
          </w:tcPr>
          <w:p w14:paraId="370B5F34" w14:textId="77777777" w:rsidR="002F3CC4" w:rsidRDefault="002F3CC4" w:rsidP="007A0CFD">
            <w:pPr>
              <w:pStyle w:val="TableParagraph"/>
              <w:tabs>
                <w:tab w:val="left" w:pos="1735"/>
              </w:tabs>
              <w:spacing w:line="227" w:lineRule="exact"/>
              <w:ind w:left="10"/>
              <w:rPr>
                <w:sz w:val="20"/>
              </w:rPr>
            </w:pPr>
            <w:r>
              <w:rPr>
                <w:color w:val="231F20"/>
                <w:spacing w:val="-10"/>
                <w:sz w:val="20"/>
              </w:rPr>
              <w:t>$</w:t>
            </w:r>
            <w:r>
              <w:rPr>
                <w:color w:val="231F20"/>
                <w:sz w:val="20"/>
              </w:rPr>
              <w:tab/>
            </w:r>
            <w:r>
              <w:rPr>
                <w:color w:val="231F20"/>
                <w:spacing w:val="-4"/>
                <w:sz w:val="20"/>
              </w:rPr>
              <w:t>0.00</w:t>
            </w:r>
          </w:p>
        </w:tc>
      </w:tr>
      <w:tr w:rsidR="002F3CC4" w14:paraId="35F9FAA8" w14:textId="77777777" w:rsidTr="007A0CFD">
        <w:trPr>
          <w:trHeight w:val="689"/>
        </w:trPr>
        <w:tc>
          <w:tcPr>
            <w:tcW w:w="6907" w:type="dxa"/>
          </w:tcPr>
          <w:p w14:paraId="7CF1E68E" w14:textId="77777777" w:rsidR="002F3CC4" w:rsidRDefault="002F3CC4" w:rsidP="007A0CFD">
            <w:pPr>
              <w:pStyle w:val="TableParagraph"/>
              <w:spacing w:line="227" w:lineRule="exact"/>
              <w:ind w:left="1269"/>
              <w:rPr>
                <w:sz w:val="20"/>
              </w:rPr>
            </w:pPr>
            <w:r>
              <w:rPr>
                <w:color w:val="231F20"/>
                <w:sz w:val="20"/>
              </w:rPr>
              <w:t>&gt;</w:t>
            </w:r>
            <w:r>
              <w:rPr>
                <w:color w:val="231F20"/>
                <w:spacing w:val="4"/>
                <w:sz w:val="20"/>
              </w:rPr>
              <w:t xml:space="preserve"> </w:t>
            </w:r>
            <w:r>
              <w:rPr>
                <w:color w:val="231F20"/>
                <w:sz w:val="20"/>
              </w:rPr>
              <w:t>Servicio</w:t>
            </w:r>
            <w:r>
              <w:rPr>
                <w:color w:val="231F20"/>
                <w:spacing w:val="4"/>
                <w:sz w:val="20"/>
              </w:rPr>
              <w:t xml:space="preserve"> </w:t>
            </w:r>
            <w:r>
              <w:rPr>
                <w:color w:val="231F20"/>
                <w:sz w:val="20"/>
              </w:rPr>
              <w:t>de</w:t>
            </w:r>
            <w:r>
              <w:rPr>
                <w:color w:val="231F20"/>
                <w:spacing w:val="3"/>
                <w:sz w:val="20"/>
              </w:rPr>
              <w:t xml:space="preserve"> </w:t>
            </w:r>
            <w:r>
              <w:rPr>
                <w:color w:val="231F20"/>
                <w:sz w:val="20"/>
              </w:rPr>
              <w:t>Limpia,</w:t>
            </w:r>
            <w:r>
              <w:rPr>
                <w:color w:val="231F20"/>
                <w:spacing w:val="5"/>
                <w:sz w:val="20"/>
              </w:rPr>
              <w:t xml:space="preserve"> </w:t>
            </w:r>
            <w:r>
              <w:rPr>
                <w:color w:val="231F20"/>
                <w:sz w:val="20"/>
              </w:rPr>
              <w:t>Recolección,</w:t>
            </w:r>
            <w:r>
              <w:rPr>
                <w:color w:val="231F20"/>
                <w:spacing w:val="4"/>
                <w:sz w:val="20"/>
              </w:rPr>
              <w:t xml:space="preserve"> </w:t>
            </w:r>
            <w:r>
              <w:rPr>
                <w:color w:val="231F20"/>
                <w:sz w:val="20"/>
              </w:rPr>
              <w:t>traslado</w:t>
            </w:r>
            <w:r>
              <w:rPr>
                <w:color w:val="231F20"/>
                <w:spacing w:val="4"/>
                <w:sz w:val="20"/>
              </w:rPr>
              <w:t xml:space="preserve"> </w:t>
            </w:r>
            <w:r>
              <w:rPr>
                <w:color w:val="231F20"/>
                <w:sz w:val="20"/>
              </w:rPr>
              <w:t>y</w:t>
            </w:r>
            <w:r>
              <w:rPr>
                <w:color w:val="231F20"/>
                <w:spacing w:val="4"/>
                <w:sz w:val="20"/>
              </w:rPr>
              <w:t xml:space="preserve"> </w:t>
            </w:r>
            <w:r>
              <w:rPr>
                <w:color w:val="231F20"/>
                <w:sz w:val="20"/>
              </w:rPr>
              <w:t>disposición</w:t>
            </w:r>
            <w:r>
              <w:rPr>
                <w:color w:val="231F20"/>
                <w:spacing w:val="5"/>
                <w:sz w:val="20"/>
              </w:rPr>
              <w:t xml:space="preserve"> </w:t>
            </w:r>
            <w:r>
              <w:rPr>
                <w:color w:val="231F20"/>
                <w:spacing w:val="-2"/>
                <w:sz w:val="20"/>
              </w:rPr>
              <w:t>final</w:t>
            </w:r>
          </w:p>
          <w:p w14:paraId="6726D017" w14:textId="77777777" w:rsidR="002F3CC4" w:rsidRDefault="002F3CC4" w:rsidP="007A0CFD">
            <w:pPr>
              <w:pStyle w:val="TableParagraph"/>
              <w:spacing w:before="115"/>
              <w:ind w:left="1269"/>
              <w:rPr>
                <w:sz w:val="20"/>
              </w:rPr>
            </w:pPr>
            <w:r>
              <w:rPr>
                <w:color w:val="231F20"/>
                <w:sz w:val="20"/>
              </w:rPr>
              <w:t xml:space="preserve">de </w:t>
            </w:r>
            <w:r>
              <w:rPr>
                <w:color w:val="231F20"/>
                <w:spacing w:val="-2"/>
                <w:sz w:val="20"/>
              </w:rPr>
              <w:t>residuos</w:t>
            </w:r>
          </w:p>
        </w:tc>
        <w:tc>
          <w:tcPr>
            <w:tcW w:w="2331" w:type="dxa"/>
          </w:tcPr>
          <w:p w14:paraId="570A01F5" w14:textId="77777777" w:rsidR="002F3CC4" w:rsidRDefault="002F3CC4" w:rsidP="007A0CFD">
            <w:pPr>
              <w:pStyle w:val="TableParagraph"/>
              <w:tabs>
                <w:tab w:val="left" w:pos="959"/>
              </w:tabs>
              <w:spacing w:line="227" w:lineRule="exact"/>
              <w:ind w:left="11"/>
              <w:rPr>
                <w:sz w:val="20"/>
              </w:rPr>
            </w:pPr>
            <w:r>
              <w:rPr>
                <w:color w:val="231F20"/>
                <w:spacing w:val="-10"/>
                <w:sz w:val="20"/>
              </w:rPr>
              <w:t>$</w:t>
            </w:r>
            <w:r>
              <w:rPr>
                <w:color w:val="231F20"/>
                <w:sz w:val="20"/>
              </w:rPr>
              <w:tab/>
            </w:r>
            <w:r>
              <w:rPr>
                <w:color w:val="231F20"/>
                <w:spacing w:val="-2"/>
                <w:sz w:val="20"/>
              </w:rPr>
              <w:t>4,000,000.00</w:t>
            </w:r>
          </w:p>
        </w:tc>
      </w:tr>
      <w:tr w:rsidR="002F3CC4" w14:paraId="02E1337F" w14:textId="77777777" w:rsidTr="007A0CFD">
        <w:trPr>
          <w:trHeight w:val="345"/>
        </w:trPr>
        <w:tc>
          <w:tcPr>
            <w:tcW w:w="6907" w:type="dxa"/>
          </w:tcPr>
          <w:p w14:paraId="5211D306" w14:textId="77777777" w:rsidR="002F3CC4" w:rsidRDefault="002F3CC4" w:rsidP="007A0CFD">
            <w:pPr>
              <w:pStyle w:val="TableParagraph"/>
              <w:spacing w:line="227" w:lineRule="exact"/>
              <w:ind w:left="1269"/>
              <w:rPr>
                <w:sz w:val="20"/>
              </w:rPr>
            </w:pPr>
            <w:r>
              <w:rPr>
                <w:color w:val="231F20"/>
                <w:sz w:val="20"/>
              </w:rPr>
              <w:t>&gt;</w:t>
            </w:r>
            <w:r>
              <w:rPr>
                <w:color w:val="231F20"/>
                <w:spacing w:val="-4"/>
                <w:sz w:val="20"/>
              </w:rPr>
              <w:t xml:space="preserve"> </w:t>
            </w:r>
            <w:r>
              <w:rPr>
                <w:color w:val="231F20"/>
                <w:sz w:val="20"/>
              </w:rPr>
              <w:t>Servicio</w:t>
            </w:r>
            <w:r>
              <w:rPr>
                <w:color w:val="231F20"/>
                <w:spacing w:val="-3"/>
                <w:sz w:val="20"/>
              </w:rPr>
              <w:t xml:space="preserve"> </w:t>
            </w:r>
            <w:r>
              <w:rPr>
                <w:color w:val="231F20"/>
                <w:sz w:val="20"/>
              </w:rPr>
              <w:t>de</w:t>
            </w:r>
            <w:r>
              <w:rPr>
                <w:color w:val="231F20"/>
                <w:spacing w:val="-5"/>
                <w:sz w:val="20"/>
              </w:rPr>
              <w:t xml:space="preserve"> </w:t>
            </w:r>
            <w:r>
              <w:rPr>
                <w:color w:val="231F20"/>
                <w:sz w:val="20"/>
              </w:rPr>
              <w:t>Limpia</w:t>
            </w:r>
            <w:r>
              <w:rPr>
                <w:color w:val="231F20"/>
                <w:spacing w:val="-4"/>
                <w:sz w:val="20"/>
              </w:rPr>
              <w:t xml:space="preserve"> </w:t>
            </w:r>
            <w:r>
              <w:rPr>
                <w:color w:val="231F20"/>
                <w:sz w:val="20"/>
              </w:rPr>
              <w:t>de</w:t>
            </w:r>
            <w:r>
              <w:rPr>
                <w:color w:val="231F20"/>
                <w:spacing w:val="-4"/>
                <w:sz w:val="20"/>
              </w:rPr>
              <w:t xml:space="preserve"> </w:t>
            </w:r>
            <w:r>
              <w:rPr>
                <w:color w:val="231F20"/>
                <w:sz w:val="20"/>
              </w:rPr>
              <w:t>predios</w:t>
            </w:r>
            <w:r>
              <w:rPr>
                <w:color w:val="231F20"/>
                <w:spacing w:val="-3"/>
                <w:sz w:val="20"/>
              </w:rPr>
              <w:t xml:space="preserve"> </w:t>
            </w:r>
            <w:r>
              <w:rPr>
                <w:color w:val="231F20"/>
                <w:spacing w:val="-2"/>
                <w:sz w:val="20"/>
              </w:rPr>
              <w:t>baldíos</w:t>
            </w:r>
          </w:p>
        </w:tc>
        <w:tc>
          <w:tcPr>
            <w:tcW w:w="2331" w:type="dxa"/>
          </w:tcPr>
          <w:p w14:paraId="10D97EC6" w14:textId="77777777" w:rsidR="002F3CC4" w:rsidRDefault="002F3CC4" w:rsidP="007A0CFD">
            <w:pPr>
              <w:pStyle w:val="TableParagraph"/>
              <w:tabs>
                <w:tab w:val="left" w:pos="1234"/>
              </w:tabs>
              <w:spacing w:line="227" w:lineRule="exact"/>
              <w:ind w:left="9"/>
              <w:rPr>
                <w:sz w:val="20"/>
              </w:rPr>
            </w:pPr>
            <w:r>
              <w:rPr>
                <w:color w:val="231F20"/>
                <w:spacing w:val="-10"/>
                <w:sz w:val="20"/>
              </w:rPr>
              <w:t>$</w:t>
            </w:r>
            <w:r>
              <w:rPr>
                <w:color w:val="231F20"/>
                <w:sz w:val="20"/>
              </w:rPr>
              <w:tab/>
            </w:r>
            <w:r>
              <w:rPr>
                <w:color w:val="231F20"/>
                <w:spacing w:val="-2"/>
                <w:sz w:val="20"/>
              </w:rPr>
              <w:t>60,000.00</w:t>
            </w:r>
          </w:p>
        </w:tc>
      </w:tr>
      <w:tr w:rsidR="002F3CC4" w14:paraId="6A8F33C1" w14:textId="77777777" w:rsidTr="007A0CFD">
        <w:trPr>
          <w:trHeight w:val="345"/>
        </w:trPr>
        <w:tc>
          <w:tcPr>
            <w:tcW w:w="6907" w:type="dxa"/>
          </w:tcPr>
          <w:p w14:paraId="14814025" w14:textId="77777777" w:rsidR="002F3CC4" w:rsidRDefault="002F3CC4" w:rsidP="007A0CFD">
            <w:pPr>
              <w:pStyle w:val="TableParagraph"/>
              <w:spacing w:line="227" w:lineRule="exact"/>
              <w:ind w:right="303"/>
              <w:rPr>
                <w:sz w:val="20"/>
              </w:rPr>
            </w:pPr>
            <w:r>
              <w:rPr>
                <w:color w:val="231F20"/>
                <w:sz w:val="20"/>
              </w:rPr>
              <w:t xml:space="preserve">                          &gt;</w:t>
            </w:r>
            <w:r>
              <w:rPr>
                <w:color w:val="231F20"/>
                <w:spacing w:val="-4"/>
                <w:sz w:val="20"/>
              </w:rPr>
              <w:t xml:space="preserve"> </w:t>
            </w:r>
            <w:r>
              <w:rPr>
                <w:color w:val="231F20"/>
                <w:sz w:val="20"/>
              </w:rPr>
              <w:t>Servicio</w:t>
            </w:r>
            <w:r>
              <w:rPr>
                <w:color w:val="231F20"/>
                <w:spacing w:val="-3"/>
                <w:sz w:val="20"/>
              </w:rPr>
              <w:t xml:space="preserve"> </w:t>
            </w:r>
            <w:r>
              <w:rPr>
                <w:color w:val="231F20"/>
                <w:sz w:val="20"/>
              </w:rPr>
              <w:t>de</w:t>
            </w:r>
            <w:r>
              <w:rPr>
                <w:color w:val="231F20"/>
                <w:spacing w:val="-4"/>
                <w:sz w:val="20"/>
              </w:rPr>
              <w:t xml:space="preserve"> </w:t>
            </w:r>
            <w:r>
              <w:rPr>
                <w:color w:val="231F20"/>
                <w:sz w:val="20"/>
              </w:rPr>
              <w:t>Mercados</w:t>
            </w:r>
            <w:r>
              <w:rPr>
                <w:color w:val="231F20"/>
                <w:spacing w:val="-3"/>
                <w:sz w:val="20"/>
              </w:rPr>
              <w:t xml:space="preserve"> </w:t>
            </w:r>
            <w:r>
              <w:rPr>
                <w:color w:val="231F20"/>
                <w:sz w:val="20"/>
              </w:rPr>
              <w:t>y</w:t>
            </w:r>
            <w:r>
              <w:rPr>
                <w:color w:val="231F20"/>
                <w:spacing w:val="-3"/>
                <w:sz w:val="20"/>
              </w:rPr>
              <w:t xml:space="preserve"> </w:t>
            </w:r>
            <w:r>
              <w:rPr>
                <w:color w:val="231F20"/>
                <w:sz w:val="20"/>
              </w:rPr>
              <w:t>centrales</w:t>
            </w:r>
            <w:r>
              <w:rPr>
                <w:color w:val="231F20"/>
                <w:spacing w:val="-3"/>
                <w:sz w:val="20"/>
              </w:rPr>
              <w:t xml:space="preserve"> </w:t>
            </w:r>
            <w:r>
              <w:rPr>
                <w:color w:val="231F20"/>
                <w:sz w:val="20"/>
              </w:rPr>
              <w:t>de</w:t>
            </w:r>
            <w:r>
              <w:rPr>
                <w:color w:val="231F20"/>
                <w:spacing w:val="-3"/>
                <w:sz w:val="20"/>
              </w:rPr>
              <w:t xml:space="preserve"> </w:t>
            </w:r>
            <w:r>
              <w:rPr>
                <w:color w:val="231F20"/>
                <w:spacing w:val="-2"/>
                <w:sz w:val="20"/>
              </w:rPr>
              <w:t>abasto</w:t>
            </w:r>
          </w:p>
        </w:tc>
        <w:tc>
          <w:tcPr>
            <w:tcW w:w="2331" w:type="dxa"/>
          </w:tcPr>
          <w:p w14:paraId="3D8676FA" w14:textId="77777777" w:rsidR="002F3CC4" w:rsidRDefault="002F3CC4" w:rsidP="007A0CFD">
            <w:pPr>
              <w:pStyle w:val="TableParagraph"/>
              <w:tabs>
                <w:tab w:val="left" w:pos="1234"/>
              </w:tabs>
              <w:spacing w:line="227" w:lineRule="exact"/>
              <w:ind w:left="9"/>
              <w:rPr>
                <w:sz w:val="20"/>
              </w:rPr>
            </w:pPr>
            <w:r>
              <w:rPr>
                <w:color w:val="231F20"/>
                <w:spacing w:val="-10"/>
                <w:sz w:val="20"/>
              </w:rPr>
              <w:t>$</w:t>
            </w:r>
            <w:r>
              <w:rPr>
                <w:color w:val="231F20"/>
                <w:sz w:val="20"/>
              </w:rPr>
              <w:tab/>
            </w:r>
            <w:r>
              <w:rPr>
                <w:color w:val="231F20"/>
                <w:spacing w:val="-2"/>
                <w:sz w:val="20"/>
              </w:rPr>
              <w:t>60,000.00</w:t>
            </w:r>
          </w:p>
        </w:tc>
      </w:tr>
      <w:tr w:rsidR="002F3CC4" w14:paraId="08FD7AB1" w14:textId="77777777" w:rsidTr="007A0CFD">
        <w:trPr>
          <w:trHeight w:val="345"/>
        </w:trPr>
        <w:tc>
          <w:tcPr>
            <w:tcW w:w="6907" w:type="dxa"/>
          </w:tcPr>
          <w:p w14:paraId="12C15246" w14:textId="77777777" w:rsidR="002F3CC4" w:rsidRDefault="002F3CC4" w:rsidP="007A0CFD">
            <w:pPr>
              <w:pStyle w:val="TableParagraph"/>
              <w:spacing w:line="227" w:lineRule="exact"/>
              <w:ind w:left="1269"/>
              <w:rPr>
                <w:sz w:val="20"/>
              </w:rPr>
            </w:pPr>
            <w:r>
              <w:rPr>
                <w:color w:val="231F20"/>
                <w:sz w:val="20"/>
              </w:rPr>
              <w:t>&gt;</w:t>
            </w:r>
            <w:r>
              <w:rPr>
                <w:color w:val="231F20"/>
                <w:spacing w:val="-1"/>
                <w:sz w:val="20"/>
              </w:rPr>
              <w:t xml:space="preserve"> </w:t>
            </w:r>
            <w:r>
              <w:rPr>
                <w:color w:val="231F20"/>
                <w:sz w:val="20"/>
              </w:rPr>
              <w:t>Servicio</w:t>
            </w:r>
            <w:r>
              <w:rPr>
                <w:color w:val="231F20"/>
                <w:spacing w:val="-1"/>
                <w:sz w:val="20"/>
              </w:rPr>
              <w:t xml:space="preserve"> </w:t>
            </w:r>
            <w:r>
              <w:rPr>
                <w:color w:val="231F20"/>
                <w:sz w:val="20"/>
              </w:rPr>
              <w:t>de</w:t>
            </w:r>
            <w:r>
              <w:rPr>
                <w:color w:val="231F20"/>
                <w:spacing w:val="-2"/>
                <w:sz w:val="20"/>
              </w:rPr>
              <w:t xml:space="preserve"> Panteones</w:t>
            </w:r>
          </w:p>
        </w:tc>
        <w:tc>
          <w:tcPr>
            <w:tcW w:w="2331" w:type="dxa"/>
          </w:tcPr>
          <w:p w14:paraId="1D7E1522" w14:textId="77777777" w:rsidR="002F3CC4" w:rsidRDefault="002F3CC4" w:rsidP="007A0CFD">
            <w:pPr>
              <w:pStyle w:val="TableParagraph"/>
              <w:tabs>
                <w:tab w:val="left" w:pos="1124"/>
              </w:tabs>
              <w:spacing w:line="227" w:lineRule="exact"/>
              <w:ind w:left="10"/>
              <w:rPr>
                <w:sz w:val="20"/>
              </w:rPr>
            </w:pPr>
            <w:r>
              <w:rPr>
                <w:color w:val="231F20"/>
                <w:spacing w:val="-10"/>
                <w:sz w:val="20"/>
              </w:rPr>
              <w:t>$</w:t>
            </w:r>
            <w:r>
              <w:rPr>
                <w:color w:val="231F20"/>
                <w:sz w:val="20"/>
              </w:rPr>
              <w:tab/>
            </w:r>
            <w:r>
              <w:rPr>
                <w:color w:val="231F20"/>
                <w:spacing w:val="-2"/>
                <w:sz w:val="20"/>
              </w:rPr>
              <w:t>650,000.00</w:t>
            </w:r>
          </w:p>
        </w:tc>
      </w:tr>
      <w:tr w:rsidR="002F3CC4" w14:paraId="0507F168" w14:textId="77777777" w:rsidTr="007A0CFD">
        <w:trPr>
          <w:trHeight w:val="345"/>
        </w:trPr>
        <w:tc>
          <w:tcPr>
            <w:tcW w:w="6907" w:type="dxa"/>
          </w:tcPr>
          <w:p w14:paraId="7F589AC2" w14:textId="77777777" w:rsidR="002F3CC4" w:rsidRDefault="002F3CC4" w:rsidP="007A0CFD">
            <w:pPr>
              <w:pStyle w:val="TableParagraph"/>
              <w:spacing w:line="227" w:lineRule="exact"/>
              <w:ind w:left="1269"/>
              <w:rPr>
                <w:sz w:val="20"/>
              </w:rPr>
            </w:pPr>
            <w:r>
              <w:rPr>
                <w:color w:val="231F20"/>
                <w:sz w:val="20"/>
              </w:rPr>
              <w:t>&gt;</w:t>
            </w:r>
            <w:r>
              <w:rPr>
                <w:color w:val="231F20"/>
                <w:spacing w:val="-1"/>
                <w:sz w:val="20"/>
              </w:rPr>
              <w:t xml:space="preserve"> </w:t>
            </w:r>
            <w:r>
              <w:rPr>
                <w:color w:val="231F20"/>
                <w:sz w:val="20"/>
              </w:rPr>
              <w:t>Servicio</w:t>
            </w:r>
            <w:r>
              <w:rPr>
                <w:color w:val="231F20"/>
                <w:spacing w:val="-1"/>
                <w:sz w:val="20"/>
              </w:rPr>
              <w:t xml:space="preserve"> </w:t>
            </w:r>
            <w:r>
              <w:rPr>
                <w:color w:val="231F20"/>
                <w:sz w:val="20"/>
              </w:rPr>
              <w:t>de</w:t>
            </w:r>
            <w:r>
              <w:rPr>
                <w:color w:val="231F20"/>
                <w:spacing w:val="-2"/>
                <w:sz w:val="20"/>
              </w:rPr>
              <w:t xml:space="preserve"> Rastro</w:t>
            </w:r>
          </w:p>
        </w:tc>
        <w:tc>
          <w:tcPr>
            <w:tcW w:w="2331" w:type="dxa"/>
          </w:tcPr>
          <w:p w14:paraId="0536091B" w14:textId="77777777" w:rsidR="002F3CC4" w:rsidRDefault="002F3CC4" w:rsidP="007A0CFD">
            <w:pPr>
              <w:pStyle w:val="TableParagraph"/>
              <w:tabs>
                <w:tab w:val="left" w:pos="1345"/>
              </w:tabs>
              <w:spacing w:line="227" w:lineRule="exact"/>
              <w:ind w:left="10"/>
              <w:rPr>
                <w:sz w:val="20"/>
              </w:rPr>
            </w:pPr>
            <w:r>
              <w:rPr>
                <w:color w:val="231F20"/>
                <w:spacing w:val="-10"/>
                <w:sz w:val="20"/>
              </w:rPr>
              <w:t>$</w:t>
            </w:r>
            <w:r>
              <w:rPr>
                <w:color w:val="231F20"/>
                <w:sz w:val="20"/>
              </w:rPr>
              <w:tab/>
            </w:r>
            <w:r>
              <w:rPr>
                <w:color w:val="231F20"/>
                <w:spacing w:val="-2"/>
                <w:sz w:val="20"/>
              </w:rPr>
              <w:t>5,000.00</w:t>
            </w:r>
          </w:p>
        </w:tc>
      </w:tr>
      <w:tr w:rsidR="002F3CC4" w14:paraId="67BA65ED" w14:textId="77777777" w:rsidTr="007A0CFD">
        <w:trPr>
          <w:trHeight w:val="345"/>
        </w:trPr>
        <w:tc>
          <w:tcPr>
            <w:tcW w:w="6907" w:type="dxa"/>
          </w:tcPr>
          <w:p w14:paraId="1CC4D6C9" w14:textId="77777777" w:rsidR="002F3CC4" w:rsidRDefault="002F3CC4" w:rsidP="007A0CFD">
            <w:pPr>
              <w:pStyle w:val="TableParagraph"/>
              <w:spacing w:line="227" w:lineRule="exact"/>
              <w:ind w:left="1269"/>
              <w:rPr>
                <w:sz w:val="20"/>
              </w:rPr>
            </w:pPr>
            <w:r>
              <w:rPr>
                <w:color w:val="231F20"/>
                <w:sz w:val="20"/>
              </w:rPr>
              <w:t>&gt;</w:t>
            </w:r>
            <w:r>
              <w:rPr>
                <w:color w:val="231F20"/>
                <w:spacing w:val="-2"/>
                <w:sz w:val="20"/>
              </w:rPr>
              <w:t xml:space="preserve"> </w:t>
            </w:r>
            <w:r>
              <w:rPr>
                <w:color w:val="231F20"/>
                <w:sz w:val="20"/>
              </w:rPr>
              <w:t>Servicios</w:t>
            </w:r>
            <w:r>
              <w:rPr>
                <w:color w:val="231F20"/>
                <w:spacing w:val="-2"/>
                <w:sz w:val="20"/>
              </w:rPr>
              <w:t xml:space="preserve"> </w:t>
            </w:r>
            <w:r>
              <w:rPr>
                <w:color w:val="231F20"/>
                <w:sz w:val="20"/>
              </w:rPr>
              <w:t>de</w:t>
            </w:r>
            <w:r>
              <w:rPr>
                <w:color w:val="231F20"/>
                <w:spacing w:val="-2"/>
                <w:sz w:val="20"/>
              </w:rPr>
              <w:t xml:space="preserve"> </w:t>
            </w:r>
            <w:r>
              <w:rPr>
                <w:color w:val="231F20"/>
                <w:sz w:val="20"/>
              </w:rPr>
              <w:t>Seguridad</w:t>
            </w:r>
            <w:r>
              <w:rPr>
                <w:color w:val="231F20"/>
                <w:spacing w:val="-3"/>
                <w:sz w:val="20"/>
              </w:rPr>
              <w:t xml:space="preserve"> </w:t>
            </w:r>
            <w:r>
              <w:rPr>
                <w:color w:val="231F20"/>
                <w:sz w:val="20"/>
              </w:rPr>
              <w:t>Pública</w:t>
            </w:r>
            <w:r>
              <w:rPr>
                <w:color w:val="231F20"/>
                <w:spacing w:val="-2"/>
                <w:sz w:val="20"/>
              </w:rPr>
              <w:t xml:space="preserve"> </w:t>
            </w:r>
            <w:r>
              <w:rPr>
                <w:color w:val="231F20"/>
                <w:sz w:val="20"/>
              </w:rPr>
              <w:t>y</w:t>
            </w:r>
            <w:r>
              <w:rPr>
                <w:color w:val="231F20"/>
                <w:spacing w:val="-1"/>
                <w:sz w:val="20"/>
              </w:rPr>
              <w:t xml:space="preserve"> </w:t>
            </w:r>
            <w:r>
              <w:rPr>
                <w:color w:val="231F20"/>
                <w:spacing w:val="-2"/>
                <w:sz w:val="20"/>
              </w:rPr>
              <w:t>Vialidad</w:t>
            </w:r>
          </w:p>
        </w:tc>
        <w:tc>
          <w:tcPr>
            <w:tcW w:w="2331" w:type="dxa"/>
          </w:tcPr>
          <w:p w14:paraId="467092BE" w14:textId="77777777" w:rsidR="002F3CC4" w:rsidRDefault="002F3CC4" w:rsidP="007A0CFD">
            <w:pPr>
              <w:pStyle w:val="TableParagraph"/>
              <w:tabs>
                <w:tab w:val="left" w:pos="1124"/>
              </w:tabs>
              <w:spacing w:line="227" w:lineRule="exact"/>
              <w:ind w:left="11"/>
              <w:rPr>
                <w:sz w:val="20"/>
              </w:rPr>
            </w:pPr>
            <w:r>
              <w:rPr>
                <w:color w:val="231F20"/>
                <w:spacing w:val="-10"/>
                <w:sz w:val="20"/>
              </w:rPr>
              <w:t>$</w:t>
            </w:r>
            <w:r>
              <w:rPr>
                <w:color w:val="231F20"/>
                <w:sz w:val="20"/>
              </w:rPr>
              <w:tab/>
            </w:r>
            <w:r>
              <w:rPr>
                <w:color w:val="231F20"/>
                <w:spacing w:val="-2"/>
                <w:sz w:val="20"/>
              </w:rPr>
              <w:t xml:space="preserve"> 60,000.00</w:t>
            </w:r>
          </w:p>
        </w:tc>
      </w:tr>
      <w:tr w:rsidR="002F3CC4" w14:paraId="6A969C99" w14:textId="77777777" w:rsidTr="007A0CFD">
        <w:trPr>
          <w:trHeight w:val="343"/>
        </w:trPr>
        <w:tc>
          <w:tcPr>
            <w:tcW w:w="6907" w:type="dxa"/>
          </w:tcPr>
          <w:p w14:paraId="74E52C4E" w14:textId="77777777" w:rsidR="002F3CC4" w:rsidRDefault="002F3CC4" w:rsidP="007A0CFD">
            <w:pPr>
              <w:pStyle w:val="TableParagraph"/>
              <w:spacing w:line="227" w:lineRule="exact"/>
              <w:ind w:left="1269"/>
              <w:rPr>
                <w:sz w:val="20"/>
              </w:rPr>
            </w:pPr>
            <w:r>
              <w:rPr>
                <w:color w:val="231F20"/>
                <w:sz w:val="20"/>
              </w:rPr>
              <w:t>&gt;</w:t>
            </w:r>
            <w:r>
              <w:rPr>
                <w:color w:val="231F20"/>
                <w:spacing w:val="-2"/>
                <w:sz w:val="20"/>
              </w:rPr>
              <w:t xml:space="preserve"> </w:t>
            </w:r>
            <w:r>
              <w:rPr>
                <w:color w:val="231F20"/>
                <w:sz w:val="20"/>
              </w:rPr>
              <w:t>Servicio</w:t>
            </w:r>
            <w:r>
              <w:rPr>
                <w:color w:val="231F20"/>
                <w:spacing w:val="-1"/>
                <w:sz w:val="20"/>
              </w:rPr>
              <w:t xml:space="preserve"> </w:t>
            </w:r>
            <w:r>
              <w:rPr>
                <w:color w:val="231F20"/>
                <w:sz w:val="20"/>
              </w:rPr>
              <w:t>de</w:t>
            </w:r>
            <w:r>
              <w:rPr>
                <w:color w:val="231F20"/>
                <w:spacing w:val="-2"/>
                <w:sz w:val="20"/>
              </w:rPr>
              <w:t xml:space="preserve"> Catastro</w:t>
            </w:r>
          </w:p>
        </w:tc>
        <w:tc>
          <w:tcPr>
            <w:tcW w:w="2331" w:type="dxa"/>
          </w:tcPr>
          <w:p w14:paraId="16E1AC2B" w14:textId="77777777" w:rsidR="002F3CC4" w:rsidRDefault="002F3CC4" w:rsidP="007A0CFD">
            <w:pPr>
              <w:pStyle w:val="TableParagraph"/>
              <w:tabs>
                <w:tab w:val="left" w:pos="1122"/>
              </w:tabs>
              <w:spacing w:line="227" w:lineRule="exact"/>
              <w:ind w:left="9"/>
              <w:rPr>
                <w:sz w:val="20"/>
              </w:rPr>
            </w:pPr>
            <w:r>
              <w:rPr>
                <w:color w:val="231F20"/>
                <w:spacing w:val="-10"/>
                <w:sz w:val="20"/>
              </w:rPr>
              <w:t>$</w:t>
            </w:r>
            <w:r>
              <w:rPr>
                <w:color w:val="231F20"/>
                <w:sz w:val="20"/>
              </w:rPr>
              <w:tab/>
            </w:r>
            <w:r>
              <w:rPr>
                <w:color w:val="231F20"/>
                <w:spacing w:val="-2"/>
                <w:sz w:val="20"/>
              </w:rPr>
              <w:t>450,000.00</w:t>
            </w:r>
          </w:p>
        </w:tc>
      </w:tr>
      <w:tr w:rsidR="002F3CC4" w14:paraId="46B21CEC" w14:textId="77777777" w:rsidTr="007A0CFD">
        <w:trPr>
          <w:trHeight w:val="345"/>
        </w:trPr>
        <w:tc>
          <w:tcPr>
            <w:tcW w:w="6907" w:type="dxa"/>
          </w:tcPr>
          <w:p w14:paraId="2F029584" w14:textId="77777777" w:rsidR="002F3CC4" w:rsidRDefault="002F3CC4" w:rsidP="007A0CFD">
            <w:pPr>
              <w:pStyle w:val="TableParagraph"/>
              <w:spacing w:line="228" w:lineRule="exact"/>
              <w:ind w:left="814"/>
              <w:rPr>
                <w:b/>
                <w:sz w:val="20"/>
              </w:rPr>
            </w:pPr>
            <w:r>
              <w:rPr>
                <w:b/>
                <w:color w:val="231F20"/>
                <w:sz w:val="20"/>
              </w:rPr>
              <w:lastRenderedPageBreak/>
              <w:t>Otros</w:t>
            </w:r>
            <w:r>
              <w:rPr>
                <w:b/>
                <w:color w:val="231F20"/>
                <w:spacing w:val="-2"/>
                <w:sz w:val="20"/>
              </w:rPr>
              <w:t xml:space="preserve"> Derechos</w:t>
            </w:r>
          </w:p>
        </w:tc>
        <w:tc>
          <w:tcPr>
            <w:tcW w:w="2331" w:type="dxa"/>
          </w:tcPr>
          <w:p w14:paraId="112EAD11" w14:textId="77777777" w:rsidR="002F3CC4" w:rsidRDefault="002F3CC4" w:rsidP="007A0CFD">
            <w:pPr>
              <w:pStyle w:val="TableParagraph"/>
              <w:tabs>
                <w:tab w:val="left" w:pos="958"/>
              </w:tabs>
              <w:spacing w:line="228" w:lineRule="exact"/>
              <w:ind w:left="11"/>
              <w:rPr>
                <w:b/>
                <w:sz w:val="20"/>
              </w:rPr>
            </w:pPr>
            <w:r>
              <w:rPr>
                <w:b/>
                <w:color w:val="231F20"/>
                <w:spacing w:val="-10"/>
                <w:sz w:val="20"/>
              </w:rPr>
              <w:t>$</w:t>
            </w:r>
            <w:r>
              <w:rPr>
                <w:b/>
                <w:color w:val="231F20"/>
                <w:sz w:val="20"/>
              </w:rPr>
              <w:tab/>
            </w:r>
            <w:r>
              <w:rPr>
                <w:b/>
                <w:color w:val="231F20"/>
                <w:spacing w:val="-2"/>
                <w:sz w:val="20"/>
              </w:rPr>
              <w:t>2,670,000.00</w:t>
            </w:r>
          </w:p>
        </w:tc>
      </w:tr>
      <w:tr w:rsidR="002F3CC4" w14:paraId="3C8D0A6C" w14:textId="77777777" w:rsidTr="007A0CFD">
        <w:trPr>
          <w:trHeight w:val="345"/>
        </w:trPr>
        <w:tc>
          <w:tcPr>
            <w:tcW w:w="6907" w:type="dxa"/>
          </w:tcPr>
          <w:p w14:paraId="3A0C68F8" w14:textId="77777777" w:rsidR="002F3CC4" w:rsidRDefault="002F3CC4" w:rsidP="007A0CFD">
            <w:pPr>
              <w:pStyle w:val="TableParagraph"/>
              <w:spacing w:line="227" w:lineRule="exact"/>
              <w:ind w:left="1269"/>
              <w:rPr>
                <w:sz w:val="20"/>
              </w:rPr>
            </w:pPr>
            <w:r>
              <w:rPr>
                <w:color w:val="231F20"/>
                <w:sz w:val="20"/>
              </w:rPr>
              <w:t>&gt;</w:t>
            </w:r>
            <w:r>
              <w:rPr>
                <w:color w:val="231F20"/>
                <w:spacing w:val="-5"/>
                <w:sz w:val="20"/>
              </w:rPr>
              <w:t xml:space="preserve"> </w:t>
            </w:r>
            <w:r>
              <w:rPr>
                <w:color w:val="231F20"/>
                <w:sz w:val="20"/>
              </w:rPr>
              <w:t>Licencias</w:t>
            </w:r>
            <w:r>
              <w:rPr>
                <w:color w:val="231F20"/>
                <w:spacing w:val="-5"/>
                <w:sz w:val="20"/>
              </w:rPr>
              <w:t xml:space="preserve"> </w:t>
            </w:r>
            <w:r>
              <w:rPr>
                <w:color w:val="231F20"/>
                <w:sz w:val="20"/>
              </w:rPr>
              <w:t>de</w:t>
            </w:r>
            <w:r>
              <w:rPr>
                <w:color w:val="231F20"/>
                <w:spacing w:val="-5"/>
                <w:sz w:val="20"/>
              </w:rPr>
              <w:t xml:space="preserve"> </w:t>
            </w:r>
            <w:r>
              <w:rPr>
                <w:color w:val="231F20"/>
                <w:sz w:val="20"/>
              </w:rPr>
              <w:t>funcionamiento</w:t>
            </w:r>
            <w:r>
              <w:rPr>
                <w:color w:val="231F20"/>
                <w:spacing w:val="-6"/>
                <w:sz w:val="20"/>
              </w:rPr>
              <w:t xml:space="preserve"> </w:t>
            </w:r>
            <w:r>
              <w:rPr>
                <w:color w:val="231F20"/>
                <w:sz w:val="20"/>
              </w:rPr>
              <w:t>y</w:t>
            </w:r>
            <w:r>
              <w:rPr>
                <w:color w:val="231F20"/>
                <w:spacing w:val="-5"/>
                <w:sz w:val="20"/>
              </w:rPr>
              <w:t xml:space="preserve"> </w:t>
            </w:r>
            <w:r>
              <w:rPr>
                <w:color w:val="231F20"/>
                <w:spacing w:val="-2"/>
                <w:sz w:val="20"/>
              </w:rPr>
              <w:t>Permisos</w:t>
            </w:r>
          </w:p>
        </w:tc>
        <w:tc>
          <w:tcPr>
            <w:tcW w:w="2331" w:type="dxa"/>
          </w:tcPr>
          <w:p w14:paraId="0923C6C4" w14:textId="77777777" w:rsidR="002F3CC4" w:rsidRDefault="002F3CC4" w:rsidP="007A0CFD">
            <w:pPr>
              <w:pStyle w:val="TableParagraph"/>
              <w:tabs>
                <w:tab w:val="left" w:pos="960"/>
              </w:tabs>
              <w:spacing w:line="227" w:lineRule="exact"/>
              <w:ind w:left="12"/>
              <w:rPr>
                <w:sz w:val="20"/>
              </w:rPr>
            </w:pPr>
            <w:r>
              <w:rPr>
                <w:color w:val="231F20"/>
                <w:spacing w:val="-10"/>
                <w:sz w:val="20"/>
              </w:rPr>
              <w:t>$</w:t>
            </w:r>
            <w:r>
              <w:rPr>
                <w:color w:val="231F20"/>
                <w:sz w:val="20"/>
              </w:rPr>
              <w:tab/>
            </w:r>
            <w:r>
              <w:rPr>
                <w:color w:val="231F20"/>
                <w:spacing w:val="-2"/>
                <w:sz w:val="20"/>
              </w:rPr>
              <w:t>2,500,000.00</w:t>
            </w:r>
          </w:p>
        </w:tc>
      </w:tr>
      <w:tr w:rsidR="002F3CC4" w14:paraId="65253CB8" w14:textId="77777777" w:rsidTr="007A0CFD">
        <w:trPr>
          <w:trHeight w:val="689"/>
        </w:trPr>
        <w:tc>
          <w:tcPr>
            <w:tcW w:w="6907" w:type="dxa"/>
          </w:tcPr>
          <w:p w14:paraId="09D59413" w14:textId="77777777" w:rsidR="002F3CC4" w:rsidRDefault="002F3CC4" w:rsidP="007A0CFD">
            <w:pPr>
              <w:pStyle w:val="TableParagraph"/>
              <w:spacing w:line="227" w:lineRule="exact"/>
              <w:ind w:left="1269"/>
              <w:rPr>
                <w:sz w:val="20"/>
              </w:rPr>
            </w:pPr>
            <w:r>
              <w:rPr>
                <w:color w:val="231F20"/>
                <w:sz w:val="20"/>
              </w:rPr>
              <w:t>&gt;</w:t>
            </w:r>
            <w:r>
              <w:rPr>
                <w:color w:val="231F20"/>
                <w:spacing w:val="63"/>
                <w:sz w:val="20"/>
              </w:rPr>
              <w:t xml:space="preserve"> </w:t>
            </w:r>
            <w:r>
              <w:rPr>
                <w:color w:val="231F20"/>
                <w:sz w:val="20"/>
              </w:rPr>
              <w:t>Servicios</w:t>
            </w:r>
            <w:r>
              <w:rPr>
                <w:color w:val="231F20"/>
                <w:spacing w:val="63"/>
                <w:sz w:val="20"/>
              </w:rPr>
              <w:t xml:space="preserve"> </w:t>
            </w:r>
            <w:r>
              <w:rPr>
                <w:color w:val="231F20"/>
                <w:sz w:val="20"/>
              </w:rPr>
              <w:t>que</w:t>
            </w:r>
            <w:r>
              <w:rPr>
                <w:color w:val="231F20"/>
                <w:spacing w:val="63"/>
                <w:sz w:val="20"/>
              </w:rPr>
              <w:t xml:space="preserve"> </w:t>
            </w:r>
            <w:r>
              <w:rPr>
                <w:color w:val="231F20"/>
                <w:sz w:val="20"/>
              </w:rPr>
              <w:t>presta</w:t>
            </w:r>
            <w:r>
              <w:rPr>
                <w:color w:val="231F20"/>
                <w:spacing w:val="64"/>
                <w:sz w:val="20"/>
              </w:rPr>
              <w:t xml:space="preserve"> </w:t>
            </w:r>
            <w:r>
              <w:rPr>
                <w:color w:val="231F20"/>
                <w:sz w:val="20"/>
              </w:rPr>
              <w:t>la</w:t>
            </w:r>
            <w:r>
              <w:rPr>
                <w:color w:val="231F20"/>
                <w:spacing w:val="63"/>
                <w:sz w:val="20"/>
              </w:rPr>
              <w:t xml:space="preserve"> </w:t>
            </w:r>
            <w:r>
              <w:rPr>
                <w:color w:val="231F20"/>
                <w:sz w:val="20"/>
              </w:rPr>
              <w:t>Dirección</w:t>
            </w:r>
            <w:r>
              <w:rPr>
                <w:color w:val="231F20"/>
                <w:spacing w:val="63"/>
                <w:sz w:val="20"/>
              </w:rPr>
              <w:t xml:space="preserve"> </w:t>
            </w:r>
            <w:r>
              <w:rPr>
                <w:color w:val="231F20"/>
                <w:sz w:val="20"/>
              </w:rPr>
              <w:t>de</w:t>
            </w:r>
            <w:r>
              <w:rPr>
                <w:color w:val="231F20"/>
                <w:spacing w:val="64"/>
                <w:sz w:val="20"/>
              </w:rPr>
              <w:t xml:space="preserve"> </w:t>
            </w:r>
            <w:r>
              <w:rPr>
                <w:color w:val="231F20"/>
                <w:sz w:val="20"/>
              </w:rPr>
              <w:t>Obras</w:t>
            </w:r>
            <w:r>
              <w:rPr>
                <w:color w:val="231F20"/>
                <w:spacing w:val="64"/>
                <w:sz w:val="20"/>
              </w:rPr>
              <w:t xml:space="preserve"> </w:t>
            </w:r>
            <w:r>
              <w:rPr>
                <w:color w:val="231F20"/>
                <w:sz w:val="20"/>
              </w:rPr>
              <w:t>Públicas</w:t>
            </w:r>
            <w:r>
              <w:rPr>
                <w:color w:val="231F20"/>
                <w:spacing w:val="64"/>
                <w:sz w:val="20"/>
              </w:rPr>
              <w:t xml:space="preserve"> </w:t>
            </w:r>
            <w:r>
              <w:rPr>
                <w:color w:val="231F20"/>
                <w:spacing w:val="-10"/>
                <w:sz w:val="20"/>
              </w:rPr>
              <w:t>y</w:t>
            </w:r>
          </w:p>
          <w:p w14:paraId="619E5147" w14:textId="77777777" w:rsidR="002F3CC4" w:rsidRDefault="002F3CC4" w:rsidP="007A0CFD">
            <w:pPr>
              <w:pStyle w:val="TableParagraph"/>
              <w:spacing w:before="114"/>
              <w:ind w:left="1269"/>
              <w:rPr>
                <w:sz w:val="20"/>
              </w:rPr>
            </w:pPr>
            <w:r>
              <w:rPr>
                <w:color w:val="231F20"/>
                <w:sz w:val="20"/>
              </w:rPr>
              <w:t>Desarrollo</w:t>
            </w:r>
            <w:r>
              <w:rPr>
                <w:color w:val="231F20"/>
                <w:spacing w:val="-4"/>
                <w:sz w:val="20"/>
              </w:rPr>
              <w:t xml:space="preserve"> </w:t>
            </w:r>
            <w:r>
              <w:rPr>
                <w:color w:val="231F20"/>
                <w:spacing w:val="-2"/>
                <w:sz w:val="20"/>
              </w:rPr>
              <w:t>Urbano</w:t>
            </w:r>
          </w:p>
        </w:tc>
        <w:tc>
          <w:tcPr>
            <w:tcW w:w="2331" w:type="dxa"/>
          </w:tcPr>
          <w:p w14:paraId="11A0E95D" w14:textId="77777777" w:rsidR="002F3CC4" w:rsidRDefault="002F3CC4" w:rsidP="007A0CFD">
            <w:pPr>
              <w:pStyle w:val="TableParagraph"/>
              <w:tabs>
                <w:tab w:val="left" w:pos="1235"/>
              </w:tabs>
              <w:spacing w:line="227" w:lineRule="exact"/>
              <w:ind w:left="10"/>
              <w:rPr>
                <w:sz w:val="20"/>
              </w:rPr>
            </w:pPr>
            <w:r>
              <w:rPr>
                <w:color w:val="231F20"/>
                <w:spacing w:val="-10"/>
                <w:sz w:val="20"/>
              </w:rPr>
              <w:t>$</w:t>
            </w:r>
            <w:r>
              <w:rPr>
                <w:color w:val="231F20"/>
                <w:sz w:val="20"/>
              </w:rPr>
              <w:tab/>
            </w:r>
            <w:r>
              <w:rPr>
                <w:color w:val="231F20"/>
                <w:spacing w:val="-2"/>
                <w:sz w:val="20"/>
              </w:rPr>
              <w:t>45,000.00</w:t>
            </w:r>
          </w:p>
        </w:tc>
      </w:tr>
      <w:tr w:rsidR="002F3CC4" w14:paraId="28F5B393" w14:textId="77777777" w:rsidTr="007A0CFD">
        <w:trPr>
          <w:trHeight w:val="690"/>
        </w:trPr>
        <w:tc>
          <w:tcPr>
            <w:tcW w:w="6907" w:type="dxa"/>
          </w:tcPr>
          <w:p w14:paraId="609757ED" w14:textId="77777777" w:rsidR="002F3CC4" w:rsidRDefault="002F3CC4" w:rsidP="007A0CFD">
            <w:pPr>
              <w:pStyle w:val="TableParagraph"/>
              <w:spacing w:line="227" w:lineRule="exact"/>
              <w:ind w:left="1269"/>
              <w:rPr>
                <w:sz w:val="20"/>
              </w:rPr>
            </w:pPr>
            <w:r>
              <w:rPr>
                <w:color w:val="231F20"/>
                <w:sz w:val="20"/>
              </w:rPr>
              <w:t>&gt;</w:t>
            </w:r>
            <w:r>
              <w:rPr>
                <w:color w:val="231F20"/>
                <w:spacing w:val="13"/>
                <w:sz w:val="20"/>
              </w:rPr>
              <w:t xml:space="preserve"> </w:t>
            </w:r>
            <w:r>
              <w:rPr>
                <w:color w:val="231F20"/>
                <w:sz w:val="20"/>
              </w:rPr>
              <w:t>Expedición</w:t>
            </w:r>
            <w:r>
              <w:rPr>
                <w:color w:val="231F20"/>
                <w:spacing w:val="12"/>
                <w:sz w:val="20"/>
              </w:rPr>
              <w:t xml:space="preserve"> </w:t>
            </w:r>
            <w:r>
              <w:rPr>
                <w:color w:val="231F20"/>
                <w:sz w:val="20"/>
              </w:rPr>
              <w:t>de</w:t>
            </w:r>
            <w:r>
              <w:rPr>
                <w:color w:val="231F20"/>
                <w:spacing w:val="12"/>
                <w:sz w:val="20"/>
              </w:rPr>
              <w:t xml:space="preserve"> </w:t>
            </w:r>
            <w:r>
              <w:rPr>
                <w:color w:val="231F20"/>
                <w:sz w:val="20"/>
              </w:rPr>
              <w:t>certificados,</w:t>
            </w:r>
            <w:r>
              <w:rPr>
                <w:color w:val="231F20"/>
                <w:spacing w:val="13"/>
                <w:sz w:val="20"/>
              </w:rPr>
              <w:t xml:space="preserve"> </w:t>
            </w:r>
            <w:r>
              <w:rPr>
                <w:color w:val="231F20"/>
                <w:sz w:val="20"/>
              </w:rPr>
              <w:t>constancias,</w:t>
            </w:r>
            <w:r>
              <w:rPr>
                <w:color w:val="231F20"/>
                <w:spacing w:val="14"/>
                <w:sz w:val="20"/>
              </w:rPr>
              <w:t xml:space="preserve"> </w:t>
            </w:r>
            <w:r>
              <w:rPr>
                <w:color w:val="231F20"/>
                <w:sz w:val="20"/>
              </w:rPr>
              <w:t>copias,</w:t>
            </w:r>
            <w:r>
              <w:rPr>
                <w:color w:val="231F20"/>
                <w:spacing w:val="14"/>
                <w:sz w:val="20"/>
              </w:rPr>
              <w:t xml:space="preserve"> </w:t>
            </w:r>
            <w:r>
              <w:rPr>
                <w:color w:val="231F20"/>
                <w:spacing w:val="-2"/>
                <w:sz w:val="20"/>
              </w:rPr>
              <w:t>fotografías</w:t>
            </w:r>
          </w:p>
          <w:p w14:paraId="29150D52" w14:textId="77777777" w:rsidR="002F3CC4" w:rsidRDefault="002F3CC4" w:rsidP="007A0CFD">
            <w:pPr>
              <w:pStyle w:val="TableParagraph"/>
              <w:spacing w:before="115"/>
              <w:ind w:left="1269"/>
              <w:rPr>
                <w:sz w:val="20"/>
              </w:rPr>
            </w:pPr>
            <w:r>
              <w:rPr>
                <w:color w:val="231F20"/>
                <w:sz w:val="20"/>
              </w:rPr>
              <w:t>y</w:t>
            </w:r>
            <w:r>
              <w:rPr>
                <w:color w:val="231F20"/>
                <w:spacing w:val="-4"/>
                <w:sz w:val="20"/>
              </w:rPr>
              <w:t xml:space="preserve"> </w:t>
            </w:r>
            <w:r>
              <w:rPr>
                <w:color w:val="231F20"/>
                <w:sz w:val="20"/>
              </w:rPr>
              <w:t>formas</w:t>
            </w:r>
            <w:r>
              <w:rPr>
                <w:color w:val="231F20"/>
                <w:spacing w:val="-2"/>
                <w:sz w:val="20"/>
              </w:rPr>
              <w:t xml:space="preserve"> oficiales</w:t>
            </w:r>
          </w:p>
        </w:tc>
        <w:tc>
          <w:tcPr>
            <w:tcW w:w="2331" w:type="dxa"/>
          </w:tcPr>
          <w:p w14:paraId="27ACBDAF" w14:textId="77777777" w:rsidR="002F3CC4" w:rsidRDefault="002F3CC4" w:rsidP="007A0CFD">
            <w:pPr>
              <w:pStyle w:val="TableParagraph"/>
              <w:tabs>
                <w:tab w:val="left" w:pos="1235"/>
              </w:tabs>
              <w:spacing w:line="227" w:lineRule="exact"/>
              <w:ind w:left="10"/>
              <w:rPr>
                <w:sz w:val="20"/>
              </w:rPr>
            </w:pPr>
            <w:r>
              <w:rPr>
                <w:color w:val="231F20"/>
                <w:spacing w:val="-10"/>
                <w:sz w:val="20"/>
              </w:rPr>
              <w:t>$</w:t>
            </w:r>
            <w:r>
              <w:rPr>
                <w:color w:val="231F20"/>
                <w:sz w:val="20"/>
              </w:rPr>
              <w:tab/>
            </w:r>
            <w:r>
              <w:rPr>
                <w:color w:val="231F20"/>
                <w:spacing w:val="-2"/>
                <w:sz w:val="20"/>
              </w:rPr>
              <w:t>45,000.00</w:t>
            </w:r>
          </w:p>
        </w:tc>
      </w:tr>
      <w:tr w:rsidR="002F3CC4" w14:paraId="13E16192" w14:textId="77777777" w:rsidTr="007A0CFD">
        <w:trPr>
          <w:trHeight w:val="689"/>
        </w:trPr>
        <w:tc>
          <w:tcPr>
            <w:tcW w:w="6907" w:type="dxa"/>
          </w:tcPr>
          <w:p w14:paraId="74F6CF70" w14:textId="77777777" w:rsidR="002F3CC4" w:rsidRDefault="002F3CC4" w:rsidP="007A0CFD">
            <w:pPr>
              <w:pStyle w:val="TableParagraph"/>
              <w:spacing w:line="227" w:lineRule="exact"/>
              <w:ind w:left="1269"/>
              <w:rPr>
                <w:sz w:val="20"/>
              </w:rPr>
            </w:pPr>
            <w:r>
              <w:rPr>
                <w:color w:val="231F20"/>
                <w:sz w:val="20"/>
              </w:rPr>
              <w:t>&gt;</w:t>
            </w:r>
            <w:r>
              <w:rPr>
                <w:color w:val="231F20"/>
                <w:spacing w:val="15"/>
                <w:sz w:val="20"/>
              </w:rPr>
              <w:t xml:space="preserve"> </w:t>
            </w:r>
            <w:r>
              <w:rPr>
                <w:color w:val="231F20"/>
                <w:sz w:val="20"/>
              </w:rPr>
              <w:t>Servicios</w:t>
            </w:r>
            <w:r>
              <w:rPr>
                <w:color w:val="231F20"/>
                <w:spacing w:val="15"/>
                <w:sz w:val="20"/>
              </w:rPr>
              <w:t xml:space="preserve"> </w:t>
            </w:r>
            <w:r>
              <w:rPr>
                <w:color w:val="231F20"/>
                <w:sz w:val="20"/>
              </w:rPr>
              <w:t>que</w:t>
            </w:r>
            <w:r>
              <w:rPr>
                <w:color w:val="231F20"/>
                <w:spacing w:val="15"/>
                <w:sz w:val="20"/>
              </w:rPr>
              <w:t xml:space="preserve"> </w:t>
            </w:r>
            <w:r>
              <w:rPr>
                <w:color w:val="231F20"/>
                <w:sz w:val="20"/>
              </w:rPr>
              <w:t>presta</w:t>
            </w:r>
            <w:r>
              <w:rPr>
                <w:color w:val="231F20"/>
                <w:spacing w:val="16"/>
                <w:sz w:val="20"/>
              </w:rPr>
              <w:t xml:space="preserve"> </w:t>
            </w:r>
            <w:r>
              <w:rPr>
                <w:color w:val="231F20"/>
                <w:sz w:val="20"/>
              </w:rPr>
              <w:t>la</w:t>
            </w:r>
            <w:r>
              <w:rPr>
                <w:color w:val="231F20"/>
                <w:spacing w:val="14"/>
                <w:sz w:val="20"/>
              </w:rPr>
              <w:t xml:space="preserve"> </w:t>
            </w:r>
            <w:r>
              <w:rPr>
                <w:color w:val="231F20"/>
                <w:sz w:val="20"/>
              </w:rPr>
              <w:t>Unidad</w:t>
            </w:r>
            <w:r>
              <w:rPr>
                <w:color w:val="231F20"/>
                <w:spacing w:val="15"/>
                <w:sz w:val="20"/>
              </w:rPr>
              <w:t xml:space="preserve"> </w:t>
            </w:r>
            <w:r>
              <w:rPr>
                <w:color w:val="231F20"/>
                <w:sz w:val="20"/>
              </w:rPr>
              <w:t>de</w:t>
            </w:r>
            <w:r>
              <w:rPr>
                <w:color w:val="231F20"/>
                <w:spacing w:val="16"/>
                <w:sz w:val="20"/>
              </w:rPr>
              <w:t xml:space="preserve"> </w:t>
            </w:r>
            <w:r>
              <w:rPr>
                <w:color w:val="231F20"/>
                <w:sz w:val="20"/>
              </w:rPr>
              <w:t>Acceso</w:t>
            </w:r>
            <w:r>
              <w:rPr>
                <w:color w:val="231F20"/>
                <w:spacing w:val="15"/>
                <w:sz w:val="20"/>
              </w:rPr>
              <w:t xml:space="preserve"> </w:t>
            </w:r>
            <w:r>
              <w:rPr>
                <w:color w:val="231F20"/>
                <w:sz w:val="20"/>
              </w:rPr>
              <w:t>a</w:t>
            </w:r>
            <w:r>
              <w:rPr>
                <w:color w:val="231F20"/>
                <w:spacing w:val="15"/>
                <w:sz w:val="20"/>
              </w:rPr>
              <w:t xml:space="preserve"> </w:t>
            </w:r>
            <w:r>
              <w:rPr>
                <w:color w:val="231F20"/>
                <w:sz w:val="20"/>
              </w:rPr>
              <w:t>la</w:t>
            </w:r>
            <w:r>
              <w:rPr>
                <w:color w:val="231F20"/>
                <w:spacing w:val="15"/>
                <w:sz w:val="20"/>
              </w:rPr>
              <w:t xml:space="preserve"> </w:t>
            </w:r>
            <w:r>
              <w:rPr>
                <w:color w:val="231F20"/>
                <w:spacing w:val="-2"/>
                <w:sz w:val="20"/>
              </w:rPr>
              <w:t>Información</w:t>
            </w:r>
          </w:p>
          <w:p w14:paraId="3B80EF01" w14:textId="77777777" w:rsidR="002F3CC4" w:rsidRDefault="002F3CC4" w:rsidP="007A0CFD">
            <w:pPr>
              <w:pStyle w:val="TableParagraph"/>
              <w:spacing w:before="114"/>
              <w:ind w:left="1269"/>
              <w:rPr>
                <w:sz w:val="20"/>
              </w:rPr>
            </w:pPr>
            <w:r>
              <w:rPr>
                <w:color w:val="231F20"/>
                <w:spacing w:val="-2"/>
                <w:sz w:val="20"/>
              </w:rPr>
              <w:t>Pública</w:t>
            </w:r>
          </w:p>
        </w:tc>
        <w:tc>
          <w:tcPr>
            <w:tcW w:w="2331" w:type="dxa"/>
          </w:tcPr>
          <w:p w14:paraId="5C5DC1D1" w14:textId="77777777" w:rsidR="002F3CC4" w:rsidRDefault="002F3CC4" w:rsidP="007A0CFD">
            <w:pPr>
              <w:pStyle w:val="TableParagraph"/>
              <w:tabs>
                <w:tab w:val="left" w:pos="1736"/>
              </w:tabs>
              <w:spacing w:line="227" w:lineRule="exact"/>
              <w:ind w:left="10"/>
              <w:rPr>
                <w:sz w:val="20"/>
              </w:rPr>
            </w:pPr>
            <w:r>
              <w:rPr>
                <w:color w:val="231F20"/>
                <w:spacing w:val="-10"/>
                <w:sz w:val="20"/>
              </w:rPr>
              <w:t>$</w:t>
            </w:r>
            <w:r>
              <w:rPr>
                <w:color w:val="231F20"/>
                <w:sz w:val="20"/>
              </w:rPr>
              <w:tab/>
            </w:r>
            <w:r>
              <w:rPr>
                <w:color w:val="231F20"/>
                <w:spacing w:val="-4"/>
                <w:sz w:val="20"/>
              </w:rPr>
              <w:t>0.00</w:t>
            </w:r>
          </w:p>
        </w:tc>
      </w:tr>
      <w:tr w:rsidR="002F3CC4" w14:paraId="27A47A8C" w14:textId="77777777" w:rsidTr="007A0CFD">
        <w:trPr>
          <w:trHeight w:val="345"/>
        </w:trPr>
        <w:tc>
          <w:tcPr>
            <w:tcW w:w="6907" w:type="dxa"/>
          </w:tcPr>
          <w:p w14:paraId="4868CE11" w14:textId="77777777" w:rsidR="002F3CC4" w:rsidRDefault="002F3CC4" w:rsidP="007A0CFD">
            <w:pPr>
              <w:pStyle w:val="TableParagraph"/>
              <w:spacing w:line="227" w:lineRule="exact"/>
              <w:ind w:left="1269"/>
              <w:rPr>
                <w:sz w:val="20"/>
              </w:rPr>
            </w:pPr>
            <w:r>
              <w:rPr>
                <w:color w:val="231F20"/>
                <w:sz w:val="20"/>
              </w:rPr>
              <w:t>&gt;</w:t>
            </w:r>
            <w:r>
              <w:rPr>
                <w:color w:val="231F20"/>
                <w:spacing w:val="-5"/>
                <w:sz w:val="20"/>
              </w:rPr>
              <w:t xml:space="preserve"> </w:t>
            </w:r>
            <w:r>
              <w:rPr>
                <w:color w:val="231F20"/>
                <w:sz w:val="20"/>
              </w:rPr>
              <w:t>Servicio</w:t>
            </w:r>
            <w:r>
              <w:rPr>
                <w:color w:val="231F20"/>
                <w:spacing w:val="-4"/>
                <w:sz w:val="20"/>
              </w:rPr>
              <w:t xml:space="preserve"> </w:t>
            </w:r>
            <w:r>
              <w:rPr>
                <w:color w:val="231F20"/>
                <w:sz w:val="20"/>
              </w:rPr>
              <w:t>de</w:t>
            </w:r>
            <w:r>
              <w:rPr>
                <w:color w:val="231F20"/>
                <w:spacing w:val="-6"/>
                <w:sz w:val="20"/>
              </w:rPr>
              <w:t xml:space="preserve"> </w:t>
            </w:r>
            <w:r>
              <w:rPr>
                <w:color w:val="231F20"/>
                <w:sz w:val="20"/>
              </w:rPr>
              <w:t>Supervisión</w:t>
            </w:r>
            <w:r>
              <w:rPr>
                <w:color w:val="231F20"/>
                <w:spacing w:val="-6"/>
                <w:sz w:val="20"/>
              </w:rPr>
              <w:t xml:space="preserve"> </w:t>
            </w:r>
            <w:r>
              <w:rPr>
                <w:color w:val="231F20"/>
                <w:sz w:val="20"/>
              </w:rPr>
              <w:t>Sanitaria</w:t>
            </w:r>
            <w:r>
              <w:rPr>
                <w:color w:val="231F20"/>
                <w:spacing w:val="-5"/>
                <w:sz w:val="20"/>
              </w:rPr>
              <w:t xml:space="preserve"> </w:t>
            </w:r>
            <w:r>
              <w:rPr>
                <w:color w:val="231F20"/>
                <w:sz w:val="20"/>
              </w:rPr>
              <w:t>de</w:t>
            </w:r>
            <w:r>
              <w:rPr>
                <w:color w:val="231F20"/>
                <w:spacing w:val="-4"/>
                <w:sz w:val="20"/>
              </w:rPr>
              <w:t xml:space="preserve"> </w:t>
            </w:r>
            <w:r>
              <w:rPr>
                <w:color w:val="231F20"/>
                <w:sz w:val="20"/>
              </w:rPr>
              <w:t>Matanza</w:t>
            </w:r>
            <w:r>
              <w:rPr>
                <w:color w:val="231F20"/>
                <w:spacing w:val="-4"/>
                <w:sz w:val="20"/>
              </w:rPr>
              <w:t xml:space="preserve"> </w:t>
            </w:r>
            <w:r>
              <w:rPr>
                <w:color w:val="231F20"/>
                <w:sz w:val="20"/>
              </w:rPr>
              <w:t>de</w:t>
            </w:r>
            <w:r>
              <w:rPr>
                <w:color w:val="231F20"/>
                <w:spacing w:val="-6"/>
                <w:sz w:val="20"/>
              </w:rPr>
              <w:t xml:space="preserve"> </w:t>
            </w:r>
            <w:r>
              <w:rPr>
                <w:color w:val="231F20"/>
                <w:spacing w:val="-2"/>
                <w:sz w:val="20"/>
              </w:rPr>
              <w:t>Ganado</w:t>
            </w:r>
          </w:p>
        </w:tc>
        <w:tc>
          <w:tcPr>
            <w:tcW w:w="2331" w:type="dxa"/>
          </w:tcPr>
          <w:p w14:paraId="77B64C92" w14:textId="77777777" w:rsidR="002F3CC4" w:rsidRDefault="002F3CC4" w:rsidP="007A0CFD">
            <w:pPr>
              <w:pStyle w:val="TableParagraph"/>
              <w:tabs>
                <w:tab w:val="left" w:pos="1235"/>
              </w:tabs>
              <w:spacing w:line="227" w:lineRule="exact"/>
              <w:ind w:left="10"/>
              <w:rPr>
                <w:sz w:val="20"/>
              </w:rPr>
            </w:pPr>
            <w:r>
              <w:rPr>
                <w:color w:val="231F20"/>
                <w:spacing w:val="-10"/>
                <w:sz w:val="20"/>
              </w:rPr>
              <w:t>$</w:t>
            </w:r>
            <w:r>
              <w:rPr>
                <w:color w:val="231F20"/>
                <w:sz w:val="20"/>
              </w:rPr>
              <w:tab/>
            </w:r>
            <w:r>
              <w:rPr>
                <w:color w:val="231F20"/>
                <w:spacing w:val="-2"/>
                <w:sz w:val="20"/>
              </w:rPr>
              <w:t>30,000.00</w:t>
            </w:r>
          </w:p>
        </w:tc>
      </w:tr>
      <w:tr w:rsidR="002F3CC4" w14:paraId="37E1408E" w14:textId="77777777" w:rsidTr="007A0CFD">
        <w:trPr>
          <w:trHeight w:val="343"/>
        </w:trPr>
        <w:tc>
          <w:tcPr>
            <w:tcW w:w="6907" w:type="dxa"/>
          </w:tcPr>
          <w:p w14:paraId="6BFE09EC" w14:textId="77777777" w:rsidR="002F3CC4" w:rsidRDefault="002F3CC4" w:rsidP="007A0CFD">
            <w:pPr>
              <w:pStyle w:val="TableParagraph"/>
              <w:spacing w:line="227" w:lineRule="exact"/>
              <w:ind w:left="1269"/>
              <w:rPr>
                <w:sz w:val="20"/>
              </w:rPr>
            </w:pPr>
            <w:r>
              <w:rPr>
                <w:color w:val="231F20"/>
                <w:sz w:val="20"/>
              </w:rPr>
              <w:t>&gt;</w:t>
            </w:r>
            <w:r>
              <w:rPr>
                <w:color w:val="231F20"/>
                <w:spacing w:val="-4"/>
                <w:sz w:val="20"/>
              </w:rPr>
              <w:t xml:space="preserve"> </w:t>
            </w:r>
            <w:r>
              <w:rPr>
                <w:color w:val="231F20"/>
                <w:sz w:val="20"/>
              </w:rPr>
              <w:t>Otros</w:t>
            </w:r>
            <w:r>
              <w:rPr>
                <w:color w:val="231F20"/>
                <w:spacing w:val="-3"/>
                <w:sz w:val="20"/>
              </w:rPr>
              <w:t xml:space="preserve"> </w:t>
            </w:r>
            <w:r>
              <w:rPr>
                <w:color w:val="231F20"/>
                <w:sz w:val="20"/>
              </w:rPr>
              <w:t>servicios</w:t>
            </w:r>
            <w:r>
              <w:rPr>
                <w:color w:val="231F20"/>
                <w:spacing w:val="-4"/>
                <w:sz w:val="20"/>
              </w:rPr>
              <w:t xml:space="preserve"> </w:t>
            </w:r>
            <w:r>
              <w:rPr>
                <w:color w:val="231F20"/>
                <w:sz w:val="20"/>
              </w:rPr>
              <w:t>que</w:t>
            </w:r>
            <w:r>
              <w:rPr>
                <w:color w:val="231F20"/>
                <w:spacing w:val="-3"/>
                <w:sz w:val="20"/>
              </w:rPr>
              <w:t xml:space="preserve"> </w:t>
            </w:r>
            <w:r>
              <w:rPr>
                <w:color w:val="231F20"/>
                <w:sz w:val="20"/>
              </w:rPr>
              <w:t>presta</w:t>
            </w:r>
            <w:r>
              <w:rPr>
                <w:color w:val="231F20"/>
                <w:spacing w:val="-3"/>
                <w:sz w:val="20"/>
              </w:rPr>
              <w:t xml:space="preserve"> </w:t>
            </w:r>
            <w:r>
              <w:rPr>
                <w:color w:val="231F20"/>
                <w:sz w:val="20"/>
              </w:rPr>
              <w:t>el</w:t>
            </w:r>
            <w:r>
              <w:rPr>
                <w:color w:val="231F20"/>
                <w:spacing w:val="-4"/>
                <w:sz w:val="20"/>
              </w:rPr>
              <w:t xml:space="preserve"> </w:t>
            </w:r>
            <w:r>
              <w:rPr>
                <w:color w:val="231F20"/>
                <w:spacing w:val="-2"/>
                <w:sz w:val="20"/>
              </w:rPr>
              <w:t>Ayuntamiento</w:t>
            </w:r>
          </w:p>
        </w:tc>
        <w:tc>
          <w:tcPr>
            <w:tcW w:w="2331" w:type="dxa"/>
          </w:tcPr>
          <w:p w14:paraId="0BCFA45D" w14:textId="77777777" w:rsidR="002F3CC4" w:rsidRDefault="002F3CC4" w:rsidP="007A0CFD">
            <w:pPr>
              <w:pStyle w:val="TableParagraph"/>
              <w:tabs>
                <w:tab w:val="left" w:pos="1236"/>
              </w:tabs>
              <w:spacing w:line="227" w:lineRule="exact"/>
              <w:ind w:left="11"/>
              <w:rPr>
                <w:sz w:val="20"/>
              </w:rPr>
            </w:pPr>
            <w:r>
              <w:rPr>
                <w:color w:val="231F20"/>
                <w:spacing w:val="-10"/>
                <w:sz w:val="20"/>
              </w:rPr>
              <w:t>$</w:t>
            </w:r>
            <w:r>
              <w:rPr>
                <w:color w:val="231F20"/>
                <w:sz w:val="20"/>
              </w:rPr>
              <w:tab/>
            </w:r>
            <w:r>
              <w:rPr>
                <w:color w:val="231F20"/>
                <w:spacing w:val="-2"/>
                <w:sz w:val="20"/>
              </w:rPr>
              <w:t>50,000.00</w:t>
            </w:r>
          </w:p>
        </w:tc>
      </w:tr>
      <w:tr w:rsidR="002F3CC4" w14:paraId="29EF810E" w14:textId="77777777" w:rsidTr="007A0CFD">
        <w:trPr>
          <w:trHeight w:val="345"/>
        </w:trPr>
        <w:tc>
          <w:tcPr>
            <w:tcW w:w="6907" w:type="dxa"/>
          </w:tcPr>
          <w:p w14:paraId="577646F9" w14:textId="77777777" w:rsidR="002F3CC4" w:rsidRDefault="002F3CC4" w:rsidP="007A0CFD">
            <w:pPr>
              <w:pStyle w:val="TableParagraph"/>
              <w:spacing w:line="228" w:lineRule="exact"/>
              <w:ind w:left="814"/>
              <w:rPr>
                <w:b/>
                <w:sz w:val="20"/>
              </w:rPr>
            </w:pPr>
            <w:r>
              <w:rPr>
                <w:b/>
                <w:color w:val="231F20"/>
                <w:sz w:val="20"/>
              </w:rPr>
              <w:t>Accesorios</w:t>
            </w:r>
            <w:r>
              <w:rPr>
                <w:b/>
                <w:color w:val="231F20"/>
                <w:spacing w:val="-3"/>
                <w:sz w:val="20"/>
              </w:rPr>
              <w:t xml:space="preserve"> </w:t>
            </w:r>
            <w:r>
              <w:rPr>
                <w:b/>
                <w:color w:val="231F20"/>
                <w:sz w:val="20"/>
              </w:rPr>
              <w:t>de</w:t>
            </w:r>
            <w:r>
              <w:rPr>
                <w:b/>
                <w:color w:val="231F20"/>
                <w:spacing w:val="-1"/>
                <w:sz w:val="20"/>
              </w:rPr>
              <w:t xml:space="preserve"> </w:t>
            </w:r>
            <w:r>
              <w:rPr>
                <w:b/>
                <w:color w:val="231F20"/>
                <w:spacing w:val="-2"/>
                <w:sz w:val="20"/>
              </w:rPr>
              <w:t>Derechos</w:t>
            </w:r>
          </w:p>
        </w:tc>
        <w:tc>
          <w:tcPr>
            <w:tcW w:w="2331" w:type="dxa"/>
          </w:tcPr>
          <w:p w14:paraId="6F8DB1EB" w14:textId="77777777" w:rsidR="002F3CC4" w:rsidRDefault="002F3CC4" w:rsidP="007A0CFD">
            <w:pPr>
              <w:pStyle w:val="TableParagraph"/>
              <w:tabs>
                <w:tab w:val="left" w:pos="1734"/>
              </w:tabs>
              <w:spacing w:line="228" w:lineRule="exact"/>
              <w:ind w:left="9"/>
              <w:rPr>
                <w:b/>
                <w:sz w:val="20"/>
              </w:rPr>
            </w:pPr>
            <w:r>
              <w:rPr>
                <w:b/>
                <w:color w:val="231F20"/>
                <w:spacing w:val="-10"/>
                <w:sz w:val="20"/>
              </w:rPr>
              <w:t>$</w:t>
            </w:r>
            <w:r>
              <w:rPr>
                <w:b/>
                <w:color w:val="231F20"/>
                <w:sz w:val="20"/>
              </w:rPr>
              <w:tab/>
            </w:r>
            <w:r>
              <w:rPr>
                <w:b/>
                <w:color w:val="231F20"/>
                <w:spacing w:val="-4"/>
                <w:sz w:val="20"/>
              </w:rPr>
              <w:t>0.00</w:t>
            </w:r>
          </w:p>
        </w:tc>
      </w:tr>
      <w:tr w:rsidR="002F3CC4" w14:paraId="5593F0F1" w14:textId="77777777" w:rsidTr="007A0CFD">
        <w:trPr>
          <w:trHeight w:val="345"/>
        </w:trPr>
        <w:tc>
          <w:tcPr>
            <w:tcW w:w="6907" w:type="dxa"/>
          </w:tcPr>
          <w:p w14:paraId="6436B327" w14:textId="77777777" w:rsidR="002F3CC4" w:rsidRDefault="002F3CC4" w:rsidP="007A0CFD">
            <w:pPr>
              <w:pStyle w:val="TableParagraph"/>
              <w:spacing w:line="227" w:lineRule="exact"/>
              <w:ind w:left="1269"/>
              <w:rPr>
                <w:sz w:val="20"/>
              </w:rPr>
            </w:pPr>
            <w:r>
              <w:rPr>
                <w:color w:val="231F20"/>
                <w:sz w:val="20"/>
              </w:rPr>
              <w:t>&gt;</w:t>
            </w:r>
            <w:r>
              <w:rPr>
                <w:color w:val="231F20"/>
                <w:spacing w:val="-4"/>
                <w:sz w:val="20"/>
              </w:rPr>
              <w:t xml:space="preserve"> </w:t>
            </w:r>
            <w:r>
              <w:rPr>
                <w:color w:val="231F20"/>
                <w:sz w:val="20"/>
              </w:rPr>
              <w:t>Actualizaciones</w:t>
            </w:r>
            <w:r>
              <w:rPr>
                <w:color w:val="231F20"/>
                <w:spacing w:val="-4"/>
                <w:sz w:val="20"/>
              </w:rPr>
              <w:t xml:space="preserve"> </w:t>
            </w:r>
            <w:r>
              <w:rPr>
                <w:color w:val="231F20"/>
                <w:sz w:val="20"/>
              </w:rPr>
              <w:t>y</w:t>
            </w:r>
            <w:r>
              <w:rPr>
                <w:color w:val="231F20"/>
                <w:spacing w:val="-3"/>
                <w:sz w:val="20"/>
              </w:rPr>
              <w:t xml:space="preserve"> </w:t>
            </w:r>
            <w:r>
              <w:rPr>
                <w:color w:val="231F20"/>
                <w:sz w:val="20"/>
              </w:rPr>
              <w:t>Recargos</w:t>
            </w:r>
            <w:r>
              <w:rPr>
                <w:color w:val="231F20"/>
                <w:spacing w:val="-4"/>
                <w:sz w:val="20"/>
              </w:rPr>
              <w:t xml:space="preserve"> </w:t>
            </w:r>
            <w:r>
              <w:rPr>
                <w:color w:val="231F20"/>
                <w:sz w:val="20"/>
              </w:rPr>
              <w:t>de</w:t>
            </w:r>
            <w:r>
              <w:rPr>
                <w:color w:val="231F20"/>
                <w:spacing w:val="-3"/>
                <w:sz w:val="20"/>
              </w:rPr>
              <w:t xml:space="preserve"> </w:t>
            </w:r>
            <w:r>
              <w:rPr>
                <w:color w:val="231F20"/>
                <w:spacing w:val="-2"/>
                <w:sz w:val="20"/>
              </w:rPr>
              <w:t>Derechos</w:t>
            </w:r>
          </w:p>
        </w:tc>
        <w:tc>
          <w:tcPr>
            <w:tcW w:w="2331" w:type="dxa"/>
          </w:tcPr>
          <w:p w14:paraId="2183BA6F" w14:textId="77777777" w:rsidR="002F3CC4" w:rsidRDefault="002F3CC4" w:rsidP="007A0CFD">
            <w:pPr>
              <w:pStyle w:val="TableParagraph"/>
              <w:tabs>
                <w:tab w:val="left" w:pos="1735"/>
              </w:tabs>
              <w:spacing w:line="227" w:lineRule="exact"/>
              <w:ind w:left="9"/>
              <w:rPr>
                <w:sz w:val="20"/>
              </w:rPr>
            </w:pPr>
            <w:r>
              <w:rPr>
                <w:color w:val="231F20"/>
                <w:spacing w:val="-10"/>
                <w:sz w:val="20"/>
              </w:rPr>
              <w:t>$</w:t>
            </w:r>
            <w:r>
              <w:rPr>
                <w:color w:val="231F20"/>
                <w:sz w:val="20"/>
              </w:rPr>
              <w:tab/>
            </w:r>
            <w:r>
              <w:rPr>
                <w:color w:val="231F20"/>
                <w:spacing w:val="-4"/>
                <w:sz w:val="20"/>
              </w:rPr>
              <w:t>0.00</w:t>
            </w:r>
          </w:p>
        </w:tc>
      </w:tr>
      <w:tr w:rsidR="002F3CC4" w14:paraId="4B7E2357" w14:textId="77777777" w:rsidTr="007A0CFD">
        <w:trPr>
          <w:trHeight w:val="345"/>
        </w:trPr>
        <w:tc>
          <w:tcPr>
            <w:tcW w:w="6907" w:type="dxa"/>
          </w:tcPr>
          <w:p w14:paraId="278F255E" w14:textId="77777777" w:rsidR="002F3CC4" w:rsidRDefault="002F3CC4" w:rsidP="007A0CFD">
            <w:pPr>
              <w:pStyle w:val="TableParagraph"/>
              <w:spacing w:line="227" w:lineRule="exact"/>
              <w:ind w:left="1269"/>
              <w:rPr>
                <w:sz w:val="20"/>
              </w:rPr>
            </w:pPr>
            <w:r>
              <w:rPr>
                <w:color w:val="231F20"/>
                <w:sz w:val="20"/>
              </w:rPr>
              <w:t>&gt;</w:t>
            </w:r>
            <w:r>
              <w:rPr>
                <w:color w:val="231F20"/>
                <w:spacing w:val="-2"/>
                <w:sz w:val="20"/>
              </w:rPr>
              <w:t xml:space="preserve"> </w:t>
            </w:r>
            <w:r>
              <w:rPr>
                <w:color w:val="231F20"/>
                <w:sz w:val="20"/>
              </w:rPr>
              <w:t>Multas</w:t>
            </w:r>
            <w:r>
              <w:rPr>
                <w:color w:val="231F20"/>
                <w:spacing w:val="-1"/>
                <w:sz w:val="20"/>
              </w:rPr>
              <w:t xml:space="preserve"> </w:t>
            </w:r>
            <w:r>
              <w:rPr>
                <w:color w:val="231F20"/>
                <w:sz w:val="20"/>
              </w:rPr>
              <w:t>de</w:t>
            </w:r>
            <w:r>
              <w:rPr>
                <w:color w:val="231F20"/>
                <w:spacing w:val="-3"/>
                <w:sz w:val="20"/>
              </w:rPr>
              <w:t xml:space="preserve"> </w:t>
            </w:r>
            <w:r>
              <w:rPr>
                <w:color w:val="231F20"/>
                <w:spacing w:val="-2"/>
                <w:sz w:val="20"/>
              </w:rPr>
              <w:t>Derechos</w:t>
            </w:r>
          </w:p>
        </w:tc>
        <w:tc>
          <w:tcPr>
            <w:tcW w:w="2331" w:type="dxa"/>
          </w:tcPr>
          <w:p w14:paraId="39995C7E" w14:textId="77777777" w:rsidR="002F3CC4" w:rsidRDefault="002F3CC4" w:rsidP="007A0CFD">
            <w:pPr>
              <w:pStyle w:val="TableParagraph"/>
              <w:tabs>
                <w:tab w:val="left" w:pos="1734"/>
              </w:tabs>
              <w:spacing w:line="227" w:lineRule="exact"/>
              <w:ind w:left="9"/>
              <w:rPr>
                <w:sz w:val="20"/>
              </w:rPr>
            </w:pPr>
            <w:r>
              <w:rPr>
                <w:color w:val="231F20"/>
                <w:spacing w:val="-10"/>
                <w:sz w:val="20"/>
              </w:rPr>
              <w:t>$</w:t>
            </w:r>
            <w:r>
              <w:rPr>
                <w:color w:val="231F20"/>
                <w:sz w:val="20"/>
              </w:rPr>
              <w:tab/>
            </w:r>
            <w:r>
              <w:rPr>
                <w:color w:val="231F20"/>
                <w:spacing w:val="-4"/>
                <w:sz w:val="20"/>
              </w:rPr>
              <w:t>0.00</w:t>
            </w:r>
          </w:p>
        </w:tc>
      </w:tr>
      <w:tr w:rsidR="002F3CC4" w14:paraId="24FFCE1C" w14:textId="77777777" w:rsidTr="007A0CFD">
        <w:trPr>
          <w:trHeight w:val="345"/>
        </w:trPr>
        <w:tc>
          <w:tcPr>
            <w:tcW w:w="6907" w:type="dxa"/>
          </w:tcPr>
          <w:p w14:paraId="411EAB14" w14:textId="77777777" w:rsidR="002F3CC4" w:rsidRDefault="002F3CC4" w:rsidP="007A0CFD">
            <w:pPr>
              <w:pStyle w:val="TableParagraph"/>
              <w:spacing w:line="227" w:lineRule="exact"/>
              <w:ind w:left="1269"/>
              <w:rPr>
                <w:sz w:val="20"/>
              </w:rPr>
            </w:pPr>
            <w:r>
              <w:rPr>
                <w:color w:val="231F20"/>
                <w:sz w:val="20"/>
              </w:rPr>
              <w:t>&gt;</w:t>
            </w:r>
            <w:r>
              <w:rPr>
                <w:color w:val="231F20"/>
                <w:spacing w:val="-3"/>
                <w:sz w:val="20"/>
              </w:rPr>
              <w:t xml:space="preserve"> </w:t>
            </w:r>
            <w:r>
              <w:rPr>
                <w:color w:val="231F20"/>
                <w:sz w:val="20"/>
              </w:rPr>
              <w:t>Gastos</w:t>
            </w:r>
            <w:r>
              <w:rPr>
                <w:color w:val="231F20"/>
                <w:spacing w:val="-3"/>
                <w:sz w:val="20"/>
              </w:rPr>
              <w:t xml:space="preserve"> </w:t>
            </w:r>
            <w:r>
              <w:rPr>
                <w:color w:val="231F20"/>
                <w:sz w:val="20"/>
              </w:rPr>
              <w:t>de</w:t>
            </w:r>
            <w:r>
              <w:rPr>
                <w:color w:val="231F20"/>
                <w:spacing w:val="-2"/>
                <w:sz w:val="20"/>
              </w:rPr>
              <w:t xml:space="preserve"> </w:t>
            </w:r>
            <w:r>
              <w:rPr>
                <w:color w:val="231F20"/>
                <w:sz w:val="20"/>
              </w:rPr>
              <w:t>Ejecución</w:t>
            </w:r>
            <w:r>
              <w:rPr>
                <w:color w:val="231F20"/>
                <w:spacing w:val="-3"/>
                <w:sz w:val="20"/>
              </w:rPr>
              <w:t xml:space="preserve"> </w:t>
            </w:r>
            <w:r>
              <w:rPr>
                <w:color w:val="231F20"/>
                <w:sz w:val="20"/>
              </w:rPr>
              <w:t>de</w:t>
            </w:r>
            <w:r>
              <w:rPr>
                <w:color w:val="231F20"/>
                <w:spacing w:val="-2"/>
                <w:sz w:val="20"/>
              </w:rPr>
              <w:t xml:space="preserve"> Derechos</w:t>
            </w:r>
          </w:p>
        </w:tc>
        <w:tc>
          <w:tcPr>
            <w:tcW w:w="2331" w:type="dxa"/>
          </w:tcPr>
          <w:p w14:paraId="5095FC60" w14:textId="77777777" w:rsidR="002F3CC4" w:rsidRDefault="002F3CC4" w:rsidP="007A0CFD">
            <w:pPr>
              <w:pStyle w:val="TableParagraph"/>
              <w:tabs>
                <w:tab w:val="left" w:pos="1736"/>
              </w:tabs>
              <w:spacing w:line="227" w:lineRule="exact"/>
              <w:ind w:left="11"/>
              <w:rPr>
                <w:sz w:val="20"/>
              </w:rPr>
            </w:pPr>
            <w:r>
              <w:rPr>
                <w:color w:val="231F20"/>
                <w:spacing w:val="-10"/>
                <w:sz w:val="20"/>
              </w:rPr>
              <w:t>$</w:t>
            </w:r>
            <w:r>
              <w:rPr>
                <w:color w:val="231F20"/>
                <w:sz w:val="20"/>
              </w:rPr>
              <w:tab/>
            </w:r>
            <w:r>
              <w:rPr>
                <w:color w:val="231F20"/>
                <w:spacing w:val="-4"/>
                <w:sz w:val="20"/>
              </w:rPr>
              <w:t>0.00</w:t>
            </w:r>
          </w:p>
        </w:tc>
      </w:tr>
      <w:tr w:rsidR="002F3CC4" w:rsidRPr="009D1563" w14:paraId="35B3FBB0" w14:textId="77777777" w:rsidTr="007A0CFD">
        <w:trPr>
          <w:trHeight w:val="1035"/>
        </w:trPr>
        <w:tc>
          <w:tcPr>
            <w:tcW w:w="6907" w:type="dxa"/>
          </w:tcPr>
          <w:p w14:paraId="0492DCD8" w14:textId="77777777" w:rsidR="002F3CC4" w:rsidRPr="009D1563" w:rsidRDefault="002F3CC4" w:rsidP="007A0CFD">
            <w:pPr>
              <w:pStyle w:val="TableParagraph"/>
              <w:spacing w:line="360" w:lineRule="auto"/>
              <w:ind w:left="814"/>
              <w:rPr>
                <w:bCs/>
                <w:sz w:val="20"/>
              </w:rPr>
            </w:pPr>
            <w:r w:rsidRPr="009D1563">
              <w:rPr>
                <w:bCs/>
                <w:color w:val="231F20"/>
                <w:sz w:val="20"/>
              </w:rPr>
              <w:t>Derechos</w:t>
            </w:r>
            <w:r w:rsidRPr="009D1563">
              <w:rPr>
                <w:bCs/>
                <w:color w:val="231F20"/>
                <w:spacing w:val="29"/>
                <w:sz w:val="20"/>
              </w:rPr>
              <w:t xml:space="preserve"> </w:t>
            </w:r>
            <w:r w:rsidRPr="009D1563">
              <w:rPr>
                <w:bCs/>
                <w:color w:val="231F20"/>
                <w:sz w:val="20"/>
              </w:rPr>
              <w:t>no</w:t>
            </w:r>
            <w:r w:rsidRPr="009D1563">
              <w:rPr>
                <w:bCs/>
                <w:color w:val="231F20"/>
                <w:spacing w:val="29"/>
                <w:sz w:val="20"/>
              </w:rPr>
              <w:t xml:space="preserve"> </w:t>
            </w:r>
            <w:r w:rsidRPr="009D1563">
              <w:rPr>
                <w:bCs/>
                <w:color w:val="231F20"/>
                <w:sz w:val="20"/>
              </w:rPr>
              <w:t>comprendidos</w:t>
            </w:r>
            <w:r w:rsidRPr="009D1563">
              <w:rPr>
                <w:bCs/>
                <w:color w:val="231F20"/>
                <w:spacing w:val="29"/>
                <w:sz w:val="20"/>
              </w:rPr>
              <w:t xml:space="preserve"> </w:t>
            </w:r>
            <w:r w:rsidRPr="009D1563">
              <w:rPr>
                <w:bCs/>
                <w:color w:val="231F20"/>
                <w:sz w:val="20"/>
              </w:rPr>
              <w:t>en</w:t>
            </w:r>
            <w:r w:rsidRPr="009D1563">
              <w:rPr>
                <w:bCs/>
                <w:color w:val="231F20"/>
                <w:spacing w:val="29"/>
                <w:sz w:val="20"/>
              </w:rPr>
              <w:t xml:space="preserve"> </w:t>
            </w:r>
            <w:r w:rsidRPr="009D1563">
              <w:rPr>
                <w:bCs/>
                <w:color w:val="231F20"/>
                <w:sz w:val="20"/>
              </w:rPr>
              <w:t>la</w:t>
            </w:r>
            <w:r w:rsidRPr="009D1563">
              <w:rPr>
                <w:bCs/>
                <w:color w:val="231F20"/>
                <w:spacing w:val="29"/>
                <w:sz w:val="20"/>
              </w:rPr>
              <w:t xml:space="preserve"> </w:t>
            </w:r>
            <w:r w:rsidRPr="009D1563">
              <w:rPr>
                <w:bCs/>
                <w:color w:val="231F20"/>
                <w:sz w:val="20"/>
              </w:rPr>
              <w:t>Ley</w:t>
            </w:r>
            <w:r w:rsidRPr="009D1563">
              <w:rPr>
                <w:bCs/>
                <w:color w:val="231F20"/>
                <w:spacing w:val="27"/>
                <w:sz w:val="20"/>
              </w:rPr>
              <w:t xml:space="preserve"> </w:t>
            </w:r>
            <w:r w:rsidRPr="009D1563">
              <w:rPr>
                <w:bCs/>
                <w:color w:val="231F20"/>
                <w:sz w:val="20"/>
              </w:rPr>
              <w:t>de</w:t>
            </w:r>
            <w:r w:rsidRPr="009D1563">
              <w:rPr>
                <w:bCs/>
                <w:color w:val="231F20"/>
                <w:spacing w:val="29"/>
                <w:sz w:val="20"/>
              </w:rPr>
              <w:t xml:space="preserve"> </w:t>
            </w:r>
            <w:r w:rsidRPr="009D1563">
              <w:rPr>
                <w:bCs/>
                <w:color w:val="231F20"/>
                <w:sz w:val="20"/>
              </w:rPr>
              <w:t>Ingresos</w:t>
            </w:r>
            <w:r w:rsidRPr="009D1563">
              <w:rPr>
                <w:bCs/>
                <w:color w:val="231F20"/>
                <w:spacing w:val="29"/>
                <w:sz w:val="20"/>
              </w:rPr>
              <w:t xml:space="preserve"> </w:t>
            </w:r>
            <w:r w:rsidRPr="009D1563">
              <w:rPr>
                <w:bCs/>
                <w:color w:val="231F20"/>
                <w:sz w:val="20"/>
              </w:rPr>
              <w:t>causados en</w:t>
            </w:r>
            <w:r w:rsidRPr="009D1563">
              <w:rPr>
                <w:bCs/>
                <w:color w:val="231F20"/>
                <w:spacing w:val="33"/>
                <w:sz w:val="20"/>
              </w:rPr>
              <w:t xml:space="preserve"> </w:t>
            </w:r>
            <w:r w:rsidRPr="009D1563">
              <w:rPr>
                <w:bCs/>
                <w:color w:val="231F20"/>
                <w:sz w:val="20"/>
              </w:rPr>
              <w:t>ejercicios</w:t>
            </w:r>
            <w:r w:rsidRPr="009D1563">
              <w:rPr>
                <w:bCs/>
                <w:color w:val="231F20"/>
                <w:spacing w:val="32"/>
                <w:sz w:val="20"/>
              </w:rPr>
              <w:t xml:space="preserve"> </w:t>
            </w:r>
            <w:r w:rsidRPr="009D1563">
              <w:rPr>
                <w:bCs/>
                <w:color w:val="231F20"/>
                <w:sz w:val="20"/>
              </w:rPr>
              <w:t>fiscales</w:t>
            </w:r>
            <w:r w:rsidRPr="009D1563">
              <w:rPr>
                <w:bCs/>
                <w:color w:val="231F20"/>
                <w:spacing w:val="33"/>
                <w:sz w:val="20"/>
              </w:rPr>
              <w:t xml:space="preserve"> </w:t>
            </w:r>
            <w:r w:rsidRPr="009D1563">
              <w:rPr>
                <w:bCs/>
                <w:color w:val="231F20"/>
                <w:sz w:val="20"/>
              </w:rPr>
              <w:t>anteriores</w:t>
            </w:r>
            <w:r w:rsidRPr="009D1563">
              <w:rPr>
                <w:bCs/>
                <w:color w:val="231F20"/>
                <w:spacing w:val="33"/>
                <w:sz w:val="20"/>
              </w:rPr>
              <w:t xml:space="preserve"> </w:t>
            </w:r>
            <w:r w:rsidRPr="009D1563">
              <w:rPr>
                <w:bCs/>
                <w:color w:val="231F20"/>
                <w:sz w:val="20"/>
              </w:rPr>
              <w:t>pendientes</w:t>
            </w:r>
            <w:r w:rsidRPr="009D1563">
              <w:rPr>
                <w:bCs/>
                <w:color w:val="231F20"/>
                <w:spacing w:val="33"/>
                <w:sz w:val="20"/>
              </w:rPr>
              <w:t xml:space="preserve"> </w:t>
            </w:r>
            <w:r w:rsidRPr="009D1563">
              <w:rPr>
                <w:bCs/>
                <w:color w:val="231F20"/>
                <w:sz w:val="20"/>
              </w:rPr>
              <w:t>de</w:t>
            </w:r>
            <w:r w:rsidRPr="009D1563">
              <w:rPr>
                <w:bCs/>
                <w:color w:val="231F20"/>
                <w:spacing w:val="33"/>
                <w:sz w:val="20"/>
              </w:rPr>
              <w:t xml:space="preserve"> </w:t>
            </w:r>
            <w:r w:rsidRPr="009D1563">
              <w:rPr>
                <w:bCs/>
                <w:color w:val="231F20"/>
                <w:sz w:val="20"/>
              </w:rPr>
              <w:t>liquidación</w:t>
            </w:r>
            <w:r w:rsidRPr="009D1563">
              <w:rPr>
                <w:bCs/>
                <w:color w:val="231F20"/>
                <w:spacing w:val="33"/>
                <w:sz w:val="20"/>
              </w:rPr>
              <w:t xml:space="preserve"> </w:t>
            </w:r>
            <w:r w:rsidRPr="009D1563">
              <w:rPr>
                <w:bCs/>
                <w:color w:val="231F20"/>
                <w:spacing w:val="-10"/>
                <w:sz w:val="20"/>
              </w:rPr>
              <w:t>o</w:t>
            </w:r>
          </w:p>
          <w:p w14:paraId="112F07B0" w14:textId="77777777" w:rsidR="002F3CC4" w:rsidRPr="009D1563" w:rsidRDefault="002F3CC4" w:rsidP="007A0CFD">
            <w:pPr>
              <w:pStyle w:val="TableParagraph"/>
              <w:ind w:left="814"/>
              <w:rPr>
                <w:bCs/>
                <w:sz w:val="20"/>
              </w:rPr>
            </w:pPr>
            <w:r w:rsidRPr="009D1563">
              <w:rPr>
                <w:bCs/>
                <w:color w:val="231F20"/>
                <w:spacing w:val="-2"/>
                <w:sz w:val="20"/>
              </w:rPr>
              <w:t>pago.</w:t>
            </w:r>
          </w:p>
        </w:tc>
        <w:tc>
          <w:tcPr>
            <w:tcW w:w="2331" w:type="dxa"/>
          </w:tcPr>
          <w:p w14:paraId="5446ADC6" w14:textId="77777777" w:rsidR="002F3CC4" w:rsidRPr="009D1563" w:rsidRDefault="002F3CC4" w:rsidP="007A0CFD">
            <w:pPr>
              <w:pStyle w:val="TableParagraph"/>
              <w:spacing w:before="113"/>
              <w:rPr>
                <w:bCs/>
                <w:sz w:val="20"/>
              </w:rPr>
            </w:pPr>
          </w:p>
          <w:p w14:paraId="36855FAB" w14:textId="77777777" w:rsidR="002F3CC4" w:rsidRPr="009D1563" w:rsidRDefault="002F3CC4" w:rsidP="007A0CFD">
            <w:pPr>
              <w:pStyle w:val="TableParagraph"/>
              <w:tabs>
                <w:tab w:val="left" w:pos="1736"/>
              </w:tabs>
              <w:spacing w:before="1"/>
              <w:ind w:left="10"/>
              <w:rPr>
                <w:bCs/>
                <w:sz w:val="20"/>
              </w:rPr>
            </w:pPr>
            <w:r w:rsidRPr="009D1563">
              <w:rPr>
                <w:bCs/>
                <w:color w:val="231F20"/>
                <w:spacing w:val="-10"/>
                <w:sz w:val="20"/>
              </w:rPr>
              <w:t>$</w:t>
            </w:r>
            <w:r w:rsidRPr="009D1563">
              <w:rPr>
                <w:bCs/>
                <w:color w:val="231F20"/>
                <w:sz w:val="20"/>
              </w:rPr>
              <w:tab/>
            </w:r>
            <w:r w:rsidRPr="009D1563">
              <w:rPr>
                <w:bCs/>
                <w:color w:val="231F20"/>
                <w:spacing w:val="-4"/>
                <w:sz w:val="20"/>
              </w:rPr>
              <w:t>0.00</w:t>
            </w:r>
          </w:p>
        </w:tc>
      </w:tr>
    </w:tbl>
    <w:p w14:paraId="54CB5D3D" w14:textId="77777777" w:rsidR="002F3CC4" w:rsidRPr="009D1563" w:rsidRDefault="002F3CC4" w:rsidP="002F3CC4">
      <w:pPr>
        <w:pStyle w:val="Textoindependiente"/>
        <w:spacing w:before="120"/>
        <w:rPr>
          <w:bCs/>
        </w:rPr>
      </w:pPr>
    </w:p>
    <w:p w14:paraId="18C4BFE2" w14:textId="77777777" w:rsidR="002F3CC4" w:rsidRDefault="002F3CC4" w:rsidP="002F3CC4">
      <w:pPr>
        <w:pStyle w:val="Textoindependiente"/>
        <w:spacing w:line="360" w:lineRule="auto"/>
        <w:ind w:left="261"/>
      </w:pPr>
      <w:r>
        <w:rPr>
          <w:b/>
          <w:color w:val="231F20"/>
        </w:rPr>
        <w:t>Artículo</w:t>
      </w:r>
      <w:r>
        <w:rPr>
          <w:b/>
          <w:color w:val="231F20"/>
          <w:spacing w:val="40"/>
        </w:rPr>
        <w:t xml:space="preserve"> </w:t>
      </w:r>
      <w:r>
        <w:rPr>
          <w:b/>
          <w:color w:val="231F20"/>
        </w:rPr>
        <w:t>7.-</w:t>
      </w:r>
      <w:r>
        <w:rPr>
          <w:b/>
          <w:color w:val="231F20"/>
          <w:spacing w:val="40"/>
        </w:rPr>
        <w:t xml:space="preserve"> </w:t>
      </w:r>
      <w:r>
        <w:rPr>
          <w:color w:val="231F20"/>
        </w:rPr>
        <w:t>Las</w:t>
      </w:r>
      <w:r>
        <w:rPr>
          <w:color w:val="231F20"/>
          <w:spacing w:val="40"/>
        </w:rPr>
        <w:t xml:space="preserve"> </w:t>
      </w:r>
      <w:r>
        <w:rPr>
          <w:color w:val="231F20"/>
        </w:rPr>
        <w:t>contribuciones</w:t>
      </w:r>
      <w:r>
        <w:rPr>
          <w:color w:val="231F20"/>
          <w:spacing w:val="40"/>
        </w:rPr>
        <w:t xml:space="preserve"> </w:t>
      </w:r>
      <w:r>
        <w:rPr>
          <w:color w:val="231F20"/>
        </w:rPr>
        <w:t>de</w:t>
      </w:r>
      <w:r>
        <w:rPr>
          <w:color w:val="231F20"/>
          <w:spacing w:val="40"/>
        </w:rPr>
        <w:t xml:space="preserve"> </w:t>
      </w:r>
      <w:r>
        <w:rPr>
          <w:color w:val="231F20"/>
        </w:rPr>
        <w:t>mejoras</w:t>
      </w:r>
      <w:r>
        <w:rPr>
          <w:color w:val="231F20"/>
          <w:spacing w:val="40"/>
        </w:rPr>
        <w:t xml:space="preserve"> </w:t>
      </w:r>
      <w:r>
        <w:rPr>
          <w:color w:val="231F20"/>
        </w:rPr>
        <w:t>que</w:t>
      </w:r>
      <w:r>
        <w:rPr>
          <w:color w:val="231F20"/>
          <w:spacing w:val="40"/>
        </w:rPr>
        <w:t xml:space="preserve"> </w:t>
      </w:r>
      <w:r>
        <w:rPr>
          <w:color w:val="231F20"/>
        </w:rPr>
        <w:t>la</w:t>
      </w:r>
      <w:r>
        <w:rPr>
          <w:color w:val="231F20"/>
          <w:spacing w:val="40"/>
        </w:rPr>
        <w:t xml:space="preserve"> </w:t>
      </w:r>
      <w:r>
        <w:rPr>
          <w:color w:val="231F20"/>
        </w:rPr>
        <w:t>Hacienda</w:t>
      </w:r>
      <w:r>
        <w:rPr>
          <w:color w:val="231F20"/>
          <w:spacing w:val="40"/>
        </w:rPr>
        <w:t xml:space="preserve"> </w:t>
      </w:r>
      <w:r>
        <w:rPr>
          <w:color w:val="231F20"/>
        </w:rPr>
        <w:t>Pública</w:t>
      </w:r>
      <w:r>
        <w:rPr>
          <w:color w:val="231F20"/>
          <w:spacing w:val="40"/>
        </w:rPr>
        <w:t xml:space="preserve"> </w:t>
      </w:r>
      <w:r>
        <w:rPr>
          <w:color w:val="231F20"/>
        </w:rPr>
        <w:t>Municipal</w:t>
      </w:r>
      <w:r>
        <w:rPr>
          <w:color w:val="231F20"/>
          <w:spacing w:val="40"/>
        </w:rPr>
        <w:t xml:space="preserve"> </w:t>
      </w:r>
      <w:r>
        <w:rPr>
          <w:color w:val="231F20"/>
        </w:rPr>
        <w:t>tiene</w:t>
      </w:r>
      <w:r>
        <w:rPr>
          <w:color w:val="231F20"/>
          <w:spacing w:val="40"/>
        </w:rPr>
        <w:t xml:space="preserve"> </w:t>
      </w:r>
      <w:r>
        <w:rPr>
          <w:color w:val="231F20"/>
        </w:rPr>
        <w:t>derecho</w:t>
      </w:r>
      <w:r>
        <w:rPr>
          <w:color w:val="231F20"/>
          <w:spacing w:val="40"/>
        </w:rPr>
        <w:t xml:space="preserve"> </w:t>
      </w:r>
      <w:r>
        <w:rPr>
          <w:color w:val="231F20"/>
        </w:rPr>
        <w:t>de</w:t>
      </w:r>
      <w:r>
        <w:rPr>
          <w:color w:val="231F20"/>
          <w:spacing w:val="40"/>
        </w:rPr>
        <w:t xml:space="preserve"> </w:t>
      </w:r>
      <w:r>
        <w:rPr>
          <w:color w:val="231F20"/>
        </w:rPr>
        <w:t>percibir, serán las siguientes:</w:t>
      </w:r>
    </w:p>
    <w:p w14:paraId="4F0208F5" w14:textId="77777777" w:rsidR="002F3CC4" w:rsidRDefault="002F3CC4" w:rsidP="002F3CC4">
      <w:pPr>
        <w:pStyle w:val="Textoindependiente"/>
        <w:spacing w:before="95"/>
      </w:pPr>
    </w:p>
    <w:tbl>
      <w:tblPr>
        <w:tblStyle w:val="TableNormal"/>
        <w:tblW w:w="0" w:type="auto"/>
        <w:tblInd w:w="26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037"/>
        <w:gridCol w:w="2307"/>
      </w:tblGrid>
      <w:tr w:rsidR="002F3CC4" w14:paraId="6F5BD9A4" w14:textId="77777777" w:rsidTr="007A0CFD">
        <w:trPr>
          <w:trHeight w:val="343"/>
        </w:trPr>
        <w:tc>
          <w:tcPr>
            <w:tcW w:w="7037" w:type="dxa"/>
          </w:tcPr>
          <w:p w14:paraId="1C1E8043" w14:textId="77777777" w:rsidR="002F3CC4" w:rsidRDefault="002F3CC4" w:rsidP="007A0CFD">
            <w:pPr>
              <w:pStyle w:val="TableParagraph"/>
              <w:spacing w:line="227" w:lineRule="exact"/>
              <w:ind w:left="106"/>
              <w:rPr>
                <w:b/>
                <w:sz w:val="20"/>
              </w:rPr>
            </w:pPr>
            <w:r>
              <w:rPr>
                <w:b/>
                <w:color w:val="231F20"/>
                <w:sz w:val="20"/>
              </w:rPr>
              <w:t>Contribuciones</w:t>
            </w:r>
            <w:r>
              <w:rPr>
                <w:b/>
                <w:color w:val="231F20"/>
                <w:spacing w:val="-8"/>
                <w:sz w:val="20"/>
              </w:rPr>
              <w:t xml:space="preserve"> </w:t>
            </w:r>
            <w:r>
              <w:rPr>
                <w:b/>
                <w:color w:val="231F20"/>
                <w:sz w:val="20"/>
              </w:rPr>
              <w:t>de</w:t>
            </w:r>
            <w:r>
              <w:rPr>
                <w:b/>
                <w:color w:val="231F20"/>
                <w:spacing w:val="-7"/>
                <w:sz w:val="20"/>
              </w:rPr>
              <w:t xml:space="preserve"> </w:t>
            </w:r>
            <w:r>
              <w:rPr>
                <w:b/>
                <w:color w:val="231F20"/>
                <w:spacing w:val="-2"/>
                <w:sz w:val="20"/>
              </w:rPr>
              <w:t>mejoras</w:t>
            </w:r>
          </w:p>
        </w:tc>
        <w:tc>
          <w:tcPr>
            <w:tcW w:w="2307" w:type="dxa"/>
          </w:tcPr>
          <w:p w14:paraId="592B5B56" w14:textId="77777777" w:rsidR="002F3CC4" w:rsidRDefault="002F3CC4" w:rsidP="007A0CFD">
            <w:pPr>
              <w:pStyle w:val="TableParagraph"/>
              <w:tabs>
                <w:tab w:val="left" w:pos="1208"/>
              </w:tabs>
              <w:spacing w:line="227" w:lineRule="exact"/>
              <w:rPr>
                <w:b/>
                <w:sz w:val="20"/>
              </w:rPr>
            </w:pPr>
            <w:r>
              <w:rPr>
                <w:b/>
                <w:color w:val="231F20"/>
                <w:spacing w:val="-10"/>
                <w:sz w:val="20"/>
              </w:rPr>
              <w:t>$</w:t>
            </w:r>
            <w:r>
              <w:rPr>
                <w:b/>
                <w:color w:val="231F20"/>
                <w:sz w:val="20"/>
              </w:rPr>
              <w:tab/>
            </w:r>
            <w:r>
              <w:rPr>
                <w:b/>
                <w:color w:val="231F20"/>
                <w:spacing w:val="-2"/>
                <w:sz w:val="20"/>
              </w:rPr>
              <w:t xml:space="preserve">        0.00</w:t>
            </w:r>
          </w:p>
        </w:tc>
      </w:tr>
      <w:tr w:rsidR="002F3CC4" w14:paraId="40AF3495" w14:textId="77777777" w:rsidTr="007A0CFD">
        <w:trPr>
          <w:trHeight w:val="345"/>
        </w:trPr>
        <w:tc>
          <w:tcPr>
            <w:tcW w:w="7037" w:type="dxa"/>
          </w:tcPr>
          <w:p w14:paraId="31B95BE5" w14:textId="77777777" w:rsidR="002F3CC4" w:rsidRDefault="002F3CC4" w:rsidP="007A0CFD">
            <w:pPr>
              <w:pStyle w:val="TableParagraph"/>
              <w:spacing w:line="228" w:lineRule="exact"/>
              <w:ind w:left="814"/>
              <w:rPr>
                <w:b/>
                <w:sz w:val="20"/>
              </w:rPr>
            </w:pPr>
            <w:r>
              <w:rPr>
                <w:b/>
                <w:color w:val="231F20"/>
                <w:sz w:val="20"/>
              </w:rPr>
              <w:t>Contribución</w:t>
            </w:r>
            <w:r>
              <w:rPr>
                <w:b/>
                <w:color w:val="231F20"/>
                <w:spacing w:val="-6"/>
                <w:sz w:val="20"/>
              </w:rPr>
              <w:t xml:space="preserve"> </w:t>
            </w:r>
            <w:r>
              <w:rPr>
                <w:b/>
                <w:color w:val="231F20"/>
                <w:sz w:val="20"/>
              </w:rPr>
              <w:t>de</w:t>
            </w:r>
            <w:r>
              <w:rPr>
                <w:b/>
                <w:color w:val="231F20"/>
                <w:spacing w:val="-5"/>
                <w:sz w:val="20"/>
              </w:rPr>
              <w:t xml:space="preserve"> </w:t>
            </w:r>
            <w:r>
              <w:rPr>
                <w:b/>
                <w:color w:val="231F20"/>
                <w:sz w:val="20"/>
              </w:rPr>
              <w:t>mejoras</w:t>
            </w:r>
            <w:r>
              <w:rPr>
                <w:b/>
                <w:color w:val="231F20"/>
                <w:spacing w:val="-5"/>
                <w:sz w:val="20"/>
              </w:rPr>
              <w:t xml:space="preserve"> </w:t>
            </w:r>
            <w:r>
              <w:rPr>
                <w:b/>
                <w:color w:val="231F20"/>
                <w:sz w:val="20"/>
              </w:rPr>
              <w:t>por</w:t>
            </w:r>
            <w:r>
              <w:rPr>
                <w:b/>
                <w:color w:val="231F20"/>
                <w:spacing w:val="-5"/>
                <w:sz w:val="20"/>
              </w:rPr>
              <w:t xml:space="preserve"> </w:t>
            </w:r>
            <w:r>
              <w:rPr>
                <w:b/>
                <w:color w:val="231F20"/>
                <w:sz w:val="20"/>
              </w:rPr>
              <w:t>obras</w:t>
            </w:r>
            <w:r>
              <w:rPr>
                <w:b/>
                <w:color w:val="231F20"/>
                <w:spacing w:val="-7"/>
                <w:sz w:val="20"/>
              </w:rPr>
              <w:t xml:space="preserve"> </w:t>
            </w:r>
            <w:r>
              <w:rPr>
                <w:b/>
                <w:color w:val="231F20"/>
                <w:spacing w:val="-2"/>
                <w:sz w:val="20"/>
              </w:rPr>
              <w:t>públicas</w:t>
            </w:r>
          </w:p>
        </w:tc>
        <w:tc>
          <w:tcPr>
            <w:tcW w:w="2307" w:type="dxa"/>
          </w:tcPr>
          <w:p w14:paraId="2F0728A6" w14:textId="77777777" w:rsidR="002F3CC4" w:rsidRDefault="002F3CC4" w:rsidP="007A0CFD">
            <w:pPr>
              <w:pStyle w:val="TableParagraph"/>
              <w:tabs>
                <w:tab w:val="left" w:pos="1210"/>
              </w:tabs>
              <w:spacing w:line="228" w:lineRule="exact"/>
              <w:ind w:left="11"/>
              <w:rPr>
                <w:b/>
                <w:sz w:val="20"/>
              </w:rPr>
            </w:pPr>
            <w:r>
              <w:rPr>
                <w:b/>
                <w:color w:val="231F20"/>
                <w:spacing w:val="-10"/>
                <w:sz w:val="20"/>
              </w:rPr>
              <w:t>$</w:t>
            </w:r>
            <w:r>
              <w:rPr>
                <w:b/>
                <w:color w:val="231F20"/>
                <w:sz w:val="20"/>
              </w:rPr>
              <w:tab/>
            </w:r>
            <w:r>
              <w:rPr>
                <w:b/>
                <w:color w:val="231F20"/>
                <w:spacing w:val="-2"/>
                <w:sz w:val="20"/>
              </w:rPr>
              <w:t xml:space="preserve">        0.00</w:t>
            </w:r>
          </w:p>
        </w:tc>
      </w:tr>
      <w:tr w:rsidR="002F3CC4" w14:paraId="70D0B99F" w14:textId="77777777" w:rsidTr="007A0CFD">
        <w:trPr>
          <w:trHeight w:val="345"/>
        </w:trPr>
        <w:tc>
          <w:tcPr>
            <w:tcW w:w="7037" w:type="dxa"/>
          </w:tcPr>
          <w:p w14:paraId="1C810E86" w14:textId="77777777" w:rsidR="002F3CC4" w:rsidRDefault="002F3CC4" w:rsidP="007A0CFD">
            <w:pPr>
              <w:pStyle w:val="TableParagraph"/>
              <w:spacing w:line="227" w:lineRule="exact"/>
              <w:ind w:left="258"/>
              <w:rPr>
                <w:sz w:val="20"/>
              </w:rPr>
            </w:pPr>
            <w:r>
              <w:rPr>
                <w:color w:val="231F20"/>
                <w:sz w:val="20"/>
              </w:rPr>
              <w:t>&gt;</w:t>
            </w:r>
            <w:r>
              <w:rPr>
                <w:color w:val="231F20"/>
                <w:spacing w:val="-3"/>
                <w:sz w:val="20"/>
              </w:rPr>
              <w:t xml:space="preserve"> </w:t>
            </w:r>
            <w:r>
              <w:rPr>
                <w:color w:val="231F20"/>
                <w:sz w:val="20"/>
              </w:rPr>
              <w:t>Contribuciones</w:t>
            </w:r>
            <w:r>
              <w:rPr>
                <w:color w:val="231F20"/>
                <w:spacing w:val="-3"/>
                <w:sz w:val="20"/>
              </w:rPr>
              <w:t xml:space="preserve"> </w:t>
            </w:r>
            <w:r>
              <w:rPr>
                <w:color w:val="231F20"/>
                <w:sz w:val="20"/>
              </w:rPr>
              <w:t>de</w:t>
            </w:r>
            <w:r>
              <w:rPr>
                <w:color w:val="231F20"/>
                <w:spacing w:val="-3"/>
                <w:sz w:val="20"/>
              </w:rPr>
              <w:t xml:space="preserve"> </w:t>
            </w:r>
            <w:r>
              <w:rPr>
                <w:color w:val="231F20"/>
                <w:sz w:val="20"/>
              </w:rPr>
              <w:t>mejoras</w:t>
            </w:r>
            <w:r>
              <w:rPr>
                <w:color w:val="231F20"/>
                <w:spacing w:val="-3"/>
                <w:sz w:val="20"/>
              </w:rPr>
              <w:t xml:space="preserve"> </w:t>
            </w:r>
            <w:r>
              <w:rPr>
                <w:color w:val="231F20"/>
                <w:sz w:val="20"/>
              </w:rPr>
              <w:t>por</w:t>
            </w:r>
            <w:r>
              <w:rPr>
                <w:color w:val="231F20"/>
                <w:spacing w:val="-3"/>
                <w:sz w:val="20"/>
              </w:rPr>
              <w:t xml:space="preserve"> </w:t>
            </w:r>
            <w:r>
              <w:rPr>
                <w:color w:val="231F20"/>
                <w:sz w:val="20"/>
              </w:rPr>
              <w:t>obras</w:t>
            </w:r>
            <w:r>
              <w:rPr>
                <w:color w:val="231F20"/>
                <w:spacing w:val="-2"/>
                <w:sz w:val="20"/>
              </w:rPr>
              <w:t xml:space="preserve"> públicas</w:t>
            </w:r>
          </w:p>
        </w:tc>
        <w:tc>
          <w:tcPr>
            <w:tcW w:w="2307" w:type="dxa"/>
          </w:tcPr>
          <w:p w14:paraId="1E16EEB8" w14:textId="77777777" w:rsidR="002F3CC4" w:rsidRDefault="002F3CC4" w:rsidP="007A0CFD">
            <w:pPr>
              <w:pStyle w:val="TableParagraph"/>
              <w:tabs>
                <w:tab w:val="left" w:pos="1206"/>
              </w:tabs>
              <w:spacing w:line="227" w:lineRule="exact"/>
              <w:ind w:left="6"/>
              <w:rPr>
                <w:sz w:val="20"/>
              </w:rPr>
            </w:pPr>
            <w:r>
              <w:rPr>
                <w:color w:val="231F20"/>
                <w:spacing w:val="-10"/>
                <w:sz w:val="20"/>
              </w:rPr>
              <w:t>$</w:t>
            </w:r>
            <w:r>
              <w:rPr>
                <w:color w:val="231F20"/>
                <w:sz w:val="20"/>
              </w:rPr>
              <w:tab/>
            </w:r>
            <w:r>
              <w:rPr>
                <w:color w:val="231F20"/>
                <w:spacing w:val="-2"/>
                <w:sz w:val="20"/>
              </w:rPr>
              <w:t xml:space="preserve">           0.00</w:t>
            </w:r>
          </w:p>
        </w:tc>
      </w:tr>
      <w:tr w:rsidR="002F3CC4" w14:paraId="364171A5" w14:textId="77777777" w:rsidTr="007A0CFD">
        <w:trPr>
          <w:trHeight w:val="345"/>
        </w:trPr>
        <w:tc>
          <w:tcPr>
            <w:tcW w:w="7037" w:type="dxa"/>
          </w:tcPr>
          <w:p w14:paraId="126DEC1F" w14:textId="77777777" w:rsidR="002F3CC4" w:rsidRDefault="002F3CC4" w:rsidP="007A0CFD">
            <w:pPr>
              <w:pStyle w:val="TableParagraph"/>
              <w:spacing w:line="227" w:lineRule="exact"/>
              <w:ind w:left="1522"/>
              <w:rPr>
                <w:sz w:val="20"/>
              </w:rPr>
            </w:pPr>
            <w:r>
              <w:rPr>
                <w:color w:val="231F20"/>
                <w:sz w:val="20"/>
              </w:rPr>
              <w:t>&gt;</w:t>
            </w:r>
            <w:r>
              <w:rPr>
                <w:color w:val="231F20"/>
                <w:spacing w:val="-3"/>
                <w:sz w:val="20"/>
              </w:rPr>
              <w:t xml:space="preserve"> </w:t>
            </w:r>
            <w:r>
              <w:rPr>
                <w:color w:val="231F20"/>
                <w:sz w:val="20"/>
              </w:rPr>
              <w:t>Contribuciones</w:t>
            </w:r>
            <w:r>
              <w:rPr>
                <w:color w:val="231F20"/>
                <w:spacing w:val="-2"/>
                <w:sz w:val="20"/>
              </w:rPr>
              <w:t xml:space="preserve"> </w:t>
            </w:r>
            <w:r>
              <w:rPr>
                <w:color w:val="231F20"/>
                <w:sz w:val="20"/>
              </w:rPr>
              <w:t>de</w:t>
            </w:r>
            <w:r>
              <w:rPr>
                <w:color w:val="231F20"/>
                <w:spacing w:val="-3"/>
                <w:sz w:val="20"/>
              </w:rPr>
              <w:t xml:space="preserve"> </w:t>
            </w:r>
            <w:r>
              <w:rPr>
                <w:color w:val="231F20"/>
                <w:sz w:val="20"/>
              </w:rPr>
              <w:t>mejoras</w:t>
            </w:r>
            <w:r>
              <w:rPr>
                <w:color w:val="231F20"/>
                <w:spacing w:val="-2"/>
                <w:sz w:val="20"/>
              </w:rPr>
              <w:t xml:space="preserve"> </w:t>
            </w:r>
            <w:r>
              <w:rPr>
                <w:color w:val="231F20"/>
                <w:sz w:val="20"/>
              </w:rPr>
              <w:t>por</w:t>
            </w:r>
            <w:r>
              <w:rPr>
                <w:color w:val="231F20"/>
                <w:spacing w:val="-3"/>
                <w:sz w:val="20"/>
              </w:rPr>
              <w:t xml:space="preserve"> </w:t>
            </w:r>
            <w:r>
              <w:rPr>
                <w:color w:val="231F20"/>
                <w:sz w:val="20"/>
              </w:rPr>
              <w:t>servicios</w:t>
            </w:r>
            <w:r>
              <w:rPr>
                <w:color w:val="231F20"/>
                <w:spacing w:val="-2"/>
                <w:sz w:val="20"/>
              </w:rPr>
              <w:t xml:space="preserve"> públicos</w:t>
            </w:r>
          </w:p>
        </w:tc>
        <w:tc>
          <w:tcPr>
            <w:tcW w:w="2307" w:type="dxa"/>
          </w:tcPr>
          <w:p w14:paraId="1E080F58" w14:textId="77777777" w:rsidR="002F3CC4" w:rsidRDefault="002F3CC4" w:rsidP="007A0CFD">
            <w:pPr>
              <w:pStyle w:val="TableParagraph"/>
              <w:tabs>
                <w:tab w:val="left" w:pos="1207"/>
              </w:tabs>
              <w:spacing w:line="227" w:lineRule="exact"/>
              <w:rPr>
                <w:sz w:val="20"/>
              </w:rPr>
            </w:pPr>
            <w:r>
              <w:rPr>
                <w:color w:val="231F20"/>
                <w:spacing w:val="-10"/>
                <w:sz w:val="20"/>
              </w:rPr>
              <w:t>$</w:t>
            </w:r>
            <w:r>
              <w:rPr>
                <w:color w:val="231F20"/>
                <w:sz w:val="20"/>
              </w:rPr>
              <w:tab/>
            </w:r>
            <w:r>
              <w:rPr>
                <w:color w:val="231F20"/>
                <w:spacing w:val="-2"/>
                <w:sz w:val="20"/>
              </w:rPr>
              <w:t xml:space="preserve">           0.00</w:t>
            </w:r>
          </w:p>
        </w:tc>
      </w:tr>
      <w:tr w:rsidR="002F3CC4" w14:paraId="52C522B6" w14:textId="77777777" w:rsidTr="007A0CFD">
        <w:trPr>
          <w:trHeight w:val="1035"/>
        </w:trPr>
        <w:tc>
          <w:tcPr>
            <w:tcW w:w="7037" w:type="dxa"/>
          </w:tcPr>
          <w:p w14:paraId="07B19625" w14:textId="77777777" w:rsidR="002F3CC4" w:rsidRPr="009D1563" w:rsidRDefault="002F3CC4" w:rsidP="007A0CFD">
            <w:pPr>
              <w:pStyle w:val="TableParagraph"/>
              <w:spacing w:line="360" w:lineRule="auto"/>
              <w:ind w:left="814"/>
              <w:rPr>
                <w:bCs/>
                <w:sz w:val="20"/>
              </w:rPr>
            </w:pPr>
            <w:r w:rsidRPr="009D1563">
              <w:rPr>
                <w:bCs/>
                <w:color w:val="231F20"/>
                <w:sz w:val="20"/>
              </w:rPr>
              <w:t>Contribuciones</w:t>
            </w:r>
            <w:r w:rsidRPr="009D1563">
              <w:rPr>
                <w:bCs/>
                <w:color w:val="231F20"/>
                <w:spacing w:val="40"/>
                <w:sz w:val="20"/>
              </w:rPr>
              <w:t xml:space="preserve"> </w:t>
            </w:r>
            <w:r w:rsidRPr="009D1563">
              <w:rPr>
                <w:bCs/>
                <w:color w:val="231F20"/>
                <w:sz w:val="20"/>
              </w:rPr>
              <w:t>de</w:t>
            </w:r>
            <w:r w:rsidRPr="009D1563">
              <w:rPr>
                <w:bCs/>
                <w:color w:val="231F20"/>
                <w:spacing w:val="40"/>
                <w:sz w:val="20"/>
              </w:rPr>
              <w:t xml:space="preserve"> </w:t>
            </w:r>
            <w:r w:rsidRPr="009D1563">
              <w:rPr>
                <w:bCs/>
                <w:color w:val="231F20"/>
                <w:sz w:val="20"/>
              </w:rPr>
              <w:t>Mejoras</w:t>
            </w:r>
            <w:r w:rsidRPr="009D1563">
              <w:rPr>
                <w:bCs/>
                <w:color w:val="231F20"/>
                <w:spacing w:val="40"/>
                <w:sz w:val="20"/>
              </w:rPr>
              <w:t xml:space="preserve"> </w:t>
            </w:r>
            <w:r w:rsidRPr="009D1563">
              <w:rPr>
                <w:bCs/>
                <w:color w:val="231F20"/>
                <w:sz w:val="20"/>
              </w:rPr>
              <w:t>no</w:t>
            </w:r>
            <w:r w:rsidRPr="009D1563">
              <w:rPr>
                <w:bCs/>
                <w:color w:val="231F20"/>
                <w:spacing w:val="40"/>
                <w:sz w:val="20"/>
              </w:rPr>
              <w:t xml:space="preserve"> </w:t>
            </w:r>
            <w:r w:rsidRPr="009D1563">
              <w:rPr>
                <w:bCs/>
                <w:color w:val="231F20"/>
                <w:sz w:val="20"/>
              </w:rPr>
              <w:t>comprendidas</w:t>
            </w:r>
            <w:r w:rsidRPr="009D1563">
              <w:rPr>
                <w:bCs/>
                <w:color w:val="231F20"/>
                <w:spacing w:val="40"/>
                <w:sz w:val="20"/>
              </w:rPr>
              <w:t xml:space="preserve"> </w:t>
            </w:r>
            <w:r w:rsidRPr="009D1563">
              <w:rPr>
                <w:bCs/>
                <w:color w:val="231F20"/>
                <w:sz w:val="20"/>
              </w:rPr>
              <w:t>en</w:t>
            </w:r>
            <w:r w:rsidRPr="009D1563">
              <w:rPr>
                <w:bCs/>
                <w:color w:val="231F20"/>
                <w:spacing w:val="40"/>
                <w:sz w:val="20"/>
              </w:rPr>
              <w:t xml:space="preserve"> </w:t>
            </w:r>
            <w:r w:rsidRPr="009D1563">
              <w:rPr>
                <w:bCs/>
                <w:color w:val="231F20"/>
                <w:sz w:val="20"/>
              </w:rPr>
              <w:t>la</w:t>
            </w:r>
            <w:r w:rsidRPr="009D1563">
              <w:rPr>
                <w:bCs/>
                <w:color w:val="231F20"/>
                <w:spacing w:val="40"/>
                <w:sz w:val="20"/>
              </w:rPr>
              <w:t xml:space="preserve"> </w:t>
            </w:r>
            <w:r w:rsidRPr="009D1563">
              <w:rPr>
                <w:bCs/>
                <w:color w:val="231F20"/>
                <w:sz w:val="20"/>
              </w:rPr>
              <w:t>Ley</w:t>
            </w:r>
            <w:r w:rsidRPr="009D1563">
              <w:rPr>
                <w:bCs/>
                <w:color w:val="231F20"/>
                <w:spacing w:val="40"/>
                <w:sz w:val="20"/>
              </w:rPr>
              <w:t xml:space="preserve"> </w:t>
            </w:r>
            <w:r w:rsidRPr="009D1563">
              <w:rPr>
                <w:bCs/>
                <w:color w:val="231F20"/>
                <w:sz w:val="20"/>
              </w:rPr>
              <w:t>de</w:t>
            </w:r>
            <w:r w:rsidRPr="009D1563">
              <w:rPr>
                <w:bCs/>
                <w:color w:val="231F20"/>
                <w:spacing w:val="80"/>
                <w:sz w:val="20"/>
              </w:rPr>
              <w:t xml:space="preserve"> </w:t>
            </w:r>
            <w:r w:rsidRPr="009D1563">
              <w:rPr>
                <w:bCs/>
                <w:color w:val="231F20"/>
                <w:sz w:val="20"/>
              </w:rPr>
              <w:t>Ingresos</w:t>
            </w:r>
            <w:r w:rsidRPr="009D1563">
              <w:rPr>
                <w:bCs/>
                <w:color w:val="231F20"/>
                <w:spacing w:val="15"/>
                <w:sz w:val="20"/>
              </w:rPr>
              <w:t xml:space="preserve"> </w:t>
            </w:r>
            <w:r w:rsidRPr="009D1563">
              <w:rPr>
                <w:bCs/>
                <w:color w:val="231F20"/>
                <w:sz w:val="20"/>
              </w:rPr>
              <w:t>causadas</w:t>
            </w:r>
            <w:r w:rsidRPr="009D1563">
              <w:rPr>
                <w:bCs/>
                <w:color w:val="231F20"/>
                <w:spacing w:val="18"/>
                <w:sz w:val="20"/>
              </w:rPr>
              <w:t xml:space="preserve"> </w:t>
            </w:r>
            <w:r w:rsidRPr="009D1563">
              <w:rPr>
                <w:bCs/>
                <w:color w:val="231F20"/>
                <w:sz w:val="20"/>
              </w:rPr>
              <w:t>en</w:t>
            </w:r>
            <w:r w:rsidRPr="009D1563">
              <w:rPr>
                <w:bCs/>
                <w:color w:val="231F20"/>
                <w:spacing w:val="18"/>
                <w:sz w:val="20"/>
              </w:rPr>
              <w:t xml:space="preserve"> </w:t>
            </w:r>
            <w:r w:rsidRPr="009D1563">
              <w:rPr>
                <w:bCs/>
                <w:color w:val="231F20"/>
                <w:sz w:val="20"/>
              </w:rPr>
              <w:t>ejercicios</w:t>
            </w:r>
            <w:r w:rsidRPr="009D1563">
              <w:rPr>
                <w:bCs/>
                <w:color w:val="231F20"/>
                <w:spacing w:val="18"/>
                <w:sz w:val="20"/>
              </w:rPr>
              <w:t xml:space="preserve"> </w:t>
            </w:r>
            <w:r w:rsidRPr="009D1563">
              <w:rPr>
                <w:bCs/>
                <w:color w:val="231F20"/>
                <w:sz w:val="20"/>
              </w:rPr>
              <w:t>fiscales</w:t>
            </w:r>
            <w:r w:rsidRPr="009D1563">
              <w:rPr>
                <w:bCs/>
                <w:color w:val="231F20"/>
                <w:spacing w:val="18"/>
                <w:sz w:val="20"/>
              </w:rPr>
              <w:t xml:space="preserve"> </w:t>
            </w:r>
            <w:r w:rsidRPr="009D1563">
              <w:rPr>
                <w:bCs/>
                <w:color w:val="231F20"/>
                <w:sz w:val="20"/>
              </w:rPr>
              <w:t>anteriores</w:t>
            </w:r>
            <w:r w:rsidRPr="009D1563">
              <w:rPr>
                <w:bCs/>
                <w:color w:val="231F20"/>
                <w:spacing w:val="18"/>
                <w:sz w:val="20"/>
              </w:rPr>
              <w:t xml:space="preserve"> </w:t>
            </w:r>
            <w:r w:rsidRPr="009D1563">
              <w:rPr>
                <w:bCs/>
                <w:color w:val="231F20"/>
                <w:spacing w:val="-2"/>
                <w:sz w:val="20"/>
              </w:rPr>
              <w:t>pendientes</w:t>
            </w:r>
          </w:p>
          <w:p w14:paraId="42D9BCB1" w14:textId="77777777" w:rsidR="002F3CC4" w:rsidRPr="009D1563" w:rsidRDefault="002F3CC4" w:rsidP="007A0CFD">
            <w:pPr>
              <w:pStyle w:val="TableParagraph"/>
              <w:ind w:left="814"/>
              <w:rPr>
                <w:bCs/>
                <w:sz w:val="20"/>
              </w:rPr>
            </w:pPr>
            <w:r w:rsidRPr="009D1563">
              <w:rPr>
                <w:bCs/>
                <w:color w:val="231F20"/>
                <w:sz w:val="20"/>
              </w:rPr>
              <w:t>de</w:t>
            </w:r>
            <w:r w:rsidRPr="009D1563">
              <w:rPr>
                <w:bCs/>
                <w:color w:val="231F20"/>
                <w:spacing w:val="-5"/>
                <w:sz w:val="20"/>
              </w:rPr>
              <w:t xml:space="preserve"> </w:t>
            </w:r>
            <w:r w:rsidRPr="009D1563">
              <w:rPr>
                <w:bCs/>
                <w:color w:val="231F20"/>
                <w:sz w:val="20"/>
              </w:rPr>
              <w:t>liquidación</w:t>
            </w:r>
            <w:r w:rsidRPr="009D1563">
              <w:rPr>
                <w:bCs/>
                <w:color w:val="231F20"/>
                <w:spacing w:val="-5"/>
                <w:sz w:val="20"/>
              </w:rPr>
              <w:t xml:space="preserve"> </w:t>
            </w:r>
            <w:r w:rsidRPr="009D1563">
              <w:rPr>
                <w:bCs/>
                <w:color w:val="231F20"/>
                <w:sz w:val="20"/>
              </w:rPr>
              <w:t>o</w:t>
            </w:r>
            <w:r w:rsidRPr="009D1563">
              <w:rPr>
                <w:bCs/>
                <w:color w:val="231F20"/>
                <w:spacing w:val="-4"/>
                <w:sz w:val="20"/>
              </w:rPr>
              <w:t xml:space="preserve"> pago</w:t>
            </w:r>
          </w:p>
        </w:tc>
        <w:tc>
          <w:tcPr>
            <w:tcW w:w="2307" w:type="dxa"/>
          </w:tcPr>
          <w:p w14:paraId="3628B56F" w14:textId="77777777" w:rsidR="002F3CC4" w:rsidRPr="009D1563" w:rsidRDefault="002F3CC4" w:rsidP="007A0CFD">
            <w:pPr>
              <w:pStyle w:val="TableParagraph"/>
              <w:tabs>
                <w:tab w:val="left" w:pos="1708"/>
              </w:tabs>
              <w:spacing w:line="228" w:lineRule="exact"/>
              <w:rPr>
                <w:bCs/>
                <w:sz w:val="20"/>
              </w:rPr>
            </w:pPr>
            <w:r w:rsidRPr="009D1563">
              <w:rPr>
                <w:bCs/>
                <w:color w:val="231F20"/>
                <w:spacing w:val="-10"/>
                <w:sz w:val="20"/>
              </w:rPr>
              <w:t>$</w:t>
            </w:r>
            <w:r w:rsidRPr="009D1563">
              <w:rPr>
                <w:bCs/>
                <w:color w:val="231F20"/>
                <w:sz w:val="20"/>
              </w:rPr>
              <w:tab/>
            </w:r>
            <w:r w:rsidRPr="009D1563">
              <w:rPr>
                <w:bCs/>
                <w:color w:val="231F20"/>
                <w:spacing w:val="-4"/>
                <w:sz w:val="20"/>
              </w:rPr>
              <w:t>0.00</w:t>
            </w:r>
          </w:p>
        </w:tc>
      </w:tr>
    </w:tbl>
    <w:p w14:paraId="6FD19394" w14:textId="77777777" w:rsidR="002F3CC4" w:rsidRDefault="002F3CC4" w:rsidP="002F3CC4">
      <w:pPr>
        <w:pStyle w:val="Textoindependiente"/>
        <w:spacing w:before="113"/>
      </w:pPr>
    </w:p>
    <w:p w14:paraId="56179172" w14:textId="77777777" w:rsidR="002F3CC4" w:rsidRDefault="002F3CC4" w:rsidP="002F3CC4">
      <w:pPr>
        <w:pStyle w:val="Textoindependiente"/>
        <w:spacing w:line="360" w:lineRule="auto"/>
        <w:ind w:left="261" w:right="192"/>
        <w:rPr>
          <w:b/>
          <w:color w:val="231F20"/>
        </w:rPr>
      </w:pPr>
    </w:p>
    <w:p w14:paraId="6133A5D8" w14:textId="77777777" w:rsidR="002F3CC4" w:rsidRDefault="002F3CC4" w:rsidP="002F3CC4">
      <w:pPr>
        <w:pStyle w:val="Textoindependiente"/>
        <w:spacing w:line="360" w:lineRule="auto"/>
        <w:ind w:left="261" w:right="192"/>
      </w:pPr>
      <w:r>
        <w:rPr>
          <w:b/>
          <w:color w:val="231F20"/>
        </w:rPr>
        <w:t>Artículo</w:t>
      </w:r>
      <w:r>
        <w:rPr>
          <w:b/>
          <w:color w:val="231F20"/>
          <w:spacing w:val="-3"/>
        </w:rPr>
        <w:t xml:space="preserve"> </w:t>
      </w:r>
      <w:r>
        <w:rPr>
          <w:b/>
          <w:color w:val="231F20"/>
        </w:rPr>
        <w:t>8.-</w:t>
      </w:r>
      <w:r>
        <w:rPr>
          <w:b/>
          <w:color w:val="231F20"/>
          <w:spacing w:val="-1"/>
        </w:rPr>
        <w:t xml:space="preserve"> </w:t>
      </w:r>
      <w:r>
        <w:rPr>
          <w:color w:val="231F20"/>
        </w:rPr>
        <w:t>Los</w:t>
      </w:r>
      <w:r>
        <w:rPr>
          <w:color w:val="231F20"/>
          <w:spacing w:val="-1"/>
        </w:rPr>
        <w:t xml:space="preserve"> </w:t>
      </w:r>
      <w:r>
        <w:rPr>
          <w:color w:val="231F20"/>
        </w:rPr>
        <w:t>ingresos</w:t>
      </w:r>
      <w:r>
        <w:rPr>
          <w:color w:val="231F20"/>
          <w:spacing w:val="-1"/>
        </w:rPr>
        <w:t xml:space="preserve"> </w:t>
      </w:r>
      <w:r>
        <w:rPr>
          <w:color w:val="231F20"/>
        </w:rPr>
        <w:t>que</w:t>
      </w:r>
      <w:r>
        <w:rPr>
          <w:color w:val="231F20"/>
          <w:spacing w:val="-1"/>
        </w:rPr>
        <w:t xml:space="preserve"> </w:t>
      </w:r>
      <w:r>
        <w:rPr>
          <w:color w:val="231F20"/>
        </w:rPr>
        <w:t>la</w:t>
      </w:r>
      <w:r>
        <w:rPr>
          <w:color w:val="231F20"/>
          <w:spacing w:val="-1"/>
        </w:rPr>
        <w:t xml:space="preserve"> </w:t>
      </w:r>
      <w:r>
        <w:rPr>
          <w:color w:val="231F20"/>
        </w:rPr>
        <w:t>Hacienda</w:t>
      </w:r>
      <w:r>
        <w:rPr>
          <w:color w:val="231F20"/>
          <w:spacing w:val="-1"/>
        </w:rPr>
        <w:t xml:space="preserve"> </w:t>
      </w:r>
      <w:r>
        <w:rPr>
          <w:color w:val="231F20"/>
        </w:rPr>
        <w:t>Pública</w:t>
      </w:r>
      <w:r>
        <w:rPr>
          <w:color w:val="231F20"/>
          <w:spacing w:val="-1"/>
        </w:rPr>
        <w:t xml:space="preserve"> </w:t>
      </w:r>
      <w:r>
        <w:rPr>
          <w:color w:val="231F20"/>
        </w:rPr>
        <w:t>Municipal</w:t>
      </w:r>
      <w:r>
        <w:rPr>
          <w:color w:val="231F20"/>
          <w:spacing w:val="-1"/>
        </w:rPr>
        <w:t xml:space="preserve"> </w:t>
      </w:r>
      <w:r>
        <w:rPr>
          <w:color w:val="231F20"/>
        </w:rPr>
        <w:t>percibirá</w:t>
      </w:r>
      <w:r>
        <w:rPr>
          <w:color w:val="231F20"/>
          <w:spacing w:val="-1"/>
        </w:rPr>
        <w:t xml:space="preserve"> </w:t>
      </w:r>
      <w:r>
        <w:rPr>
          <w:color w:val="231F20"/>
        </w:rPr>
        <w:t>por</w:t>
      </w:r>
      <w:r>
        <w:rPr>
          <w:color w:val="231F20"/>
          <w:spacing w:val="-1"/>
        </w:rPr>
        <w:t xml:space="preserve"> </w:t>
      </w:r>
      <w:r>
        <w:rPr>
          <w:color w:val="231F20"/>
        </w:rPr>
        <w:t>concepto</w:t>
      </w:r>
      <w:r>
        <w:rPr>
          <w:color w:val="231F20"/>
          <w:spacing w:val="-1"/>
        </w:rPr>
        <w:t xml:space="preserve"> </w:t>
      </w:r>
      <w:r>
        <w:rPr>
          <w:color w:val="231F20"/>
        </w:rPr>
        <w:t>de</w:t>
      </w:r>
      <w:r>
        <w:rPr>
          <w:color w:val="231F20"/>
          <w:spacing w:val="-1"/>
        </w:rPr>
        <w:t xml:space="preserve"> </w:t>
      </w:r>
      <w:r>
        <w:rPr>
          <w:color w:val="231F20"/>
        </w:rPr>
        <w:t>productos,</w:t>
      </w:r>
      <w:r>
        <w:rPr>
          <w:color w:val="231F20"/>
          <w:spacing w:val="-1"/>
        </w:rPr>
        <w:t xml:space="preserve"> </w:t>
      </w:r>
      <w:r>
        <w:rPr>
          <w:color w:val="231F20"/>
        </w:rPr>
        <w:t>serán las siguientes:</w:t>
      </w:r>
    </w:p>
    <w:p w14:paraId="156E2ABC" w14:textId="77777777" w:rsidR="002F3CC4" w:rsidRDefault="002F3CC4" w:rsidP="002F3CC4">
      <w:pPr>
        <w:pStyle w:val="Textoindependiente"/>
        <w:spacing w:before="118"/>
      </w:pPr>
    </w:p>
    <w:tbl>
      <w:tblPr>
        <w:tblStyle w:val="TableNormal"/>
        <w:tblW w:w="0" w:type="auto"/>
        <w:tblInd w:w="26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039"/>
        <w:gridCol w:w="2304"/>
      </w:tblGrid>
      <w:tr w:rsidR="002F3CC4" w14:paraId="5060B5FF" w14:textId="77777777" w:rsidTr="007A0CFD">
        <w:trPr>
          <w:trHeight w:val="345"/>
        </w:trPr>
        <w:tc>
          <w:tcPr>
            <w:tcW w:w="7039" w:type="dxa"/>
          </w:tcPr>
          <w:p w14:paraId="3E6A2AEA" w14:textId="77777777" w:rsidR="002F3CC4" w:rsidRDefault="002F3CC4" w:rsidP="007A0CFD">
            <w:pPr>
              <w:pStyle w:val="TableParagraph"/>
              <w:spacing w:line="228" w:lineRule="exact"/>
              <w:ind w:left="106"/>
              <w:rPr>
                <w:b/>
                <w:sz w:val="20"/>
              </w:rPr>
            </w:pPr>
            <w:r>
              <w:rPr>
                <w:b/>
                <w:color w:val="231F20"/>
                <w:spacing w:val="-2"/>
                <w:sz w:val="20"/>
              </w:rPr>
              <w:t>Productos</w:t>
            </w:r>
          </w:p>
        </w:tc>
        <w:tc>
          <w:tcPr>
            <w:tcW w:w="2304" w:type="dxa"/>
          </w:tcPr>
          <w:p w14:paraId="09FD2AD4" w14:textId="77777777" w:rsidR="002F3CC4" w:rsidRDefault="002F3CC4" w:rsidP="007A0CFD">
            <w:pPr>
              <w:pStyle w:val="TableParagraph"/>
              <w:tabs>
                <w:tab w:val="left" w:pos="1205"/>
              </w:tabs>
              <w:spacing w:line="228" w:lineRule="exact"/>
              <w:ind w:left="9"/>
              <w:rPr>
                <w:b/>
                <w:sz w:val="20"/>
              </w:rPr>
            </w:pPr>
            <w:r>
              <w:rPr>
                <w:b/>
                <w:color w:val="231F20"/>
                <w:spacing w:val="-10"/>
                <w:sz w:val="20"/>
              </w:rPr>
              <w:t>$</w:t>
            </w:r>
            <w:r>
              <w:rPr>
                <w:b/>
                <w:color w:val="231F20"/>
                <w:sz w:val="20"/>
              </w:rPr>
              <w:tab/>
            </w:r>
            <w:r>
              <w:rPr>
                <w:b/>
                <w:color w:val="231F20"/>
                <w:spacing w:val="-2"/>
                <w:sz w:val="20"/>
              </w:rPr>
              <w:t>10,000.00</w:t>
            </w:r>
          </w:p>
        </w:tc>
      </w:tr>
      <w:tr w:rsidR="002F3CC4" w14:paraId="51BA83E5" w14:textId="77777777" w:rsidTr="007A0CFD">
        <w:trPr>
          <w:trHeight w:val="343"/>
        </w:trPr>
        <w:tc>
          <w:tcPr>
            <w:tcW w:w="7039" w:type="dxa"/>
          </w:tcPr>
          <w:p w14:paraId="2932CD35" w14:textId="77777777" w:rsidR="002F3CC4" w:rsidRDefault="002F3CC4" w:rsidP="007A0CFD">
            <w:pPr>
              <w:pStyle w:val="TableParagraph"/>
              <w:spacing w:line="228" w:lineRule="exact"/>
              <w:ind w:left="814"/>
              <w:rPr>
                <w:b/>
                <w:sz w:val="20"/>
              </w:rPr>
            </w:pPr>
            <w:r>
              <w:rPr>
                <w:b/>
                <w:color w:val="231F20"/>
                <w:spacing w:val="-2"/>
                <w:sz w:val="20"/>
              </w:rPr>
              <w:t>Productos</w:t>
            </w:r>
          </w:p>
        </w:tc>
        <w:tc>
          <w:tcPr>
            <w:tcW w:w="2304" w:type="dxa"/>
          </w:tcPr>
          <w:p w14:paraId="1CF72E5E" w14:textId="77777777" w:rsidR="002F3CC4" w:rsidRDefault="002F3CC4" w:rsidP="007A0CFD">
            <w:pPr>
              <w:pStyle w:val="TableParagraph"/>
              <w:tabs>
                <w:tab w:val="left" w:pos="1205"/>
              </w:tabs>
              <w:spacing w:line="228" w:lineRule="exact"/>
              <w:ind w:left="9"/>
              <w:rPr>
                <w:b/>
                <w:sz w:val="20"/>
              </w:rPr>
            </w:pPr>
            <w:r>
              <w:rPr>
                <w:b/>
                <w:color w:val="231F20"/>
                <w:spacing w:val="-10"/>
                <w:sz w:val="20"/>
              </w:rPr>
              <w:t>$</w:t>
            </w:r>
            <w:r>
              <w:rPr>
                <w:b/>
                <w:color w:val="231F20"/>
                <w:sz w:val="20"/>
              </w:rPr>
              <w:tab/>
            </w:r>
            <w:r>
              <w:rPr>
                <w:b/>
                <w:color w:val="231F20"/>
                <w:spacing w:val="-2"/>
                <w:sz w:val="20"/>
              </w:rPr>
              <w:t>10,000.00</w:t>
            </w:r>
          </w:p>
        </w:tc>
      </w:tr>
      <w:tr w:rsidR="002F3CC4" w14:paraId="0F649570" w14:textId="77777777" w:rsidTr="007A0CFD">
        <w:trPr>
          <w:trHeight w:val="345"/>
        </w:trPr>
        <w:tc>
          <w:tcPr>
            <w:tcW w:w="7039" w:type="dxa"/>
          </w:tcPr>
          <w:p w14:paraId="7B62C76C" w14:textId="77777777" w:rsidR="002F3CC4" w:rsidRDefault="002F3CC4" w:rsidP="007A0CFD">
            <w:pPr>
              <w:pStyle w:val="TableParagraph"/>
              <w:spacing w:line="227" w:lineRule="exact"/>
              <w:ind w:left="1269"/>
              <w:rPr>
                <w:sz w:val="20"/>
              </w:rPr>
            </w:pPr>
            <w:r>
              <w:rPr>
                <w:color w:val="231F20"/>
                <w:sz w:val="20"/>
              </w:rPr>
              <w:t>&gt;Derivados</w:t>
            </w:r>
            <w:r>
              <w:rPr>
                <w:color w:val="231F20"/>
                <w:spacing w:val="-7"/>
                <w:sz w:val="20"/>
              </w:rPr>
              <w:t xml:space="preserve"> </w:t>
            </w:r>
            <w:r>
              <w:rPr>
                <w:color w:val="231F20"/>
                <w:sz w:val="20"/>
              </w:rPr>
              <w:t>de</w:t>
            </w:r>
            <w:r>
              <w:rPr>
                <w:color w:val="231F20"/>
                <w:spacing w:val="-7"/>
                <w:sz w:val="20"/>
              </w:rPr>
              <w:t xml:space="preserve"> </w:t>
            </w:r>
            <w:r>
              <w:rPr>
                <w:color w:val="231F20"/>
                <w:sz w:val="20"/>
              </w:rPr>
              <w:t>Productos</w:t>
            </w:r>
            <w:r>
              <w:rPr>
                <w:color w:val="231F20"/>
                <w:spacing w:val="-7"/>
                <w:sz w:val="20"/>
              </w:rPr>
              <w:t xml:space="preserve"> </w:t>
            </w:r>
            <w:r>
              <w:rPr>
                <w:color w:val="231F20"/>
                <w:spacing w:val="-2"/>
                <w:sz w:val="20"/>
              </w:rPr>
              <w:t>Financieros</w:t>
            </w:r>
          </w:p>
        </w:tc>
        <w:tc>
          <w:tcPr>
            <w:tcW w:w="2304" w:type="dxa"/>
          </w:tcPr>
          <w:p w14:paraId="17897545" w14:textId="77777777" w:rsidR="002F3CC4" w:rsidRDefault="002F3CC4" w:rsidP="007A0CFD">
            <w:pPr>
              <w:pStyle w:val="TableParagraph"/>
              <w:tabs>
                <w:tab w:val="left" w:pos="1202"/>
              </w:tabs>
              <w:spacing w:line="227" w:lineRule="exact"/>
              <w:ind w:left="6"/>
              <w:rPr>
                <w:sz w:val="20"/>
              </w:rPr>
            </w:pPr>
            <w:r>
              <w:rPr>
                <w:color w:val="231F20"/>
                <w:spacing w:val="-10"/>
                <w:sz w:val="20"/>
              </w:rPr>
              <w:t>$</w:t>
            </w:r>
            <w:r>
              <w:rPr>
                <w:color w:val="231F20"/>
                <w:sz w:val="20"/>
              </w:rPr>
              <w:tab/>
            </w:r>
            <w:r>
              <w:rPr>
                <w:color w:val="231F20"/>
                <w:spacing w:val="-2"/>
                <w:sz w:val="20"/>
              </w:rPr>
              <w:t>10,000.00</w:t>
            </w:r>
          </w:p>
        </w:tc>
      </w:tr>
      <w:tr w:rsidR="002F3CC4" w14:paraId="4F5E34E3" w14:textId="77777777" w:rsidTr="007A0CFD">
        <w:trPr>
          <w:trHeight w:val="689"/>
        </w:trPr>
        <w:tc>
          <w:tcPr>
            <w:tcW w:w="7039" w:type="dxa"/>
          </w:tcPr>
          <w:p w14:paraId="20C59419" w14:textId="77777777" w:rsidR="002F3CC4" w:rsidRDefault="002F3CC4" w:rsidP="007A0CFD">
            <w:pPr>
              <w:pStyle w:val="TableParagraph"/>
              <w:spacing w:line="227" w:lineRule="exact"/>
              <w:ind w:left="1269"/>
              <w:rPr>
                <w:sz w:val="20"/>
              </w:rPr>
            </w:pPr>
            <w:r>
              <w:rPr>
                <w:color w:val="231F20"/>
                <w:sz w:val="20"/>
              </w:rPr>
              <w:t>&gt;</w:t>
            </w:r>
            <w:r>
              <w:rPr>
                <w:color w:val="231F20"/>
                <w:spacing w:val="51"/>
                <w:sz w:val="20"/>
              </w:rPr>
              <w:t xml:space="preserve"> </w:t>
            </w:r>
            <w:r>
              <w:rPr>
                <w:color w:val="231F20"/>
                <w:sz w:val="20"/>
              </w:rPr>
              <w:t>Arrendamiento,</w:t>
            </w:r>
            <w:r>
              <w:rPr>
                <w:color w:val="231F20"/>
                <w:spacing w:val="52"/>
                <w:sz w:val="20"/>
              </w:rPr>
              <w:t xml:space="preserve"> </w:t>
            </w:r>
            <w:r>
              <w:rPr>
                <w:color w:val="231F20"/>
                <w:sz w:val="20"/>
              </w:rPr>
              <w:t>enajenación,</w:t>
            </w:r>
            <w:r>
              <w:rPr>
                <w:color w:val="231F20"/>
                <w:spacing w:val="52"/>
                <w:sz w:val="20"/>
              </w:rPr>
              <w:t xml:space="preserve"> </w:t>
            </w:r>
            <w:r>
              <w:rPr>
                <w:color w:val="231F20"/>
                <w:sz w:val="20"/>
              </w:rPr>
              <w:t>uso</w:t>
            </w:r>
            <w:r>
              <w:rPr>
                <w:color w:val="231F20"/>
                <w:spacing w:val="52"/>
                <w:sz w:val="20"/>
              </w:rPr>
              <w:t xml:space="preserve"> </w:t>
            </w:r>
            <w:r>
              <w:rPr>
                <w:color w:val="231F20"/>
                <w:sz w:val="20"/>
              </w:rPr>
              <w:t>y</w:t>
            </w:r>
            <w:r>
              <w:rPr>
                <w:color w:val="231F20"/>
                <w:spacing w:val="51"/>
                <w:sz w:val="20"/>
              </w:rPr>
              <w:t xml:space="preserve"> </w:t>
            </w:r>
            <w:r>
              <w:rPr>
                <w:color w:val="231F20"/>
                <w:sz w:val="20"/>
              </w:rPr>
              <w:t>explotación</w:t>
            </w:r>
            <w:r>
              <w:rPr>
                <w:color w:val="231F20"/>
                <w:spacing w:val="51"/>
                <w:sz w:val="20"/>
              </w:rPr>
              <w:t xml:space="preserve"> </w:t>
            </w:r>
            <w:r>
              <w:rPr>
                <w:color w:val="231F20"/>
                <w:sz w:val="20"/>
              </w:rPr>
              <w:t>de</w:t>
            </w:r>
            <w:r>
              <w:rPr>
                <w:color w:val="231F20"/>
                <w:spacing w:val="51"/>
                <w:sz w:val="20"/>
              </w:rPr>
              <w:t xml:space="preserve"> </w:t>
            </w:r>
            <w:r>
              <w:rPr>
                <w:color w:val="231F20"/>
                <w:spacing w:val="-2"/>
                <w:sz w:val="20"/>
              </w:rPr>
              <w:t>bienes</w:t>
            </w:r>
          </w:p>
          <w:p w14:paraId="56CF5594" w14:textId="77777777" w:rsidR="002F3CC4" w:rsidRDefault="002F3CC4" w:rsidP="007A0CFD">
            <w:pPr>
              <w:pStyle w:val="TableParagraph"/>
              <w:spacing w:before="115"/>
              <w:ind w:left="1269"/>
              <w:rPr>
                <w:sz w:val="20"/>
              </w:rPr>
            </w:pPr>
            <w:r>
              <w:rPr>
                <w:color w:val="231F20"/>
                <w:sz w:val="20"/>
              </w:rPr>
              <w:t>muebles</w:t>
            </w:r>
            <w:r>
              <w:rPr>
                <w:color w:val="231F20"/>
                <w:spacing w:val="-6"/>
                <w:sz w:val="20"/>
              </w:rPr>
              <w:t xml:space="preserve"> </w:t>
            </w:r>
            <w:r>
              <w:rPr>
                <w:color w:val="231F20"/>
                <w:sz w:val="20"/>
              </w:rPr>
              <w:t>del</w:t>
            </w:r>
            <w:r>
              <w:rPr>
                <w:color w:val="231F20"/>
                <w:spacing w:val="-6"/>
                <w:sz w:val="20"/>
              </w:rPr>
              <w:t xml:space="preserve"> </w:t>
            </w:r>
            <w:r>
              <w:rPr>
                <w:color w:val="231F20"/>
                <w:sz w:val="20"/>
              </w:rPr>
              <w:t>dominio</w:t>
            </w:r>
            <w:r>
              <w:rPr>
                <w:color w:val="231F20"/>
                <w:spacing w:val="-5"/>
                <w:sz w:val="20"/>
              </w:rPr>
              <w:t xml:space="preserve"> </w:t>
            </w:r>
            <w:r>
              <w:rPr>
                <w:color w:val="231F20"/>
                <w:sz w:val="20"/>
              </w:rPr>
              <w:t>privado</w:t>
            </w:r>
            <w:r>
              <w:rPr>
                <w:color w:val="231F20"/>
                <w:spacing w:val="-5"/>
                <w:sz w:val="20"/>
              </w:rPr>
              <w:t xml:space="preserve"> </w:t>
            </w:r>
            <w:r>
              <w:rPr>
                <w:color w:val="231F20"/>
                <w:sz w:val="20"/>
              </w:rPr>
              <w:t>del</w:t>
            </w:r>
            <w:r>
              <w:rPr>
                <w:color w:val="231F20"/>
                <w:spacing w:val="-5"/>
                <w:sz w:val="20"/>
              </w:rPr>
              <w:t xml:space="preserve"> </w:t>
            </w:r>
            <w:r>
              <w:rPr>
                <w:color w:val="231F20"/>
                <w:spacing w:val="-2"/>
                <w:sz w:val="20"/>
              </w:rPr>
              <w:t>Municipio.</w:t>
            </w:r>
          </w:p>
        </w:tc>
        <w:tc>
          <w:tcPr>
            <w:tcW w:w="2304" w:type="dxa"/>
          </w:tcPr>
          <w:p w14:paraId="6B12E814" w14:textId="77777777" w:rsidR="002F3CC4" w:rsidRDefault="002F3CC4" w:rsidP="007A0CFD">
            <w:pPr>
              <w:pStyle w:val="TableParagraph"/>
              <w:tabs>
                <w:tab w:val="left" w:pos="1705"/>
              </w:tabs>
              <w:spacing w:line="227" w:lineRule="exact"/>
              <w:rPr>
                <w:sz w:val="20"/>
              </w:rPr>
            </w:pPr>
            <w:r>
              <w:rPr>
                <w:color w:val="231F20"/>
                <w:spacing w:val="-10"/>
                <w:sz w:val="20"/>
              </w:rPr>
              <w:t>$</w:t>
            </w:r>
            <w:r>
              <w:rPr>
                <w:color w:val="231F20"/>
                <w:sz w:val="20"/>
              </w:rPr>
              <w:tab/>
            </w:r>
            <w:r>
              <w:rPr>
                <w:color w:val="231F20"/>
                <w:spacing w:val="-4"/>
                <w:sz w:val="20"/>
              </w:rPr>
              <w:t>0.00</w:t>
            </w:r>
          </w:p>
        </w:tc>
      </w:tr>
      <w:tr w:rsidR="002F3CC4" w14:paraId="5D8F5C19" w14:textId="77777777" w:rsidTr="007A0CFD">
        <w:trPr>
          <w:trHeight w:val="690"/>
        </w:trPr>
        <w:tc>
          <w:tcPr>
            <w:tcW w:w="7039" w:type="dxa"/>
          </w:tcPr>
          <w:p w14:paraId="6C1FB869" w14:textId="77777777" w:rsidR="002F3CC4" w:rsidRDefault="002F3CC4" w:rsidP="007A0CFD">
            <w:pPr>
              <w:pStyle w:val="TableParagraph"/>
              <w:spacing w:line="227" w:lineRule="exact"/>
              <w:ind w:left="1269"/>
              <w:rPr>
                <w:sz w:val="20"/>
              </w:rPr>
            </w:pPr>
            <w:r>
              <w:rPr>
                <w:color w:val="231F20"/>
                <w:sz w:val="20"/>
              </w:rPr>
              <w:t>&gt;</w:t>
            </w:r>
            <w:r>
              <w:rPr>
                <w:color w:val="231F20"/>
                <w:spacing w:val="51"/>
                <w:sz w:val="20"/>
              </w:rPr>
              <w:t xml:space="preserve"> </w:t>
            </w:r>
            <w:r>
              <w:rPr>
                <w:color w:val="231F20"/>
                <w:sz w:val="20"/>
              </w:rPr>
              <w:t>Arrendamiento,</w:t>
            </w:r>
            <w:r>
              <w:rPr>
                <w:color w:val="231F20"/>
                <w:spacing w:val="52"/>
                <w:sz w:val="20"/>
              </w:rPr>
              <w:t xml:space="preserve"> </w:t>
            </w:r>
            <w:r>
              <w:rPr>
                <w:color w:val="231F20"/>
                <w:sz w:val="20"/>
              </w:rPr>
              <w:t>enajenación,</w:t>
            </w:r>
            <w:r>
              <w:rPr>
                <w:color w:val="231F20"/>
                <w:spacing w:val="52"/>
                <w:sz w:val="20"/>
              </w:rPr>
              <w:t xml:space="preserve"> </w:t>
            </w:r>
            <w:r>
              <w:rPr>
                <w:color w:val="231F20"/>
                <w:sz w:val="20"/>
              </w:rPr>
              <w:t>uso</w:t>
            </w:r>
            <w:r>
              <w:rPr>
                <w:color w:val="231F20"/>
                <w:spacing w:val="52"/>
                <w:sz w:val="20"/>
              </w:rPr>
              <w:t xml:space="preserve"> </w:t>
            </w:r>
            <w:r>
              <w:rPr>
                <w:color w:val="231F20"/>
                <w:sz w:val="20"/>
              </w:rPr>
              <w:t>y</w:t>
            </w:r>
            <w:r>
              <w:rPr>
                <w:color w:val="231F20"/>
                <w:spacing w:val="51"/>
                <w:sz w:val="20"/>
              </w:rPr>
              <w:t xml:space="preserve"> </w:t>
            </w:r>
            <w:r>
              <w:rPr>
                <w:color w:val="231F20"/>
                <w:sz w:val="20"/>
              </w:rPr>
              <w:t>explotación</w:t>
            </w:r>
            <w:r>
              <w:rPr>
                <w:color w:val="231F20"/>
                <w:spacing w:val="51"/>
                <w:sz w:val="20"/>
              </w:rPr>
              <w:t xml:space="preserve"> </w:t>
            </w:r>
            <w:r>
              <w:rPr>
                <w:color w:val="231F20"/>
                <w:sz w:val="20"/>
              </w:rPr>
              <w:t>de</w:t>
            </w:r>
            <w:r>
              <w:rPr>
                <w:color w:val="231F20"/>
                <w:spacing w:val="51"/>
                <w:sz w:val="20"/>
              </w:rPr>
              <w:t xml:space="preserve"> </w:t>
            </w:r>
            <w:r>
              <w:rPr>
                <w:color w:val="231F20"/>
                <w:spacing w:val="-2"/>
                <w:sz w:val="20"/>
              </w:rPr>
              <w:t>bienes</w:t>
            </w:r>
          </w:p>
          <w:p w14:paraId="17F28D15" w14:textId="77777777" w:rsidR="002F3CC4" w:rsidRDefault="002F3CC4" w:rsidP="007A0CFD">
            <w:pPr>
              <w:pStyle w:val="TableParagraph"/>
              <w:spacing w:before="115"/>
              <w:ind w:left="1269"/>
              <w:rPr>
                <w:sz w:val="20"/>
              </w:rPr>
            </w:pPr>
            <w:r>
              <w:rPr>
                <w:color w:val="231F20"/>
                <w:sz w:val="20"/>
              </w:rPr>
              <w:t>Inmuebles</w:t>
            </w:r>
            <w:r>
              <w:rPr>
                <w:color w:val="231F20"/>
                <w:spacing w:val="-6"/>
                <w:sz w:val="20"/>
              </w:rPr>
              <w:t xml:space="preserve"> </w:t>
            </w:r>
            <w:r>
              <w:rPr>
                <w:color w:val="231F20"/>
                <w:sz w:val="20"/>
              </w:rPr>
              <w:t>del</w:t>
            </w:r>
            <w:r>
              <w:rPr>
                <w:color w:val="231F20"/>
                <w:spacing w:val="-6"/>
                <w:sz w:val="20"/>
              </w:rPr>
              <w:t xml:space="preserve"> </w:t>
            </w:r>
            <w:r>
              <w:rPr>
                <w:color w:val="231F20"/>
                <w:sz w:val="20"/>
              </w:rPr>
              <w:t>dominio</w:t>
            </w:r>
            <w:r>
              <w:rPr>
                <w:color w:val="231F20"/>
                <w:spacing w:val="-7"/>
                <w:sz w:val="20"/>
              </w:rPr>
              <w:t xml:space="preserve"> </w:t>
            </w:r>
            <w:r>
              <w:rPr>
                <w:color w:val="231F20"/>
                <w:sz w:val="20"/>
              </w:rPr>
              <w:t>privado</w:t>
            </w:r>
            <w:r>
              <w:rPr>
                <w:color w:val="231F20"/>
                <w:spacing w:val="-6"/>
                <w:sz w:val="20"/>
              </w:rPr>
              <w:t xml:space="preserve"> </w:t>
            </w:r>
            <w:r>
              <w:rPr>
                <w:color w:val="231F20"/>
                <w:sz w:val="20"/>
              </w:rPr>
              <w:t>del</w:t>
            </w:r>
            <w:r>
              <w:rPr>
                <w:color w:val="231F20"/>
                <w:spacing w:val="-6"/>
                <w:sz w:val="20"/>
              </w:rPr>
              <w:t xml:space="preserve"> </w:t>
            </w:r>
            <w:r>
              <w:rPr>
                <w:color w:val="231F20"/>
                <w:spacing w:val="-2"/>
                <w:sz w:val="20"/>
              </w:rPr>
              <w:t>Municipio.</w:t>
            </w:r>
          </w:p>
        </w:tc>
        <w:tc>
          <w:tcPr>
            <w:tcW w:w="2304" w:type="dxa"/>
          </w:tcPr>
          <w:p w14:paraId="4F1B18B3" w14:textId="77777777" w:rsidR="002F3CC4" w:rsidRDefault="002F3CC4" w:rsidP="007A0CFD">
            <w:pPr>
              <w:pStyle w:val="TableParagraph"/>
              <w:tabs>
                <w:tab w:val="left" w:pos="1705"/>
              </w:tabs>
              <w:spacing w:line="227" w:lineRule="exact"/>
              <w:rPr>
                <w:sz w:val="20"/>
              </w:rPr>
            </w:pPr>
            <w:r>
              <w:rPr>
                <w:color w:val="231F20"/>
                <w:spacing w:val="-10"/>
                <w:sz w:val="20"/>
              </w:rPr>
              <w:t>$</w:t>
            </w:r>
            <w:r>
              <w:rPr>
                <w:color w:val="231F20"/>
                <w:sz w:val="20"/>
              </w:rPr>
              <w:tab/>
            </w:r>
            <w:r>
              <w:rPr>
                <w:color w:val="231F20"/>
                <w:spacing w:val="-4"/>
                <w:sz w:val="20"/>
              </w:rPr>
              <w:t>0.00</w:t>
            </w:r>
          </w:p>
        </w:tc>
      </w:tr>
      <w:tr w:rsidR="002F3CC4" w:rsidRPr="00B35C0A" w14:paraId="07388BC5" w14:textId="77777777" w:rsidTr="007A0CFD">
        <w:trPr>
          <w:trHeight w:val="689"/>
        </w:trPr>
        <w:tc>
          <w:tcPr>
            <w:tcW w:w="7039" w:type="dxa"/>
          </w:tcPr>
          <w:p w14:paraId="5FCD1973" w14:textId="77777777" w:rsidR="002F3CC4" w:rsidRPr="00B35C0A" w:rsidRDefault="002F3CC4" w:rsidP="007A0CFD">
            <w:pPr>
              <w:pStyle w:val="TableParagraph"/>
              <w:spacing w:line="228" w:lineRule="exact"/>
              <w:ind w:left="814"/>
              <w:rPr>
                <w:bCs/>
                <w:sz w:val="20"/>
              </w:rPr>
            </w:pPr>
            <w:r w:rsidRPr="00B35C0A">
              <w:rPr>
                <w:bCs/>
                <w:color w:val="231F20"/>
                <w:sz w:val="20"/>
              </w:rPr>
              <w:t>Productos</w:t>
            </w:r>
            <w:r w:rsidRPr="00B35C0A">
              <w:rPr>
                <w:bCs/>
                <w:color w:val="231F20"/>
                <w:spacing w:val="-2"/>
                <w:sz w:val="20"/>
              </w:rPr>
              <w:t xml:space="preserve"> </w:t>
            </w:r>
            <w:r w:rsidRPr="00B35C0A">
              <w:rPr>
                <w:bCs/>
                <w:color w:val="231F20"/>
                <w:sz w:val="20"/>
              </w:rPr>
              <w:t>no comprendidos</w:t>
            </w:r>
            <w:r w:rsidRPr="00B35C0A">
              <w:rPr>
                <w:bCs/>
                <w:color w:val="231F20"/>
                <w:spacing w:val="1"/>
                <w:sz w:val="20"/>
              </w:rPr>
              <w:t xml:space="preserve"> </w:t>
            </w:r>
            <w:r w:rsidRPr="00B35C0A">
              <w:rPr>
                <w:bCs/>
                <w:color w:val="231F20"/>
                <w:sz w:val="20"/>
              </w:rPr>
              <w:t>en la Ley</w:t>
            </w:r>
            <w:r w:rsidRPr="00B35C0A">
              <w:rPr>
                <w:bCs/>
                <w:color w:val="231F20"/>
                <w:spacing w:val="-2"/>
                <w:sz w:val="20"/>
              </w:rPr>
              <w:t xml:space="preserve"> </w:t>
            </w:r>
            <w:r w:rsidRPr="00B35C0A">
              <w:rPr>
                <w:bCs/>
                <w:color w:val="231F20"/>
                <w:sz w:val="20"/>
              </w:rPr>
              <w:t>de</w:t>
            </w:r>
            <w:r w:rsidRPr="00B35C0A">
              <w:rPr>
                <w:bCs/>
                <w:color w:val="231F20"/>
                <w:spacing w:val="1"/>
                <w:sz w:val="20"/>
              </w:rPr>
              <w:t xml:space="preserve"> </w:t>
            </w:r>
            <w:r w:rsidRPr="00B35C0A">
              <w:rPr>
                <w:bCs/>
                <w:color w:val="231F20"/>
                <w:sz w:val="20"/>
              </w:rPr>
              <w:t xml:space="preserve">Ingresos causados </w:t>
            </w:r>
            <w:r w:rsidRPr="00B35C0A">
              <w:rPr>
                <w:bCs/>
                <w:color w:val="231F20"/>
                <w:spacing w:val="-5"/>
                <w:sz w:val="20"/>
              </w:rPr>
              <w:t>en</w:t>
            </w:r>
          </w:p>
          <w:p w14:paraId="5A563FF8" w14:textId="77777777" w:rsidR="002F3CC4" w:rsidRPr="00B35C0A" w:rsidRDefault="002F3CC4" w:rsidP="007A0CFD">
            <w:pPr>
              <w:pStyle w:val="TableParagraph"/>
              <w:spacing w:before="114"/>
              <w:ind w:left="814"/>
              <w:rPr>
                <w:bCs/>
                <w:sz w:val="20"/>
              </w:rPr>
            </w:pPr>
            <w:r w:rsidRPr="00B35C0A">
              <w:rPr>
                <w:bCs/>
                <w:color w:val="231F20"/>
                <w:sz w:val="20"/>
              </w:rPr>
              <w:t>ejercicios</w:t>
            </w:r>
            <w:r w:rsidRPr="00B35C0A">
              <w:rPr>
                <w:bCs/>
                <w:color w:val="231F20"/>
                <w:spacing w:val="-8"/>
                <w:sz w:val="20"/>
              </w:rPr>
              <w:t xml:space="preserve"> </w:t>
            </w:r>
            <w:r w:rsidRPr="00B35C0A">
              <w:rPr>
                <w:bCs/>
                <w:color w:val="231F20"/>
                <w:sz w:val="20"/>
              </w:rPr>
              <w:t>fiscales</w:t>
            </w:r>
            <w:r w:rsidRPr="00B35C0A">
              <w:rPr>
                <w:bCs/>
                <w:color w:val="231F20"/>
                <w:spacing w:val="-6"/>
                <w:sz w:val="20"/>
              </w:rPr>
              <w:t xml:space="preserve"> </w:t>
            </w:r>
            <w:r w:rsidRPr="00B35C0A">
              <w:rPr>
                <w:bCs/>
                <w:color w:val="231F20"/>
                <w:sz w:val="20"/>
              </w:rPr>
              <w:t>anteriores</w:t>
            </w:r>
            <w:r w:rsidRPr="00B35C0A">
              <w:rPr>
                <w:bCs/>
                <w:color w:val="231F20"/>
                <w:spacing w:val="-7"/>
                <w:sz w:val="20"/>
              </w:rPr>
              <w:t xml:space="preserve"> </w:t>
            </w:r>
            <w:r w:rsidRPr="00B35C0A">
              <w:rPr>
                <w:bCs/>
                <w:color w:val="231F20"/>
                <w:sz w:val="20"/>
              </w:rPr>
              <w:t>pendientes</w:t>
            </w:r>
            <w:r w:rsidRPr="00B35C0A">
              <w:rPr>
                <w:bCs/>
                <w:color w:val="231F20"/>
                <w:spacing w:val="-7"/>
                <w:sz w:val="20"/>
              </w:rPr>
              <w:t xml:space="preserve"> </w:t>
            </w:r>
            <w:r w:rsidRPr="00B35C0A">
              <w:rPr>
                <w:bCs/>
                <w:color w:val="231F20"/>
                <w:sz w:val="20"/>
              </w:rPr>
              <w:t>de</w:t>
            </w:r>
            <w:r w:rsidRPr="00B35C0A">
              <w:rPr>
                <w:bCs/>
                <w:color w:val="231F20"/>
                <w:spacing w:val="-7"/>
                <w:sz w:val="20"/>
              </w:rPr>
              <w:t xml:space="preserve"> </w:t>
            </w:r>
            <w:r w:rsidRPr="00B35C0A">
              <w:rPr>
                <w:bCs/>
                <w:color w:val="231F20"/>
                <w:sz w:val="20"/>
              </w:rPr>
              <w:t>liquidación</w:t>
            </w:r>
            <w:r w:rsidRPr="00B35C0A">
              <w:rPr>
                <w:bCs/>
                <w:color w:val="231F20"/>
                <w:spacing w:val="-7"/>
                <w:sz w:val="20"/>
              </w:rPr>
              <w:t xml:space="preserve"> </w:t>
            </w:r>
            <w:r w:rsidRPr="00B35C0A">
              <w:rPr>
                <w:bCs/>
                <w:color w:val="231F20"/>
                <w:sz w:val="20"/>
              </w:rPr>
              <w:t>o</w:t>
            </w:r>
            <w:r w:rsidRPr="00B35C0A">
              <w:rPr>
                <w:bCs/>
                <w:color w:val="231F20"/>
                <w:spacing w:val="-6"/>
                <w:sz w:val="20"/>
              </w:rPr>
              <w:t xml:space="preserve"> </w:t>
            </w:r>
            <w:r w:rsidRPr="00B35C0A">
              <w:rPr>
                <w:bCs/>
                <w:color w:val="231F20"/>
                <w:spacing w:val="-4"/>
                <w:sz w:val="20"/>
              </w:rPr>
              <w:t>pago</w:t>
            </w:r>
          </w:p>
        </w:tc>
        <w:tc>
          <w:tcPr>
            <w:tcW w:w="2304" w:type="dxa"/>
          </w:tcPr>
          <w:p w14:paraId="39E0FC37" w14:textId="77777777" w:rsidR="002F3CC4" w:rsidRPr="00B35C0A" w:rsidRDefault="002F3CC4" w:rsidP="007A0CFD">
            <w:pPr>
              <w:pStyle w:val="TableParagraph"/>
              <w:tabs>
                <w:tab w:val="left" w:pos="1705"/>
              </w:tabs>
              <w:spacing w:before="171"/>
              <w:ind w:left="128"/>
              <w:rPr>
                <w:bCs/>
                <w:sz w:val="20"/>
              </w:rPr>
            </w:pPr>
            <w:r w:rsidRPr="00B35C0A">
              <w:rPr>
                <w:bCs/>
                <w:color w:val="231F20"/>
                <w:spacing w:val="-10"/>
                <w:sz w:val="20"/>
              </w:rPr>
              <w:t>$</w:t>
            </w:r>
            <w:r w:rsidRPr="00B35C0A">
              <w:rPr>
                <w:bCs/>
                <w:color w:val="231F20"/>
                <w:sz w:val="20"/>
              </w:rPr>
              <w:tab/>
            </w:r>
            <w:r w:rsidRPr="00B35C0A">
              <w:rPr>
                <w:bCs/>
                <w:color w:val="231F20"/>
                <w:spacing w:val="-4"/>
                <w:sz w:val="20"/>
              </w:rPr>
              <w:t>0.00</w:t>
            </w:r>
          </w:p>
        </w:tc>
      </w:tr>
    </w:tbl>
    <w:p w14:paraId="1F56CA7A" w14:textId="77777777" w:rsidR="002F3CC4" w:rsidRDefault="002F3CC4" w:rsidP="002F3CC4">
      <w:pPr>
        <w:pStyle w:val="Textoindependiente"/>
        <w:spacing w:before="115"/>
      </w:pPr>
    </w:p>
    <w:p w14:paraId="5FA26FDA" w14:textId="77777777" w:rsidR="002F3CC4" w:rsidRDefault="002F3CC4" w:rsidP="002F3CC4">
      <w:pPr>
        <w:pStyle w:val="Textoindependiente"/>
        <w:spacing w:before="1" w:line="360" w:lineRule="auto"/>
        <w:ind w:left="261"/>
      </w:pPr>
      <w:r>
        <w:rPr>
          <w:b/>
          <w:color w:val="231F20"/>
        </w:rPr>
        <w:t>Artículo</w:t>
      </w:r>
      <w:r>
        <w:rPr>
          <w:b/>
          <w:color w:val="231F20"/>
          <w:spacing w:val="80"/>
          <w:w w:val="150"/>
        </w:rPr>
        <w:t xml:space="preserve"> </w:t>
      </w:r>
      <w:r>
        <w:rPr>
          <w:b/>
          <w:color w:val="231F20"/>
        </w:rPr>
        <w:t>9.-</w:t>
      </w:r>
      <w:r>
        <w:rPr>
          <w:b/>
          <w:color w:val="231F20"/>
          <w:spacing w:val="80"/>
          <w:w w:val="150"/>
        </w:rPr>
        <w:t xml:space="preserve"> </w:t>
      </w:r>
      <w:r>
        <w:rPr>
          <w:color w:val="231F20"/>
        </w:rPr>
        <w:t>Los</w:t>
      </w:r>
      <w:r>
        <w:rPr>
          <w:color w:val="231F20"/>
          <w:spacing w:val="80"/>
          <w:w w:val="150"/>
        </w:rPr>
        <w:t xml:space="preserve"> </w:t>
      </w:r>
      <w:r>
        <w:rPr>
          <w:color w:val="231F20"/>
        </w:rPr>
        <w:t>ingresos</w:t>
      </w:r>
      <w:r>
        <w:rPr>
          <w:color w:val="231F20"/>
          <w:spacing w:val="80"/>
          <w:w w:val="150"/>
        </w:rPr>
        <w:t xml:space="preserve"> </w:t>
      </w:r>
      <w:r>
        <w:rPr>
          <w:color w:val="231F20"/>
        </w:rPr>
        <w:t>que</w:t>
      </w:r>
      <w:r>
        <w:rPr>
          <w:color w:val="231F20"/>
          <w:spacing w:val="80"/>
          <w:w w:val="150"/>
        </w:rPr>
        <w:t xml:space="preserve"> </w:t>
      </w:r>
      <w:r>
        <w:rPr>
          <w:color w:val="231F20"/>
        </w:rPr>
        <w:t>la</w:t>
      </w:r>
      <w:r>
        <w:rPr>
          <w:color w:val="231F20"/>
          <w:spacing w:val="80"/>
          <w:w w:val="150"/>
        </w:rPr>
        <w:t xml:space="preserve"> </w:t>
      </w:r>
      <w:r>
        <w:rPr>
          <w:color w:val="231F20"/>
        </w:rPr>
        <w:t>Hacienda</w:t>
      </w:r>
      <w:r>
        <w:rPr>
          <w:color w:val="231F20"/>
          <w:spacing w:val="80"/>
          <w:w w:val="150"/>
        </w:rPr>
        <w:t xml:space="preserve"> </w:t>
      </w:r>
      <w:r>
        <w:rPr>
          <w:color w:val="231F20"/>
        </w:rPr>
        <w:t>Pública</w:t>
      </w:r>
      <w:r>
        <w:rPr>
          <w:color w:val="231F20"/>
          <w:spacing w:val="80"/>
          <w:w w:val="150"/>
        </w:rPr>
        <w:t xml:space="preserve"> </w:t>
      </w:r>
      <w:r>
        <w:rPr>
          <w:color w:val="231F20"/>
        </w:rPr>
        <w:t>Municipal</w:t>
      </w:r>
      <w:r>
        <w:rPr>
          <w:color w:val="231F20"/>
          <w:spacing w:val="80"/>
          <w:w w:val="150"/>
        </w:rPr>
        <w:t xml:space="preserve"> </w:t>
      </w:r>
      <w:r>
        <w:rPr>
          <w:color w:val="231F20"/>
        </w:rPr>
        <w:t>percibirá</w:t>
      </w:r>
      <w:r>
        <w:rPr>
          <w:color w:val="231F20"/>
          <w:spacing w:val="80"/>
          <w:w w:val="150"/>
        </w:rPr>
        <w:t xml:space="preserve"> </w:t>
      </w:r>
      <w:r>
        <w:rPr>
          <w:color w:val="231F20"/>
        </w:rPr>
        <w:t>por</w:t>
      </w:r>
      <w:r>
        <w:rPr>
          <w:color w:val="231F20"/>
          <w:spacing w:val="80"/>
          <w:w w:val="150"/>
        </w:rPr>
        <w:t xml:space="preserve"> </w:t>
      </w:r>
      <w:r>
        <w:rPr>
          <w:color w:val="231F20"/>
        </w:rPr>
        <w:t>concepto</w:t>
      </w:r>
      <w:r>
        <w:rPr>
          <w:color w:val="231F20"/>
          <w:spacing w:val="80"/>
          <w:w w:val="150"/>
        </w:rPr>
        <w:t xml:space="preserve"> </w:t>
      </w:r>
      <w:r>
        <w:rPr>
          <w:color w:val="231F20"/>
        </w:rPr>
        <w:lastRenderedPageBreak/>
        <w:t>de</w:t>
      </w:r>
      <w:r>
        <w:rPr>
          <w:color w:val="231F20"/>
          <w:spacing w:val="40"/>
        </w:rPr>
        <w:t xml:space="preserve"> </w:t>
      </w:r>
      <w:r>
        <w:rPr>
          <w:color w:val="231F20"/>
        </w:rPr>
        <w:t>aprovechamientos, se clasificarán de la siguiente manera:</w:t>
      </w:r>
    </w:p>
    <w:p w14:paraId="75A9ED9C" w14:textId="77777777" w:rsidR="002F3CC4" w:rsidRDefault="002F3CC4" w:rsidP="002F3CC4">
      <w:pPr>
        <w:pStyle w:val="Textoindependiente"/>
        <w:spacing w:before="117"/>
      </w:pPr>
    </w:p>
    <w:tbl>
      <w:tblPr>
        <w:tblStyle w:val="TableNormal"/>
        <w:tblW w:w="9510" w:type="dxa"/>
        <w:tblInd w:w="26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675"/>
        <w:gridCol w:w="2835"/>
      </w:tblGrid>
      <w:tr w:rsidR="002F3CC4" w14:paraId="049075EB" w14:textId="77777777" w:rsidTr="007A0CFD">
        <w:trPr>
          <w:trHeight w:val="405"/>
        </w:trPr>
        <w:tc>
          <w:tcPr>
            <w:tcW w:w="6675" w:type="dxa"/>
          </w:tcPr>
          <w:p w14:paraId="130D7DB3" w14:textId="77777777" w:rsidR="002F3CC4" w:rsidRDefault="002F3CC4" w:rsidP="007A0CFD">
            <w:pPr>
              <w:pStyle w:val="TableParagraph"/>
              <w:spacing w:before="58"/>
              <w:ind w:left="106"/>
              <w:rPr>
                <w:b/>
                <w:sz w:val="20"/>
              </w:rPr>
            </w:pPr>
            <w:r>
              <w:rPr>
                <w:b/>
                <w:color w:val="231F20"/>
                <w:spacing w:val="-2"/>
                <w:sz w:val="20"/>
              </w:rPr>
              <w:t>Aprovechamientos</w:t>
            </w:r>
          </w:p>
        </w:tc>
        <w:tc>
          <w:tcPr>
            <w:tcW w:w="2835" w:type="dxa"/>
          </w:tcPr>
          <w:p w14:paraId="079BF19B" w14:textId="375AA298" w:rsidR="002F3CC4" w:rsidRDefault="002F3CC4" w:rsidP="007A0CFD">
            <w:pPr>
              <w:pStyle w:val="TableParagraph"/>
              <w:tabs>
                <w:tab w:val="left" w:pos="915"/>
              </w:tabs>
              <w:spacing w:before="58"/>
              <w:rPr>
                <w:b/>
                <w:sz w:val="20"/>
              </w:rPr>
            </w:pPr>
            <w:r>
              <w:rPr>
                <w:b/>
                <w:color w:val="231F20"/>
                <w:spacing w:val="-10"/>
                <w:sz w:val="20"/>
              </w:rPr>
              <w:t>$</w:t>
            </w:r>
            <w:r>
              <w:rPr>
                <w:b/>
                <w:color w:val="231F20"/>
                <w:sz w:val="20"/>
              </w:rPr>
              <w:tab/>
            </w:r>
            <w:r w:rsidR="0018313F">
              <w:rPr>
                <w:b/>
                <w:color w:val="231F20"/>
                <w:spacing w:val="-2"/>
                <w:sz w:val="20"/>
              </w:rPr>
              <w:t>1,070</w:t>
            </w:r>
            <w:r>
              <w:rPr>
                <w:b/>
                <w:color w:val="231F20"/>
                <w:spacing w:val="-2"/>
                <w:sz w:val="20"/>
              </w:rPr>
              <w:t>,000.00</w:t>
            </w:r>
          </w:p>
        </w:tc>
      </w:tr>
      <w:tr w:rsidR="002F3CC4" w14:paraId="16374C59" w14:textId="77777777" w:rsidTr="007A0CFD">
        <w:trPr>
          <w:trHeight w:val="405"/>
        </w:trPr>
        <w:tc>
          <w:tcPr>
            <w:tcW w:w="6675" w:type="dxa"/>
          </w:tcPr>
          <w:p w14:paraId="35086B19" w14:textId="77777777" w:rsidR="002F3CC4" w:rsidRDefault="002F3CC4" w:rsidP="007A0CFD">
            <w:pPr>
              <w:pStyle w:val="TableParagraph"/>
              <w:spacing w:before="58"/>
              <w:ind w:left="560"/>
              <w:rPr>
                <w:b/>
                <w:sz w:val="20"/>
              </w:rPr>
            </w:pPr>
            <w:r>
              <w:rPr>
                <w:b/>
                <w:color w:val="231F20"/>
                <w:spacing w:val="-2"/>
                <w:sz w:val="20"/>
              </w:rPr>
              <w:t>Aprovechamientos</w:t>
            </w:r>
          </w:p>
        </w:tc>
        <w:tc>
          <w:tcPr>
            <w:tcW w:w="2835" w:type="dxa"/>
          </w:tcPr>
          <w:p w14:paraId="1F0176CD" w14:textId="2838CA4B" w:rsidR="002F3CC4" w:rsidRDefault="002F3CC4" w:rsidP="007A0CFD">
            <w:pPr>
              <w:pStyle w:val="TableParagraph"/>
              <w:tabs>
                <w:tab w:val="left" w:pos="915"/>
              </w:tabs>
              <w:spacing w:before="58"/>
              <w:rPr>
                <w:b/>
                <w:sz w:val="20"/>
              </w:rPr>
            </w:pPr>
            <w:r>
              <w:rPr>
                <w:b/>
                <w:color w:val="231F20"/>
                <w:spacing w:val="-10"/>
                <w:sz w:val="20"/>
              </w:rPr>
              <w:t>$</w:t>
            </w:r>
            <w:r>
              <w:rPr>
                <w:b/>
                <w:color w:val="231F20"/>
                <w:sz w:val="20"/>
              </w:rPr>
              <w:tab/>
            </w:r>
            <w:r w:rsidR="0018313F">
              <w:rPr>
                <w:b/>
                <w:color w:val="231F20"/>
                <w:spacing w:val="-2"/>
                <w:sz w:val="20"/>
              </w:rPr>
              <w:t>1,070</w:t>
            </w:r>
            <w:r>
              <w:rPr>
                <w:b/>
                <w:color w:val="231F20"/>
                <w:spacing w:val="-2"/>
                <w:sz w:val="20"/>
              </w:rPr>
              <w:t>,000.00</w:t>
            </w:r>
          </w:p>
        </w:tc>
      </w:tr>
      <w:tr w:rsidR="002F3CC4" w14:paraId="37DA8BD6" w14:textId="77777777" w:rsidTr="007A0CFD">
        <w:trPr>
          <w:trHeight w:val="405"/>
        </w:trPr>
        <w:tc>
          <w:tcPr>
            <w:tcW w:w="6675" w:type="dxa"/>
          </w:tcPr>
          <w:p w14:paraId="6278BCCF" w14:textId="77777777" w:rsidR="002F3CC4" w:rsidRDefault="002F3CC4" w:rsidP="007A0CFD">
            <w:pPr>
              <w:pStyle w:val="TableParagraph"/>
              <w:spacing w:before="57"/>
              <w:ind w:left="986"/>
              <w:rPr>
                <w:sz w:val="20"/>
              </w:rPr>
            </w:pPr>
            <w:r>
              <w:rPr>
                <w:color w:val="231F20"/>
                <w:sz w:val="20"/>
              </w:rPr>
              <w:t>&gt;</w:t>
            </w:r>
            <w:r>
              <w:rPr>
                <w:color w:val="231F20"/>
                <w:spacing w:val="-2"/>
                <w:sz w:val="20"/>
              </w:rPr>
              <w:t xml:space="preserve"> </w:t>
            </w:r>
            <w:r>
              <w:rPr>
                <w:color w:val="231F20"/>
                <w:sz w:val="20"/>
              </w:rPr>
              <w:t>Infracciones</w:t>
            </w:r>
            <w:r>
              <w:rPr>
                <w:color w:val="231F20"/>
                <w:spacing w:val="-2"/>
                <w:sz w:val="20"/>
              </w:rPr>
              <w:t xml:space="preserve"> </w:t>
            </w:r>
            <w:r>
              <w:rPr>
                <w:color w:val="231F20"/>
                <w:sz w:val="20"/>
              </w:rPr>
              <w:t>por</w:t>
            </w:r>
            <w:r>
              <w:rPr>
                <w:color w:val="231F20"/>
                <w:spacing w:val="-2"/>
                <w:sz w:val="20"/>
              </w:rPr>
              <w:t xml:space="preserve"> </w:t>
            </w:r>
            <w:r>
              <w:rPr>
                <w:color w:val="231F20"/>
                <w:sz w:val="20"/>
              </w:rPr>
              <w:t>multas</w:t>
            </w:r>
            <w:r>
              <w:rPr>
                <w:color w:val="231F20"/>
                <w:spacing w:val="-3"/>
                <w:sz w:val="20"/>
              </w:rPr>
              <w:t xml:space="preserve"> </w:t>
            </w:r>
            <w:r>
              <w:rPr>
                <w:color w:val="231F20"/>
                <w:sz w:val="20"/>
              </w:rPr>
              <w:t>o</w:t>
            </w:r>
            <w:r>
              <w:rPr>
                <w:color w:val="231F20"/>
                <w:spacing w:val="-2"/>
                <w:sz w:val="20"/>
              </w:rPr>
              <w:t xml:space="preserve"> </w:t>
            </w:r>
            <w:r>
              <w:rPr>
                <w:color w:val="231F20"/>
                <w:sz w:val="20"/>
              </w:rPr>
              <w:t>faltas</w:t>
            </w:r>
            <w:r>
              <w:rPr>
                <w:color w:val="231F20"/>
                <w:spacing w:val="-1"/>
                <w:sz w:val="20"/>
              </w:rPr>
              <w:t xml:space="preserve"> </w:t>
            </w:r>
            <w:r>
              <w:rPr>
                <w:color w:val="231F20"/>
                <w:spacing w:val="-2"/>
                <w:sz w:val="20"/>
              </w:rPr>
              <w:t>administrativas</w:t>
            </w:r>
          </w:p>
        </w:tc>
        <w:tc>
          <w:tcPr>
            <w:tcW w:w="2835" w:type="dxa"/>
          </w:tcPr>
          <w:p w14:paraId="4CF0402B" w14:textId="77777777" w:rsidR="002F3CC4" w:rsidRDefault="002F3CC4" w:rsidP="007A0CFD">
            <w:pPr>
              <w:pStyle w:val="TableParagraph"/>
              <w:tabs>
                <w:tab w:val="left" w:pos="1082"/>
              </w:tabs>
              <w:spacing w:before="57"/>
              <w:ind w:left="9"/>
              <w:rPr>
                <w:sz w:val="20"/>
              </w:rPr>
            </w:pPr>
            <w:r>
              <w:rPr>
                <w:color w:val="231F20"/>
                <w:spacing w:val="-10"/>
                <w:sz w:val="20"/>
              </w:rPr>
              <w:t>$</w:t>
            </w:r>
            <w:r>
              <w:rPr>
                <w:color w:val="231F20"/>
                <w:sz w:val="20"/>
              </w:rPr>
              <w:tab/>
            </w:r>
            <w:r>
              <w:rPr>
                <w:color w:val="231F20"/>
                <w:spacing w:val="-2"/>
                <w:sz w:val="20"/>
              </w:rPr>
              <w:t>960,000.00</w:t>
            </w:r>
          </w:p>
        </w:tc>
      </w:tr>
      <w:tr w:rsidR="002F3CC4" w14:paraId="3525B5EB" w14:textId="77777777" w:rsidTr="007A0CFD">
        <w:trPr>
          <w:trHeight w:val="403"/>
        </w:trPr>
        <w:tc>
          <w:tcPr>
            <w:tcW w:w="6675" w:type="dxa"/>
          </w:tcPr>
          <w:p w14:paraId="56335EE4" w14:textId="77777777" w:rsidR="002F3CC4" w:rsidRDefault="002F3CC4" w:rsidP="007A0CFD">
            <w:pPr>
              <w:pStyle w:val="TableParagraph"/>
              <w:spacing w:before="57"/>
              <w:ind w:left="986"/>
              <w:rPr>
                <w:sz w:val="20"/>
              </w:rPr>
            </w:pPr>
            <w:r>
              <w:rPr>
                <w:color w:val="231F20"/>
                <w:sz w:val="20"/>
              </w:rPr>
              <w:t>&gt;</w:t>
            </w:r>
            <w:r>
              <w:rPr>
                <w:color w:val="231F20"/>
                <w:spacing w:val="-3"/>
                <w:sz w:val="20"/>
              </w:rPr>
              <w:t xml:space="preserve"> </w:t>
            </w:r>
            <w:r>
              <w:rPr>
                <w:color w:val="231F20"/>
                <w:sz w:val="20"/>
              </w:rPr>
              <w:t>Sanciones</w:t>
            </w:r>
            <w:r>
              <w:rPr>
                <w:color w:val="231F20"/>
                <w:spacing w:val="-5"/>
                <w:sz w:val="20"/>
              </w:rPr>
              <w:t xml:space="preserve"> </w:t>
            </w:r>
            <w:r>
              <w:rPr>
                <w:color w:val="231F20"/>
                <w:sz w:val="20"/>
              </w:rPr>
              <w:t>por</w:t>
            </w:r>
            <w:r>
              <w:rPr>
                <w:color w:val="231F20"/>
                <w:spacing w:val="-3"/>
                <w:sz w:val="20"/>
              </w:rPr>
              <w:t xml:space="preserve"> </w:t>
            </w:r>
            <w:r>
              <w:rPr>
                <w:color w:val="231F20"/>
                <w:sz w:val="20"/>
              </w:rPr>
              <w:t>faltas</w:t>
            </w:r>
            <w:r>
              <w:rPr>
                <w:color w:val="231F20"/>
                <w:spacing w:val="-3"/>
                <w:sz w:val="20"/>
              </w:rPr>
              <w:t xml:space="preserve"> </w:t>
            </w:r>
            <w:r>
              <w:rPr>
                <w:color w:val="231F20"/>
                <w:sz w:val="20"/>
              </w:rPr>
              <w:t>al</w:t>
            </w:r>
            <w:r>
              <w:rPr>
                <w:color w:val="231F20"/>
                <w:spacing w:val="-5"/>
                <w:sz w:val="20"/>
              </w:rPr>
              <w:t xml:space="preserve"> </w:t>
            </w:r>
            <w:r>
              <w:rPr>
                <w:color w:val="231F20"/>
                <w:sz w:val="20"/>
              </w:rPr>
              <w:t>reglamento</w:t>
            </w:r>
            <w:r>
              <w:rPr>
                <w:color w:val="231F20"/>
                <w:spacing w:val="-3"/>
                <w:sz w:val="20"/>
              </w:rPr>
              <w:t xml:space="preserve"> </w:t>
            </w:r>
            <w:r>
              <w:rPr>
                <w:color w:val="231F20"/>
                <w:sz w:val="20"/>
              </w:rPr>
              <w:t>de</w:t>
            </w:r>
            <w:r>
              <w:rPr>
                <w:color w:val="231F20"/>
                <w:spacing w:val="-3"/>
                <w:sz w:val="20"/>
              </w:rPr>
              <w:t xml:space="preserve"> </w:t>
            </w:r>
            <w:r>
              <w:rPr>
                <w:color w:val="231F20"/>
                <w:spacing w:val="-2"/>
                <w:sz w:val="20"/>
              </w:rPr>
              <w:t>tránsito</w:t>
            </w:r>
          </w:p>
        </w:tc>
        <w:tc>
          <w:tcPr>
            <w:tcW w:w="2835" w:type="dxa"/>
          </w:tcPr>
          <w:p w14:paraId="0BCC3BFB" w14:textId="77777777" w:rsidR="002F3CC4" w:rsidRDefault="002F3CC4" w:rsidP="007A0CFD">
            <w:pPr>
              <w:pStyle w:val="TableParagraph"/>
              <w:tabs>
                <w:tab w:val="left" w:pos="1194"/>
              </w:tabs>
              <w:spacing w:before="57"/>
              <w:ind w:left="9"/>
              <w:rPr>
                <w:sz w:val="20"/>
              </w:rPr>
            </w:pPr>
            <w:r>
              <w:rPr>
                <w:color w:val="231F20"/>
                <w:spacing w:val="-10"/>
                <w:sz w:val="20"/>
              </w:rPr>
              <w:t>$</w:t>
            </w:r>
            <w:r>
              <w:rPr>
                <w:color w:val="231F20"/>
                <w:sz w:val="20"/>
              </w:rPr>
              <w:tab/>
            </w:r>
            <w:r>
              <w:rPr>
                <w:color w:val="231F20"/>
                <w:spacing w:val="-2"/>
                <w:sz w:val="20"/>
              </w:rPr>
              <w:t>60,000.00</w:t>
            </w:r>
          </w:p>
        </w:tc>
      </w:tr>
      <w:tr w:rsidR="002F3CC4" w14:paraId="1530478C" w14:textId="77777777" w:rsidTr="007A0CFD">
        <w:trPr>
          <w:trHeight w:val="405"/>
        </w:trPr>
        <w:tc>
          <w:tcPr>
            <w:tcW w:w="6675" w:type="dxa"/>
          </w:tcPr>
          <w:p w14:paraId="02C0D8E2" w14:textId="77777777" w:rsidR="002F3CC4" w:rsidRDefault="002F3CC4" w:rsidP="007A0CFD">
            <w:pPr>
              <w:pStyle w:val="TableParagraph"/>
              <w:spacing w:before="57"/>
              <w:ind w:left="986"/>
              <w:rPr>
                <w:sz w:val="20"/>
              </w:rPr>
            </w:pPr>
            <w:r>
              <w:rPr>
                <w:color w:val="231F20"/>
                <w:sz w:val="20"/>
              </w:rPr>
              <w:t xml:space="preserve">&gt; </w:t>
            </w:r>
            <w:r>
              <w:rPr>
                <w:color w:val="231F20"/>
                <w:spacing w:val="-2"/>
                <w:sz w:val="20"/>
              </w:rPr>
              <w:t>Cesiones</w:t>
            </w:r>
          </w:p>
        </w:tc>
        <w:tc>
          <w:tcPr>
            <w:tcW w:w="2835" w:type="dxa"/>
          </w:tcPr>
          <w:p w14:paraId="3B4D07C8" w14:textId="77777777" w:rsidR="002F3CC4" w:rsidRDefault="002F3CC4" w:rsidP="007A0CFD">
            <w:pPr>
              <w:pStyle w:val="TableParagraph"/>
              <w:tabs>
                <w:tab w:val="left" w:pos="1694"/>
              </w:tabs>
              <w:spacing w:before="57"/>
              <w:ind w:left="9"/>
              <w:rPr>
                <w:sz w:val="20"/>
              </w:rPr>
            </w:pPr>
            <w:r>
              <w:rPr>
                <w:color w:val="231F20"/>
                <w:spacing w:val="-10"/>
                <w:sz w:val="20"/>
              </w:rPr>
              <w:t>$</w:t>
            </w:r>
            <w:r>
              <w:rPr>
                <w:color w:val="231F20"/>
                <w:sz w:val="20"/>
              </w:rPr>
              <w:tab/>
            </w:r>
            <w:r>
              <w:rPr>
                <w:color w:val="231F20"/>
                <w:spacing w:val="-4"/>
                <w:sz w:val="20"/>
              </w:rPr>
              <w:t>0.00</w:t>
            </w:r>
          </w:p>
        </w:tc>
      </w:tr>
      <w:tr w:rsidR="002F3CC4" w14:paraId="04F0782F" w14:textId="77777777" w:rsidTr="007A0CFD">
        <w:trPr>
          <w:trHeight w:val="405"/>
        </w:trPr>
        <w:tc>
          <w:tcPr>
            <w:tcW w:w="6675" w:type="dxa"/>
          </w:tcPr>
          <w:p w14:paraId="78357FB3" w14:textId="77777777" w:rsidR="002F3CC4" w:rsidRDefault="002F3CC4" w:rsidP="007A0CFD">
            <w:pPr>
              <w:pStyle w:val="TableParagraph"/>
              <w:spacing w:before="57"/>
              <w:ind w:left="986"/>
              <w:rPr>
                <w:sz w:val="20"/>
              </w:rPr>
            </w:pPr>
            <w:r>
              <w:rPr>
                <w:color w:val="231F20"/>
                <w:sz w:val="20"/>
              </w:rPr>
              <w:t xml:space="preserve">&gt; </w:t>
            </w:r>
            <w:r>
              <w:rPr>
                <w:color w:val="231F20"/>
                <w:spacing w:val="-2"/>
                <w:sz w:val="20"/>
              </w:rPr>
              <w:t>Herencias</w:t>
            </w:r>
          </w:p>
        </w:tc>
        <w:tc>
          <w:tcPr>
            <w:tcW w:w="2835" w:type="dxa"/>
          </w:tcPr>
          <w:p w14:paraId="3770FEEC" w14:textId="77777777" w:rsidR="002F3CC4" w:rsidRDefault="002F3CC4" w:rsidP="007A0CFD">
            <w:pPr>
              <w:pStyle w:val="TableParagraph"/>
              <w:tabs>
                <w:tab w:val="left" w:pos="1693"/>
              </w:tabs>
              <w:spacing w:before="57"/>
              <w:rPr>
                <w:sz w:val="20"/>
              </w:rPr>
            </w:pPr>
            <w:r>
              <w:rPr>
                <w:color w:val="231F20"/>
                <w:spacing w:val="-10"/>
                <w:sz w:val="20"/>
              </w:rPr>
              <w:t>$</w:t>
            </w:r>
            <w:r>
              <w:rPr>
                <w:color w:val="231F20"/>
                <w:sz w:val="20"/>
              </w:rPr>
              <w:tab/>
            </w:r>
            <w:r>
              <w:rPr>
                <w:color w:val="231F20"/>
                <w:spacing w:val="-4"/>
                <w:sz w:val="20"/>
              </w:rPr>
              <w:t>0.00</w:t>
            </w:r>
          </w:p>
        </w:tc>
      </w:tr>
      <w:tr w:rsidR="002F3CC4" w14:paraId="47ACF8DF" w14:textId="77777777" w:rsidTr="007A0CFD">
        <w:trPr>
          <w:trHeight w:val="405"/>
        </w:trPr>
        <w:tc>
          <w:tcPr>
            <w:tcW w:w="6675" w:type="dxa"/>
          </w:tcPr>
          <w:p w14:paraId="183F4B63" w14:textId="77777777" w:rsidR="002F3CC4" w:rsidRDefault="002F3CC4" w:rsidP="007A0CFD">
            <w:pPr>
              <w:pStyle w:val="TableParagraph"/>
              <w:spacing w:before="57"/>
              <w:ind w:left="986"/>
              <w:rPr>
                <w:sz w:val="20"/>
              </w:rPr>
            </w:pPr>
            <w:r>
              <w:rPr>
                <w:color w:val="231F20"/>
                <w:sz w:val="20"/>
              </w:rPr>
              <w:t>&gt;</w:t>
            </w:r>
            <w:r>
              <w:rPr>
                <w:color w:val="231F20"/>
                <w:spacing w:val="-2"/>
                <w:sz w:val="20"/>
              </w:rPr>
              <w:t xml:space="preserve"> Legados</w:t>
            </w:r>
          </w:p>
        </w:tc>
        <w:tc>
          <w:tcPr>
            <w:tcW w:w="2835" w:type="dxa"/>
          </w:tcPr>
          <w:p w14:paraId="4F3BE42A" w14:textId="77777777" w:rsidR="002F3CC4" w:rsidRDefault="002F3CC4" w:rsidP="007A0CFD">
            <w:pPr>
              <w:pStyle w:val="TableParagraph"/>
              <w:tabs>
                <w:tab w:val="left" w:pos="1693"/>
              </w:tabs>
              <w:spacing w:before="57"/>
              <w:rPr>
                <w:sz w:val="20"/>
              </w:rPr>
            </w:pPr>
            <w:r>
              <w:rPr>
                <w:color w:val="231F20"/>
                <w:spacing w:val="-10"/>
                <w:sz w:val="20"/>
              </w:rPr>
              <w:t>$</w:t>
            </w:r>
            <w:r>
              <w:rPr>
                <w:color w:val="231F20"/>
                <w:sz w:val="20"/>
              </w:rPr>
              <w:tab/>
            </w:r>
            <w:r>
              <w:rPr>
                <w:color w:val="231F20"/>
                <w:spacing w:val="-4"/>
                <w:sz w:val="20"/>
              </w:rPr>
              <w:t>0.00</w:t>
            </w:r>
          </w:p>
        </w:tc>
      </w:tr>
      <w:tr w:rsidR="002F3CC4" w14:paraId="50DFB07B" w14:textId="77777777" w:rsidTr="007A0CFD">
        <w:trPr>
          <w:trHeight w:val="403"/>
        </w:trPr>
        <w:tc>
          <w:tcPr>
            <w:tcW w:w="6675" w:type="dxa"/>
          </w:tcPr>
          <w:p w14:paraId="51D46624" w14:textId="77777777" w:rsidR="002F3CC4" w:rsidRDefault="002F3CC4" w:rsidP="007A0CFD">
            <w:pPr>
              <w:pStyle w:val="TableParagraph"/>
              <w:spacing w:before="56"/>
              <w:ind w:left="986"/>
              <w:rPr>
                <w:sz w:val="20"/>
              </w:rPr>
            </w:pPr>
            <w:r>
              <w:rPr>
                <w:color w:val="231F20"/>
                <w:sz w:val="20"/>
              </w:rPr>
              <w:t xml:space="preserve">&gt; </w:t>
            </w:r>
            <w:r>
              <w:rPr>
                <w:color w:val="231F20"/>
                <w:spacing w:val="-2"/>
                <w:sz w:val="20"/>
              </w:rPr>
              <w:t>Donaciones</w:t>
            </w:r>
          </w:p>
        </w:tc>
        <w:tc>
          <w:tcPr>
            <w:tcW w:w="2835" w:type="dxa"/>
          </w:tcPr>
          <w:p w14:paraId="5C5F58D4" w14:textId="77777777" w:rsidR="002F3CC4" w:rsidRDefault="002F3CC4" w:rsidP="007A0CFD">
            <w:pPr>
              <w:pStyle w:val="TableParagraph"/>
              <w:tabs>
                <w:tab w:val="left" w:pos="1693"/>
              </w:tabs>
              <w:spacing w:before="56"/>
              <w:rPr>
                <w:sz w:val="20"/>
              </w:rPr>
            </w:pPr>
            <w:r>
              <w:rPr>
                <w:color w:val="231F20"/>
                <w:spacing w:val="-10"/>
                <w:sz w:val="20"/>
              </w:rPr>
              <w:t>$</w:t>
            </w:r>
            <w:r>
              <w:rPr>
                <w:color w:val="231F20"/>
                <w:sz w:val="20"/>
              </w:rPr>
              <w:tab/>
            </w:r>
            <w:r>
              <w:rPr>
                <w:color w:val="231F20"/>
                <w:spacing w:val="-4"/>
                <w:sz w:val="20"/>
              </w:rPr>
              <w:t>0.00</w:t>
            </w:r>
          </w:p>
        </w:tc>
      </w:tr>
      <w:tr w:rsidR="002F3CC4" w14:paraId="1ADA6B3A" w14:textId="77777777" w:rsidTr="007A0CFD">
        <w:trPr>
          <w:trHeight w:val="405"/>
        </w:trPr>
        <w:tc>
          <w:tcPr>
            <w:tcW w:w="6675" w:type="dxa"/>
          </w:tcPr>
          <w:p w14:paraId="30823501" w14:textId="77777777" w:rsidR="002F3CC4" w:rsidRDefault="002F3CC4" w:rsidP="007A0CFD">
            <w:pPr>
              <w:pStyle w:val="TableParagraph"/>
              <w:spacing w:before="57"/>
              <w:ind w:left="986"/>
              <w:rPr>
                <w:sz w:val="20"/>
              </w:rPr>
            </w:pPr>
            <w:r>
              <w:rPr>
                <w:color w:val="231F20"/>
                <w:sz w:val="20"/>
              </w:rPr>
              <w:t>&gt;</w:t>
            </w:r>
            <w:r>
              <w:rPr>
                <w:color w:val="231F20"/>
                <w:spacing w:val="-4"/>
                <w:sz w:val="20"/>
              </w:rPr>
              <w:t xml:space="preserve"> </w:t>
            </w:r>
            <w:r>
              <w:rPr>
                <w:color w:val="231F20"/>
                <w:sz w:val="20"/>
              </w:rPr>
              <w:t>Adjudicaciones</w:t>
            </w:r>
            <w:r>
              <w:rPr>
                <w:color w:val="231F20"/>
                <w:spacing w:val="-4"/>
                <w:sz w:val="20"/>
              </w:rPr>
              <w:t xml:space="preserve"> </w:t>
            </w:r>
            <w:r>
              <w:rPr>
                <w:color w:val="231F20"/>
                <w:spacing w:val="-2"/>
                <w:sz w:val="20"/>
              </w:rPr>
              <w:t>Judiciales</w:t>
            </w:r>
          </w:p>
        </w:tc>
        <w:tc>
          <w:tcPr>
            <w:tcW w:w="2835" w:type="dxa"/>
          </w:tcPr>
          <w:p w14:paraId="0E38246F" w14:textId="77777777" w:rsidR="002F3CC4" w:rsidRDefault="002F3CC4" w:rsidP="007A0CFD">
            <w:pPr>
              <w:pStyle w:val="TableParagraph"/>
              <w:tabs>
                <w:tab w:val="left" w:pos="1693"/>
              </w:tabs>
              <w:spacing w:before="57"/>
              <w:rPr>
                <w:sz w:val="20"/>
              </w:rPr>
            </w:pPr>
            <w:r>
              <w:rPr>
                <w:color w:val="231F20"/>
                <w:spacing w:val="-10"/>
                <w:sz w:val="20"/>
              </w:rPr>
              <w:t>$</w:t>
            </w:r>
            <w:r>
              <w:rPr>
                <w:color w:val="231F20"/>
                <w:sz w:val="20"/>
              </w:rPr>
              <w:tab/>
            </w:r>
            <w:r>
              <w:rPr>
                <w:color w:val="231F20"/>
                <w:spacing w:val="-4"/>
                <w:sz w:val="20"/>
              </w:rPr>
              <w:t>0.00</w:t>
            </w:r>
          </w:p>
        </w:tc>
      </w:tr>
      <w:tr w:rsidR="002F3CC4" w14:paraId="0DBA6876" w14:textId="77777777" w:rsidTr="007A0CFD">
        <w:trPr>
          <w:trHeight w:val="405"/>
        </w:trPr>
        <w:tc>
          <w:tcPr>
            <w:tcW w:w="6675" w:type="dxa"/>
          </w:tcPr>
          <w:p w14:paraId="48504CB0" w14:textId="77777777" w:rsidR="002F3CC4" w:rsidRDefault="002F3CC4" w:rsidP="007A0CFD">
            <w:pPr>
              <w:pStyle w:val="TableParagraph"/>
              <w:spacing w:before="57"/>
              <w:ind w:left="986"/>
              <w:rPr>
                <w:sz w:val="20"/>
              </w:rPr>
            </w:pPr>
            <w:r>
              <w:rPr>
                <w:color w:val="231F20"/>
                <w:sz w:val="20"/>
              </w:rPr>
              <w:t>&gt;</w:t>
            </w:r>
            <w:r>
              <w:rPr>
                <w:color w:val="231F20"/>
                <w:spacing w:val="-7"/>
                <w:sz w:val="20"/>
              </w:rPr>
              <w:t xml:space="preserve"> </w:t>
            </w:r>
            <w:r>
              <w:rPr>
                <w:color w:val="231F20"/>
                <w:sz w:val="20"/>
              </w:rPr>
              <w:t>Adjudicaciones</w:t>
            </w:r>
            <w:r>
              <w:rPr>
                <w:color w:val="231F20"/>
                <w:spacing w:val="-7"/>
                <w:sz w:val="20"/>
              </w:rPr>
              <w:t xml:space="preserve"> </w:t>
            </w:r>
            <w:r>
              <w:rPr>
                <w:color w:val="231F20"/>
                <w:spacing w:val="-2"/>
                <w:sz w:val="20"/>
              </w:rPr>
              <w:t>administrativas</w:t>
            </w:r>
          </w:p>
        </w:tc>
        <w:tc>
          <w:tcPr>
            <w:tcW w:w="2835" w:type="dxa"/>
          </w:tcPr>
          <w:p w14:paraId="4B9AD3C1" w14:textId="77777777" w:rsidR="002F3CC4" w:rsidRDefault="002F3CC4" w:rsidP="007A0CFD">
            <w:pPr>
              <w:pStyle w:val="TableParagraph"/>
              <w:tabs>
                <w:tab w:val="left" w:pos="1303"/>
              </w:tabs>
              <w:spacing w:before="57"/>
              <w:rPr>
                <w:sz w:val="20"/>
              </w:rPr>
            </w:pPr>
            <w:r>
              <w:rPr>
                <w:color w:val="231F20"/>
                <w:spacing w:val="-10"/>
                <w:sz w:val="20"/>
              </w:rPr>
              <w:t>$</w:t>
            </w:r>
            <w:r>
              <w:rPr>
                <w:color w:val="231F20"/>
                <w:sz w:val="20"/>
              </w:rPr>
              <w:tab/>
            </w:r>
            <w:r>
              <w:rPr>
                <w:color w:val="231F20"/>
                <w:spacing w:val="-2"/>
                <w:sz w:val="20"/>
              </w:rPr>
              <w:t xml:space="preserve">         0.00</w:t>
            </w:r>
          </w:p>
        </w:tc>
      </w:tr>
      <w:tr w:rsidR="002F3CC4" w14:paraId="37293033" w14:textId="77777777" w:rsidTr="007A0CFD">
        <w:trPr>
          <w:trHeight w:val="405"/>
        </w:trPr>
        <w:tc>
          <w:tcPr>
            <w:tcW w:w="6675" w:type="dxa"/>
          </w:tcPr>
          <w:p w14:paraId="43462612" w14:textId="77777777" w:rsidR="002F3CC4" w:rsidRDefault="002F3CC4" w:rsidP="007A0CFD">
            <w:pPr>
              <w:pStyle w:val="TableParagraph"/>
              <w:spacing w:before="57"/>
              <w:ind w:left="986"/>
              <w:rPr>
                <w:sz w:val="20"/>
              </w:rPr>
            </w:pPr>
            <w:r>
              <w:rPr>
                <w:color w:val="231F20"/>
                <w:sz w:val="20"/>
              </w:rPr>
              <w:t>&gt;</w:t>
            </w:r>
            <w:r>
              <w:rPr>
                <w:color w:val="231F20"/>
                <w:spacing w:val="-4"/>
                <w:sz w:val="20"/>
              </w:rPr>
              <w:t xml:space="preserve"> </w:t>
            </w:r>
            <w:r>
              <w:rPr>
                <w:color w:val="231F20"/>
                <w:sz w:val="20"/>
              </w:rPr>
              <w:t>Subsidios</w:t>
            </w:r>
            <w:r>
              <w:rPr>
                <w:color w:val="231F20"/>
                <w:spacing w:val="-3"/>
                <w:sz w:val="20"/>
              </w:rPr>
              <w:t xml:space="preserve"> </w:t>
            </w:r>
            <w:r>
              <w:rPr>
                <w:color w:val="231F20"/>
                <w:sz w:val="20"/>
              </w:rPr>
              <w:t>de</w:t>
            </w:r>
            <w:r>
              <w:rPr>
                <w:color w:val="231F20"/>
                <w:spacing w:val="-3"/>
                <w:sz w:val="20"/>
              </w:rPr>
              <w:t xml:space="preserve"> </w:t>
            </w:r>
            <w:r>
              <w:rPr>
                <w:color w:val="231F20"/>
                <w:sz w:val="20"/>
              </w:rPr>
              <w:t>otro</w:t>
            </w:r>
            <w:r>
              <w:rPr>
                <w:color w:val="231F20"/>
                <w:spacing w:val="-3"/>
                <w:sz w:val="20"/>
              </w:rPr>
              <w:t xml:space="preserve"> </w:t>
            </w:r>
            <w:r>
              <w:rPr>
                <w:color w:val="231F20"/>
                <w:sz w:val="20"/>
              </w:rPr>
              <w:t>nivel</w:t>
            </w:r>
            <w:r>
              <w:rPr>
                <w:color w:val="231F20"/>
                <w:spacing w:val="-3"/>
                <w:sz w:val="20"/>
              </w:rPr>
              <w:t xml:space="preserve"> </w:t>
            </w:r>
            <w:r>
              <w:rPr>
                <w:color w:val="231F20"/>
                <w:sz w:val="20"/>
              </w:rPr>
              <w:t>de</w:t>
            </w:r>
            <w:r>
              <w:rPr>
                <w:color w:val="231F20"/>
                <w:spacing w:val="-3"/>
                <w:sz w:val="20"/>
              </w:rPr>
              <w:t xml:space="preserve"> </w:t>
            </w:r>
            <w:r>
              <w:rPr>
                <w:color w:val="231F20"/>
                <w:spacing w:val="-2"/>
                <w:sz w:val="20"/>
              </w:rPr>
              <w:t>gobierno</w:t>
            </w:r>
          </w:p>
        </w:tc>
        <w:tc>
          <w:tcPr>
            <w:tcW w:w="2835" w:type="dxa"/>
          </w:tcPr>
          <w:p w14:paraId="752F6B02" w14:textId="77777777" w:rsidR="002F3CC4" w:rsidRDefault="002F3CC4" w:rsidP="007A0CFD">
            <w:pPr>
              <w:pStyle w:val="TableParagraph"/>
              <w:tabs>
                <w:tab w:val="left" w:pos="1693"/>
              </w:tabs>
              <w:spacing w:before="57"/>
              <w:ind w:left="9"/>
              <w:rPr>
                <w:sz w:val="20"/>
              </w:rPr>
            </w:pPr>
            <w:r>
              <w:rPr>
                <w:color w:val="231F20"/>
                <w:spacing w:val="-10"/>
                <w:sz w:val="20"/>
              </w:rPr>
              <w:t>$</w:t>
            </w:r>
            <w:r>
              <w:rPr>
                <w:color w:val="231F20"/>
                <w:sz w:val="20"/>
              </w:rPr>
              <w:tab/>
            </w:r>
            <w:r>
              <w:rPr>
                <w:color w:val="231F20"/>
                <w:spacing w:val="-4"/>
                <w:sz w:val="20"/>
              </w:rPr>
              <w:t>0.00</w:t>
            </w:r>
          </w:p>
        </w:tc>
      </w:tr>
      <w:tr w:rsidR="002F3CC4" w14:paraId="2D74E2CF" w14:textId="77777777" w:rsidTr="007A0CFD">
        <w:trPr>
          <w:trHeight w:val="405"/>
        </w:trPr>
        <w:tc>
          <w:tcPr>
            <w:tcW w:w="6675" w:type="dxa"/>
          </w:tcPr>
          <w:p w14:paraId="422AF3C3" w14:textId="77777777" w:rsidR="002F3CC4" w:rsidRDefault="002F3CC4" w:rsidP="007A0CFD">
            <w:pPr>
              <w:pStyle w:val="TableParagraph"/>
              <w:spacing w:before="57"/>
              <w:ind w:left="986"/>
              <w:rPr>
                <w:sz w:val="20"/>
              </w:rPr>
            </w:pPr>
            <w:r>
              <w:rPr>
                <w:color w:val="231F20"/>
                <w:sz w:val="20"/>
              </w:rPr>
              <w:t>&gt;</w:t>
            </w:r>
            <w:r>
              <w:rPr>
                <w:color w:val="231F20"/>
                <w:spacing w:val="-5"/>
                <w:sz w:val="20"/>
              </w:rPr>
              <w:t xml:space="preserve"> </w:t>
            </w:r>
            <w:r>
              <w:rPr>
                <w:color w:val="231F20"/>
                <w:sz w:val="20"/>
              </w:rPr>
              <w:t>Subsidios</w:t>
            </w:r>
            <w:r>
              <w:rPr>
                <w:color w:val="231F20"/>
                <w:spacing w:val="-5"/>
                <w:sz w:val="20"/>
              </w:rPr>
              <w:t xml:space="preserve"> </w:t>
            </w:r>
            <w:r>
              <w:rPr>
                <w:color w:val="231F20"/>
                <w:sz w:val="20"/>
              </w:rPr>
              <w:t>de</w:t>
            </w:r>
            <w:r>
              <w:rPr>
                <w:color w:val="231F20"/>
                <w:spacing w:val="-4"/>
                <w:sz w:val="20"/>
              </w:rPr>
              <w:t xml:space="preserve"> </w:t>
            </w:r>
            <w:r>
              <w:rPr>
                <w:color w:val="231F20"/>
                <w:sz w:val="20"/>
              </w:rPr>
              <w:t>organismos</w:t>
            </w:r>
            <w:r>
              <w:rPr>
                <w:color w:val="231F20"/>
                <w:spacing w:val="-5"/>
                <w:sz w:val="20"/>
              </w:rPr>
              <w:t xml:space="preserve"> </w:t>
            </w:r>
            <w:r>
              <w:rPr>
                <w:color w:val="231F20"/>
                <w:sz w:val="20"/>
              </w:rPr>
              <w:t>públicos</w:t>
            </w:r>
            <w:r>
              <w:rPr>
                <w:color w:val="231F20"/>
                <w:spacing w:val="-5"/>
                <w:sz w:val="20"/>
              </w:rPr>
              <w:t xml:space="preserve"> </w:t>
            </w:r>
            <w:r>
              <w:rPr>
                <w:color w:val="231F20"/>
                <w:sz w:val="20"/>
              </w:rPr>
              <w:t>y</w:t>
            </w:r>
            <w:r>
              <w:rPr>
                <w:color w:val="231F20"/>
                <w:spacing w:val="-4"/>
                <w:sz w:val="20"/>
              </w:rPr>
              <w:t xml:space="preserve"> </w:t>
            </w:r>
            <w:r>
              <w:rPr>
                <w:color w:val="231F20"/>
                <w:spacing w:val="-2"/>
                <w:sz w:val="20"/>
              </w:rPr>
              <w:t>privados</w:t>
            </w:r>
          </w:p>
        </w:tc>
        <w:tc>
          <w:tcPr>
            <w:tcW w:w="2835" w:type="dxa"/>
          </w:tcPr>
          <w:p w14:paraId="04D65483" w14:textId="77777777" w:rsidR="002F3CC4" w:rsidRDefault="002F3CC4" w:rsidP="007A0CFD">
            <w:pPr>
              <w:pStyle w:val="TableParagraph"/>
              <w:tabs>
                <w:tab w:val="left" w:pos="1692"/>
              </w:tabs>
              <w:spacing w:before="57"/>
              <w:ind w:left="7"/>
              <w:rPr>
                <w:sz w:val="20"/>
              </w:rPr>
            </w:pPr>
            <w:r>
              <w:rPr>
                <w:color w:val="231F20"/>
                <w:spacing w:val="-10"/>
                <w:sz w:val="20"/>
              </w:rPr>
              <w:t>$</w:t>
            </w:r>
            <w:r>
              <w:rPr>
                <w:color w:val="231F20"/>
                <w:sz w:val="20"/>
              </w:rPr>
              <w:tab/>
            </w:r>
            <w:r>
              <w:rPr>
                <w:color w:val="231F20"/>
                <w:spacing w:val="-4"/>
                <w:sz w:val="20"/>
              </w:rPr>
              <w:t>0.00</w:t>
            </w:r>
          </w:p>
        </w:tc>
      </w:tr>
      <w:tr w:rsidR="002F3CC4" w14:paraId="64CE7B5D" w14:textId="77777777" w:rsidTr="007A0CFD">
        <w:trPr>
          <w:trHeight w:val="403"/>
        </w:trPr>
        <w:tc>
          <w:tcPr>
            <w:tcW w:w="6675" w:type="dxa"/>
          </w:tcPr>
          <w:p w14:paraId="782DE208" w14:textId="77777777" w:rsidR="002F3CC4" w:rsidRDefault="002F3CC4" w:rsidP="007A0CFD">
            <w:pPr>
              <w:pStyle w:val="TableParagraph"/>
              <w:spacing w:before="57"/>
              <w:ind w:left="986"/>
              <w:rPr>
                <w:sz w:val="20"/>
              </w:rPr>
            </w:pPr>
            <w:r>
              <w:rPr>
                <w:color w:val="231F20"/>
                <w:sz w:val="20"/>
              </w:rPr>
              <w:t>&gt;</w:t>
            </w:r>
            <w:r>
              <w:rPr>
                <w:color w:val="231F20"/>
                <w:spacing w:val="-6"/>
                <w:sz w:val="20"/>
              </w:rPr>
              <w:t xml:space="preserve"> </w:t>
            </w:r>
            <w:r>
              <w:rPr>
                <w:color w:val="231F20"/>
                <w:sz w:val="20"/>
              </w:rPr>
              <w:t>Multas</w:t>
            </w:r>
            <w:r>
              <w:rPr>
                <w:color w:val="231F20"/>
                <w:spacing w:val="-5"/>
                <w:sz w:val="20"/>
              </w:rPr>
              <w:t xml:space="preserve"> </w:t>
            </w:r>
            <w:r>
              <w:rPr>
                <w:color w:val="231F20"/>
                <w:sz w:val="20"/>
              </w:rPr>
              <w:t>impuestas</w:t>
            </w:r>
            <w:r>
              <w:rPr>
                <w:color w:val="231F20"/>
                <w:spacing w:val="-6"/>
                <w:sz w:val="20"/>
              </w:rPr>
              <w:t xml:space="preserve"> </w:t>
            </w:r>
            <w:r>
              <w:rPr>
                <w:color w:val="231F20"/>
                <w:sz w:val="20"/>
              </w:rPr>
              <w:t>por</w:t>
            </w:r>
            <w:r>
              <w:rPr>
                <w:color w:val="231F20"/>
                <w:spacing w:val="-5"/>
                <w:sz w:val="20"/>
              </w:rPr>
              <w:t xml:space="preserve"> </w:t>
            </w:r>
            <w:r>
              <w:rPr>
                <w:color w:val="231F20"/>
                <w:sz w:val="20"/>
              </w:rPr>
              <w:t>autoridades</w:t>
            </w:r>
            <w:r>
              <w:rPr>
                <w:color w:val="231F20"/>
                <w:spacing w:val="-6"/>
                <w:sz w:val="20"/>
              </w:rPr>
              <w:t xml:space="preserve"> </w:t>
            </w:r>
            <w:r>
              <w:rPr>
                <w:color w:val="231F20"/>
                <w:sz w:val="20"/>
              </w:rPr>
              <w:t>federales,</w:t>
            </w:r>
            <w:r>
              <w:rPr>
                <w:color w:val="231F20"/>
                <w:spacing w:val="-5"/>
                <w:sz w:val="20"/>
              </w:rPr>
              <w:t xml:space="preserve"> </w:t>
            </w:r>
            <w:r>
              <w:rPr>
                <w:color w:val="231F20"/>
                <w:sz w:val="20"/>
              </w:rPr>
              <w:t>no</w:t>
            </w:r>
            <w:r>
              <w:rPr>
                <w:color w:val="231F20"/>
                <w:spacing w:val="-5"/>
                <w:sz w:val="20"/>
              </w:rPr>
              <w:t xml:space="preserve"> </w:t>
            </w:r>
            <w:r>
              <w:rPr>
                <w:color w:val="231F20"/>
                <w:spacing w:val="-2"/>
                <w:sz w:val="20"/>
              </w:rPr>
              <w:t>fiscales</w:t>
            </w:r>
          </w:p>
        </w:tc>
        <w:tc>
          <w:tcPr>
            <w:tcW w:w="2835" w:type="dxa"/>
          </w:tcPr>
          <w:p w14:paraId="13454E03" w14:textId="77777777" w:rsidR="002F3CC4" w:rsidRDefault="002F3CC4" w:rsidP="007A0CFD">
            <w:pPr>
              <w:pStyle w:val="TableParagraph"/>
              <w:tabs>
                <w:tab w:val="left" w:pos="1692"/>
              </w:tabs>
              <w:spacing w:before="57"/>
              <w:ind w:left="7"/>
              <w:rPr>
                <w:sz w:val="20"/>
              </w:rPr>
            </w:pPr>
            <w:r>
              <w:rPr>
                <w:color w:val="231F20"/>
                <w:spacing w:val="-10"/>
                <w:sz w:val="20"/>
              </w:rPr>
              <w:t>$</w:t>
            </w:r>
            <w:r>
              <w:rPr>
                <w:color w:val="231F20"/>
                <w:sz w:val="20"/>
              </w:rPr>
              <w:tab/>
            </w:r>
            <w:r>
              <w:rPr>
                <w:color w:val="231F20"/>
                <w:spacing w:val="-4"/>
                <w:sz w:val="20"/>
              </w:rPr>
              <w:t>0.00</w:t>
            </w:r>
          </w:p>
        </w:tc>
      </w:tr>
      <w:tr w:rsidR="002F3CC4" w14:paraId="0998E22D" w14:textId="77777777" w:rsidTr="007A0CFD">
        <w:trPr>
          <w:trHeight w:val="750"/>
        </w:trPr>
        <w:tc>
          <w:tcPr>
            <w:tcW w:w="6675" w:type="dxa"/>
          </w:tcPr>
          <w:p w14:paraId="605F9A6A" w14:textId="77777777" w:rsidR="002F3CC4" w:rsidRDefault="002F3CC4" w:rsidP="007A0CFD">
            <w:pPr>
              <w:pStyle w:val="TableParagraph"/>
              <w:spacing w:before="57"/>
              <w:ind w:left="986"/>
              <w:rPr>
                <w:sz w:val="20"/>
              </w:rPr>
            </w:pPr>
            <w:r>
              <w:rPr>
                <w:color w:val="231F20"/>
                <w:sz w:val="20"/>
              </w:rPr>
              <w:t>&gt;</w:t>
            </w:r>
            <w:r>
              <w:rPr>
                <w:color w:val="231F20"/>
                <w:spacing w:val="24"/>
                <w:sz w:val="20"/>
              </w:rPr>
              <w:t xml:space="preserve"> </w:t>
            </w:r>
            <w:r>
              <w:rPr>
                <w:color w:val="231F20"/>
                <w:sz w:val="20"/>
              </w:rPr>
              <w:t>Convenidos</w:t>
            </w:r>
            <w:r>
              <w:rPr>
                <w:color w:val="231F20"/>
                <w:spacing w:val="25"/>
                <w:sz w:val="20"/>
              </w:rPr>
              <w:t xml:space="preserve"> </w:t>
            </w:r>
            <w:r>
              <w:rPr>
                <w:color w:val="231F20"/>
                <w:sz w:val="20"/>
              </w:rPr>
              <w:t>con</w:t>
            </w:r>
            <w:r>
              <w:rPr>
                <w:color w:val="231F20"/>
                <w:spacing w:val="25"/>
                <w:sz w:val="20"/>
              </w:rPr>
              <w:t xml:space="preserve"> </w:t>
            </w:r>
            <w:r>
              <w:rPr>
                <w:color w:val="231F20"/>
                <w:sz w:val="20"/>
              </w:rPr>
              <w:t>la</w:t>
            </w:r>
            <w:r>
              <w:rPr>
                <w:color w:val="231F20"/>
                <w:spacing w:val="24"/>
                <w:sz w:val="20"/>
              </w:rPr>
              <w:t xml:space="preserve"> </w:t>
            </w:r>
            <w:r>
              <w:rPr>
                <w:color w:val="231F20"/>
                <w:sz w:val="20"/>
              </w:rPr>
              <w:t>Federación</w:t>
            </w:r>
            <w:r>
              <w:rPr>
                <w:color w:val="231F20"/>
                <w:spacing w:val="25"/>
                <w:sz w:val="20"/>
              </w:rPr>
              <w:t xml:space="preserve"> </w:t>
            </w:r>
            <w:r>
              <w:rPr>
                <w:color w:val="231F20"/>
                <w:sz w:val="20"/>
              </w:rPr>
              <w:t>y</w:t>
            </w:r>
            <w:r>
              <w:rPr>
                <w:color w:val="231F20"/>
                <w:spacing w:val="23"/>
                <w:sz w:val="20"/>
              </w:rPr>
              <w:t xml:space="preserve"> </w:t>
            </w:r>
            <w:r>
              <w:rPr>
                <w:color w:val="231F20"/>
                <w:sz w:val="20"/>
              </w:rPr>
              <w:t>el</w:t>
            </w:r>
            <w:r>
              <w:rPr>
                <w:color w:val="231F20"/>
                <w:spacing w:val="23"/>
                <w:sz w:val="20"/>
              </w:rPr>
              <w:t xml:space="preserve"> </w:t>
            </w:r>
            <w:r>
              <w:rPr>
                <w:color w:val="231F20"/>
                <w:sz w:val="20"/>
              </w:rPr>
              <w:t>Estado</w:t>
            </w:r>
            <w:r>
              <w:rPr>
                <w:color w:val="231F20"/>
                <w:spacing w:val="24"/>
                <w:sz w:val="20"/>
              </w:rPr>
              <w:t xml:space="preserve"> </w:t>
            </w:r>
            <w:r>
              <w:rPr>
                <w:color w:val="231F20"/>
                <w:sz w:val="20"/>
              </w:rPr>
              <w:t>(</w:t>
            </w:r>
            <w:proofErr w:type="spellStart"/>
            <w:r>
              <w:rPr>
                <w:color w:val="231F20"/>
                <w:sz w:val="20"/>
              </w:rPr>
              <w:t>Zofemat</w:t>
            </w:r>
            <w:proofErr w:type="spellEnd"/>
            <w:r>
              <w:rPr>
                <w:color w:val="231F20"/>
                <w:sz w:val="20"/>
              </w:rPr>
              <w:t>,</w:t>
            </w:r>
            <w:r>
              <w:rPr>
                <w:color w:val="231F20"/>
                <w:spacing w:val="25"/>
                <w:sz w:val="20"/>
              </w:rPr>
              <w:t xml:space="preserve"> </w:t>
            </w:r>
            <w:proofErr w:type="spellStart"/>
            <w:r>
              <w:rPr>
                <w:color w:val="231F20"/>
                <w:spacing w:val="-2"/>
                <w:sz w:val="20"/>
              </w:rPr>
              <w:t>Capufe</w:t>
            </w:r>
            <w:proofErr w:type="spellEnd"/>
            <w:r>
              <w:rPr>
                <w:color w:val="231F20"/>
                <w:spacing w:val="-2"/>
                <w:sz w:val="20"/>
              </w:rPr>
              <w:t>,</w:t>
            </w:r>
          </w:p>
          <w:p w14:paraId="4EB3C978" w14:textId="77777777" w:rsidR="002F3CC4" w:rsidRDefault="002F3CC4" w:rsidP="007A0CFD">
            <w:pPr>
              <w:pStyle w:val="TableParagraph"/>
              <w:spacing w:before="115"/>
              <w:ind w:left="986"/>
              <w:rPr>
                <w:sz w:val="20"/>
              </w:rPr>
            </w:pPr>
            <w:r>
              <w:rPr>
                <w:color w:val="231F20"/>
                <w:sz w:val="20"/>
              </w:rPr>
              <w:t>entre</w:t>
            </w:r>
            <w:r>
              <w:rPr>
                <w:color w:val="231F20"/>
                <w:spacing w:val="-4"/>
                <w:sz w:val="20"/>
              </w:rPr>
              <w:t xml:space="preserve"> </w:t>
            </w:r>
            <w:r>
              <w:rPr>
                <w:color w:val="231F20"/>
                <w:spacing w:val="-2"/>
                <w:sz w:val="20"/>
              </w:rPr>
              <w:t>otros)</w:t>
            </w:r>
          </w:p>
        </w:tc>
        <w:tc>
          <w:tcPr>
            <w:tcW w:w="2835" w:type="dxa"/>
          </w:tcPr>
          <w:p w14:paraId="6244EF30" w14:textId="77777777" w:rsidR="002F3CC4" w:rsidRDefault="002F3CC4" w:rsidP="007A0CFD">
            <w:pPr>
              <w:pStyle w:val="TableParagraph"/>
              <w:tabs>
                <w:tab w:val="left" w:pos="1694"/>
              </w:tabs>
              <w:spacing w:before="57"/>
              <w:ind w:left="9"/>
              <w:rPr>
                <w:sz w:val="20"/>
              </w:rPr>
            </w:pPr>
            <w:r>
              <w:rPr>
                <w:color w:val="231F20"/>
                <w:spacing w:val="-10"/>
                <w:sz w:val="20"/>
              </w:rPr>
              <w:t>$</w:t>
            </w:r>
            <w:r>
              <w:rPr>
                <w:color w:val="231F20"/>
                <w:sz w:val="20"/>
              </w:rPr>
              <w:tab/>
            </w:r>
            <w:r>
              <w:rPr>
                <w:color w:val="231F20"/>
                <w:spacing w:val="-4"/>
                <w:sz w:val="20"/>
              </w:rPr>
              <w:t>0.00</w:t>
            </w:r>
          </w:p>
        </w:tc>
      </w:tr>
      <w:tr w:rsidR="002F3CC4" w14:paraId="27D65588" w14:textId="77777777" w:rsidTr="007A0CFD">
        <w:trPr>
          <w:trHeight w:val="403"/>
        </w:trPr>
        <w:tc>
          <w:tcPr>
            <w:tcW w:w="6675" w:type="dxa"/>
          </w:tcPr>
          <w:p w14:paraId="492994BD" w14:textId="77777777" w:rsidR="002F3CC4" w:rsidRDefault="002F3CC4" w:rsidP="007A0CFD">
            <w:pPr>
              <w:pStyle w:val="TableParagraph"/>
              <w:spacing w:before="57"/>
              <w:ind w:left="986"/>
              <w:rPr>
                <w:sz w:val="20"/>
              </w:rPr>
            </w:pPr>
            <w:r>
              <w:rPr>
                <w:color w:val="231F20"/>
                <w:sz w:val="20"/>
              </w:rPr>
              <w:t>&gt;</w:t>
            </w:r>
            <w:r>
              <w:rPr>
                <w:color w:val="231F20"/>
                <w:spacing w:val="-7"/>
                <w:sz w:val="20"/>
              </w:rPr>
              <w:t xml:space="preserve"> </w:t>
            </w:r>
            <w:r>
              <w:rPr>
                <w:color w:val="231F20"/>
                <w:sz w:val="20"/>
              </w:rPr>
              <w:t>Aprovechamientos</w:t>
            </w:r>
            <w:r>
              <w:rPr>
                <w:color w:val="231F20"/>
                <w:spacing w:val="-6"/>
                <w:sz w:val="20"/>
              </w:rPr>
              <w:t xml:space="preserve"> </w:t>
            </w:r>
            <w:r>
              <w:rPr>
                <w:color w:val="231F20"/>
                <w:spacing w:val="-2"/>
                <w:sz w:val="20"/>
              </w:rPr>
              <w:t>diversos</w:t>
            </w:r>
          </w:p>
        </w:tc>
        <w:tc>
          <w:tcPr>
            <w:tcW w:w="2835" w:type="dxa"/>
          </w:tcPr>
          <w:p w14:paraId="5B3BFFEF" w14:textId="77777777" w:rsidR="002F3CC4" w:rsidRDefault="002F3CC4" w:rsidP="007A0CFD">
            <w:pPr>
              <w:pStyle w:val="TableParagraph"/>
              <w:tabs>
                <w:tab w:val="left" w:pos="1191"/>
              </w:tabs>
              <w:spacing w:before="57"/>
              <w:ind w:left="7"/>
              <w:rPr>
                <w:sz w:val="20"/>
              </w:rPr>
            </w:pPr>
            <w:r>
              <w:rPr>
                <w:color w:val="231F20"/>
                <w:spacing w:val="-10"/>
                <w:sz w:val="20"/>
              </w:rPr>
              <w:t>$</w:t>
            </w:r>
            <w:r>
              <w:rPr>
                <w:color w:val="231F20"/>
                <w:sz w:val="20"/>
              </w:rPr>
              <w:tab/>
            </w:r>
            <w:r>
              <w:rPr>
                <w:color w:val="231F20"/>
                <w:spacing w:val="-2"/>
                <w:sz w:val="20"/>
              </w:rPr>
              <w:t>50,000.00</w:t>
            </w:r>
          </w:p>
        </w:tc>
      </w:tr>
      <w:tr w:rsidR="002F3CC4" w:rsidRPr="00027058" w14:paraId="11C1723C" w14:textId="77777777" w:rsidTr="007A0CFD">
        <w:trPr>
          <w:trHeight w:val="1096"/>
        </w:trPr>
        <w:tc>
          <w:tcPr>
            <w:tcW w:w="6675" w:type="dxa"/>
          </w:tcPr>
          <w:p w14:paraId="649C16D9" w14:textId="77777777" w:rsidR="002F3CC4" w:rsidRPr="00027058" w:rsidRDefault="002F3CC4" w:rsidP="007A0CFD">
            <w:pPr>
              <w:pStyle w:val="TableParagraph"/>
              <w:spacing w:before="58"/>
              <w:ind w:left="814"/>
              <w:rPr>
                <w:bCs/>
                <w:sz w:val="20"/>
              </w:rPr>
            </w:pPr>
            <w:r w:rsidRPr="00027058">
              <w:rPr>
                <w:bCs/>
                <w:color w:val="231F20"/>
                <w:sz w:val="20"/>
              </w:rPr>
              <w:t>Aprovechamientos</w:t>
            </w:r>
            <w:r w:rsidRPr="00027058">
              <w:rPr>
                <w:bCs/>
                <w:color w:val="231F20"/>
                <w:spacing w:val="54"/>
                <w:sz w:val="20"/>
              </w:rPr>
              <w:t xml:space="preserve"> </w:t>
            </w:r>
            <w:r w:rsidRPr="00027058">
              <w:rPr>
                <w:bCs/>
                <w:color w:val="231F20"/>
                <w:sz w:val="20"/>
              </w:rPr>
              <w:t>no</w:t>
            </w:r>
            <w:r w:rsidRPr="00027058">
              <w:rPr>
                <w:bCs/>
                <w:color w:val="231F20"/>
                <w:spacing w:val="54"/>
                <w:sz w:val="20"/>
              </w:rPr>
              <w:t xml:space="preserve"> </w:t>
            </w:r>
            <w:r w:rsidRPr="00027058">
              <w:rPr>
                <w:bCs/>
                <w:color w:val="231F20"/>
                <w:sz w:val="20"/>
              </w:rPr>
              <w:t>comprendidos</w:t>
            </w:r>
            <w:r w:rsidRPr="00027058">
              <w:rPr>
                <w:bCs/>
                <w:color w:val="231F20"/>
                <w:spacing w:val="55"/>
                <w:sz w:val="20"/>
              </w:rPr>
              <w:t xml:space="preserve"> </w:t>
            </w:r>
            <w:r w:rsidRPr="00027058">
              <w:rPr>
                <w:bCs/>
                <w:color w:val="231F20"/>
                <w:sz w:val="20"/>
              </w:rPr>
              <w:t>en</w:t>
            </w:r>
            <w:r w:rsidRPr="00027058">
              <w:rPr>
                <w:bCs/>
                <w:color w:val="231F20"/>
                <w:spacing w:val="54"/>
                <w:sz w:val="20"/>
              </w:rPr>
              <w:t xml:space="preserve"> </w:t>
            </w:r>
            <w:r w:rsidRPr="00027058">
              <w:rPr>
                <w:bCs/>
                <w:color w:val="231F20"/>
                <w:sz w:val="20"/>
              </w:rPr>
              <w:t>la</w:t>
            </w:r>
            <w:r w:rsidRPr="00027058">
              <w:rPr>
                <w:bCs/>
                <w:color w:val="231F20"/>
                <w:spacing w:val="55"/>
                <w:sz w:val="20"/>
              </w:rPr>
              <w:t xml:space="preserve"> </w:t>
            </w:r>
            <w:r w:rsidRPr="00027058">
              <w:rPr>
                <w:bCs/>
                <w:color w:val="231F20"/>
                <w:sz w:val="20"/>
              </w:rPr>
              <w:t>Ley</w:t>
            </w:r>
            <w:r w:rsidRPr="00027058">
              <w:rPr>
                <w:bCs/>
                <w:color w:val="231F20"/>
                <w:spacing w:val="52"/>
                <w:sz w:val="20"/>
              </w:rPr>
              <w:t xml:space="preserve"> </w:t>
            </w:r>
            <w:r w:rsidRPr="00027058">
              <w:rPr>
                <w:bCs/>
                <w:color w:val="231F20"/>
                <w:sz w:val="20"/>
              </w:rPr>
              <w:t>de</w:t>
            </w:r>
            <w:r w:rsidRPr="00027058">
              <w:rPr>
                <w:bCs/>
                <w:color w:val="231F20"/>
                <w:spacing w:val="55"/>
                <w:sz w:val="20"/>
              </w:rPr>
              <w:t xml:space="preserve"> </w:t>
            </w:r>
            <w:r w:rsidRPr="00027058">
              <w:rPr>
                <w:bCs/>
                <w:color w:val="231F20"/>
                <w:spacing w:val="-2"/>
                <w:sz w:val="20"/>
              </w:rPr>
              <w:t>Ingresos</w:t>
            </w:r>
          </w:p>
          <w:p w14:paraId="532577DF" w14:textId="77777777" w:rsidR="002F3CC4" w:rsidRPr="00027058" w:rsidRDefault="002F3CC4" w:rsidP="007A0CFD">
            <w:pPr>
              <w:pStyle w:val="TableParagraph"/>
              <w:spacing w:before="6" w:line="340" w:lineRule="atLeast"/>
              <w:ind w:left="814"/>
              <w:rPr>
                <w:bCs/>
                <w:sz w:val="20"/>
              </w:rPr>
            </w:pPr>
            <w:r w:rsidRPr="00027058">
              <w:rPr>
                <w:bCs/>
                <w:color w:val="231F20"/>
                <w:sz w:val="20"/>
              </w:rPr>
              <w:t>causadas</w:t>
            </w:r>
            <w:r w:rsidRPr="00027058">
              <w:rPr>
                <w:bCs/>
                <w:color w:val="231F20"/>
                <w:spacing w:val="80"/>
                <w:sz w:val="20"/>
              </w:rPr>
              <w:t xml:space="preserve"> </w:t>
            </w:r>
            <w:r w:rsidRPr="00027058">
              <w:rPr>
                <w:bCs/>
                <w:color w:val="231F20"/>
                <w:sz w:val="20"/>
              </w:rPr>
              <w:t>en</w:t>
            </w:r>
            <w:r w:rsidRPr="00027058">
              <w:rPr>
                <w:bCs/>
                <w:color w:val="231F20"/>
                <w:spacing w:val="80"/>
                <w:sz w:val="20"/>
              </w:rPr>
              <w:t xml:space="preserve"> </w:t>
            </w:r>
            <w:r w:rsidRPr="00027058">
              <w:rPr>
                <w:bCs/>
                <w:color w:val="231F20"/>
                <w:sz w:val="20"/>
              </w:rPr>
              <w:t>ejercicios</w:t>
            </w:r>
            <w:r w:rsidRPr="00027058">
              <w:rPr>
                <w:bCs/>
                <w:color w:val="231F20"/>
                <w:spacing w:val="80"/>
                <w:sz w:val="20"/>
              </w:rPr>
              <w:t xml:space="preserve"> </w:t>
            </w:r>
            <w:r w:rsidRPr="00027058">
              <w:rPr>
                <w:bCs/>
                <w:color w:val="231F20"/>
                <w:sz w:val="20"/>
              </w:rPr>
              <w:t>fiscales</w:t>
            </w:r>
            <w:r w:rsidRPr="00027058">
              <w:rPr>
                <w:bCs/>
                <w:color w:val="231F20"/>
                <w:spacing w:val="80"/>
                <w:sz w:val="20"/>
              </w:rPr>
              <w:t xml:space="preserve"> </w:t>
            </w:r>
            <w:r w:rsidRPr="00027058">
              <w:rPr>
                <w:bCs/>
                <w:color w:val="231F20"/>
                <w:sz w:val="20"/>
              </w:rPr>
              <w:t>anteriores</w:t>
            </w:r>
            <w:r w:rsidRPr="00027058">
              <w:rPr>
                <w:bCs/>
                <w:color w:val="231F20"/>
                <w:spacing w:val="80"/>
                <w:sz w:val="20"/>
              </w:rPr>
              <w:t xml:space="preserve"> </w:t>
            </w:r>
            <w:r w:rsidRPr="00027058">
              <w:rPr>
                <w:bCs/>
                <w:color w:val="231F20"/>
                <w:sz w:val="20"/>
              </w:rPr>
              <w:t>pendientes</w:t>
            </w:r>
            <w:r w:rsidRPr="00027058">
              <w:rPr>
                <w:bCs/>
                <w:color w:val="231F20"/>
                <w:spacing w:val="80"/>
                <w:sz w:val="20"/>
              </w:rPr>
              <w:t xml:space="preserve"> </w:t>
            </w:r>
            <w:r w:rsidRPr="00027058">
              <w:rPr>
                <w:bCs/>
                <w:color w:val="231F20"/>
                <w:sz w:val="20"/>
              </w:rPr>
              <w:t>de liquidación o pago</w:t>
            </w:r>
          </w:p>
        </w:tc>
        <w:tc>
          <w:tcPr>
            <w:tcW w:w="2835" w:type="dxa"/>
          </w:tcPr>
          <w:p w14:paraId="5F747536" w14:textId="77777777" w:rsidR="002F3CC4" w:rsidRPr="00027058" w:rsidRDefault="002F3CC4" w:rsidP="007A0CFD">
            <w:pPr>
              <w:pStyle w:val="TableParagraph"/>
              <w:tabs>
                <w:tab w:val="left" w:pos="1694"/>
              </w:tabs>
              <w:spacing w:before="58"/>
              <w:ind w:left="9"/>
              <w:rPr>
                <w:bCs/>
                <w:sz w:val="20"/>
              </w:rPr>
            </w:pPr>
            <w:r w:rsidRPr="00027058">
              <w:rPr>
                <w:bCs/>
                <w:color w:val="231F20"/>
                <w:spacing w:val="-10"/>
                <w:sz w:val="20"/>
              </w:rPr>
              <w:t>$</w:t>
            </w:r>
            <w:r w:rsidRPr="00027058">
              <w:rPr>
                <w:bCs/>
                <w:color w:val="231F20"/>
                <w:sz w:val="20"/>
              </w:rPr>
              <w:tab/>
            </w:r>
            <w:r w:rsidRPr="00027058">
              <w:rPr>
                <w:bCs/>
                <w:color w:val="231F20"/>
                <w:spacing w:val="-4"/>
                <w:sz w:val="20"/>
              </w:rPr>
              <w:t>0.00</w:t>
            </w:r>
          </w:p>
        </w:tc>
      </w:tr>
    </w:tbl>
    <w:p w14:paraId="45482490" w14:textId="77777777" w:rsidR="002F3CC4" w:rsidRDefault="002F3CC4" w:rsidP="002F3CC4">
      <w:pPr>
        <w:pStyle w:val="Textoindependiente"/>
        <w:spacing w:before="1"/>
      </w:pPr>
    </w:p>
    <w:p w14:paraId="7BAF8E10" w14:textId="77777777" w:rsidR="002F3CC4" w:rsidRDefault="002F3CC4" w:rsidP="002F3CC4">
      <w:pPr>
        <w:pStyle w:val="Textoindependiente"/>
        <w:spacing w:line="360" w:lineRule="auto"/>
        <w:ind w:left="261"/>
      </w:pPr>
      <w:r>
        <w:rPr>
          <w:b/>
          <w:color w:val="231F20"/>
        </w:rPr>
        <w:t>Artículo</w:t>
      </w:r>
      <w:r>
        <w:rPr>
          <w:b/>
          <w:color w:val="231F20"/>
          <w:spacing w:val="76"/>
        </w:rPr>
        <w:t xml:space="preserve"> </w:t>
      </w:r>
      <w:r>
        <w:rPr>
          <w:b/>
          <w:color w:val="231F20"/>
        </w:rPr>
        <w:t>10</w:t>
      </w:r>
      <w:r>
        <w:rPr>
          <w:color w:val="231F20"/>
        </w:rPr>
        <w:t>.-</w:t>
      </w:r>
      <w:r>
        <w:rPr>
          <w:color w:val="231F20"/>
          <w:spacing w:val="76"/>
        </w:rPr>
        <w:t xml:space="preserve"> </w:t>
      </w:r>
      <w:r>
        <w:rPr>
          <w:color w:val="231F20"/>
        </w:rPr>
        <w:t>Los</w:t>
      </w:r>
      <w:r>
        <w:rPr>
          <w:color w:val="231F20"/>
          <w:spacing w:val="76"/>
        </w:rPr>
        <w:t xml:space="preserve"> </w:t>
      </w:r>
      <w:r>
        <w:rPr>
          <w:color w:val="231F20"/>
        </w:rPr>
        <w:t>ingresos</w:t>
      </w:r>
      <w:r>
        <w:rPr>
          <w:color w:val="231F20"/>
          <w:spacing w:val="76"/>
        </w:rPr>
        <w:t xml:space="preserve"> </w:t>
      </w:r>
      <w:r>
        <w:rPr>
          <w:color w:val="231F20"/>
        </w:rPr>
        <w:t>por</w:t>
      </w:r>
      <w:r>
        <w:rPr>
          <w:color w:val="231F20"/>
          <w:spacing w:val="76"/>
        </w:rPr>
        <w:t xml:space="preserve"> </w:t>
      </w:r>
      <w:r>
        <w:rPr>
          <w:color w:val="231F20"/>
        </w:rPr>
        <w:t>participaciones</w:t>
      </w:r>
      <w:r>
        <w:rPr>
          <w:color w:val="231F20"/>
          <w:spacing w:val="76"/>
        </w:rPr>
        <w:t xml:space="preserve"> </w:t>
      </w:r>
      <w:r>
        <w:rPr>
          <w:color w:val="231F20"/>
        </w:rPr>
        <w:t>que</w:t>
      </w:r>
      <w:r>
        <w:rPr>
          <w:color w:val="231F20"/>
          <w:spacing w:val="76"/>
        </w:rPr>
        <w:t xml:space="preserve"> </w:t>
      </w:r>
      <w:r>
        <w:rPr>
          <w:color w:val="231F20"/>
        </w:rPr>
        <w:t>percibirá</w:t>
      </w:r>
      <w:r>
        <w:rPr>
          <w:color w:val="231F20"/>
          <w:spacing w:val="75"/>
        </w:rPr>
        <w:t xml:space="preserve"> </w:t>
      </w:r>
      <w:r>
        <w:rPr>
          <w:color w:val="231F20"/>
        </w:rPr>
        <w:t>la</w:t>
      </w:r>
      <w:r>
        <w:rPr>
          <w:color w:val="231F20"/>
          <w:spacing w:val="76"/>
        </w:rPr>
        <w:t xml:space="preserve"> </w:t>
      </w:r>
      <w:r>
        <w:rPr>
          <w:color w:val="231F20"/>
        </w:rPr>
        <w:t>Hacienda</w:t>
      </w:r>
      <w:r>
        <w:rPr>
          <w:color w:val="231F20"/>
          <w:spacing w:val="76"/>
        </w:rPr>
        <w:t xml:space="preserve"> </w:t>
      </w:r>
      <w:r>
        <w:rPr>
          <w:color w:val="231F20"/>
        </w:rPr>
        <w:t>Pública</w:t>
      </w:r>
      <w:r>
        <w:rPr>
          <w:color w:val="231F20"/>
          <w:spacing w:val="76"/>
        </w:rPr>
        <w:t xml:space="preserve"> </w:t>
      </w:r>
      <w:r>
        <w:rPr>
          <w:color w:val="231F20"/>
        </w:rPr>
        <w:t>Municipal</w:t>
      </w:r>
      <w:r>
        <w:rPr>
          <w:color w:val="231F20"/>
          <w:spacing w:val="76"/>
        </w:rPr>
        <w:t xml:space="preserve"> </w:t>
      </w:r>
      <w:r>
        <w:rPr>
          <w:color w:val="231F20"/>
        </w:rPr>
        <w:t>se integrarán por los siguientes conceptos:</w:t>
      </w:r>
    </w:p>
    <w:p w14:paraId="18E9EF48" w14:textId="77777777" w:rsidR="002F3CC4" w:rsidRDefault="002F3CC4" w:rsidP="002F3CC4">
      <w:pPr>
        <w:pStyle w:val="Textoindependiente"/>
        <w:spacing w:before="118"/>
      </w:pPr>
    </w:p>
    <w:tbl>
      <w:tblPr>
        <w:tblStyle w:val="TableNormal"/>
        <w:tblW w:w="0" w:type="auto"/>
        <w:tblInd w:w="26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982"/>
        <w:gridCol w:w="2258"/>
      </w:tblGrid>
      <w:tr w:rsidR="002F3CC4" w14:paraId="44876F19" w14:textId="77777777" w:rsidTr="007A0CFD">
        <w:trPr>
          <w:trHeight w:val="343"/>
        </w:trPr>
        <w:tc>
          <w:tcPr>
            <w:tcW w:w="6982" w:type="dxa"/>
          </w:tcPr>
          <w:p w14:paraId="618D4D2F" w14:textId="77777777" w:rsidR="002F3CC4" w:rsidRDefault="002F3CC4" w:rsidP="007A0CFD">
            <w:pPr>
              <w:pStyle w:val="TableParagraph"/>
              <w:spacing w:line="228" w:lineRule="exact"/>
              <w:ind w:left="106"/>
              <w:rPr>
                <w:b/>
                <w:sz w:val="20"/>
              </w:rPr>
            </w:pPr>
            <w:r>
              <w:rPr>
                <w:b/>
                <w:color w:val="231F20"/>
                <w:spacing w:val="-2"/>
                <w:sz w:val="20"/>
              </w:rPr>
              <w:t>Participaciones</w:t>
            </w:r>
          </w:p>
        </w:tc>
        <w:tc>
          <w:tcPr>
            <w:tcW w:w="2258" w:type="dxa"/>
          </w:tcPr>
          <w:p w14:paraId="04D6EE7A" w14:textId="77777777" w:rsidR="002F3CC4" w:rsidRDefault="002F3CC4" w:rsidP="007A0CFD">
            <w:pPr>
              <w:pStyle w:val="TableParagraph"/>
              <w:tabs>
                <w:tab w:val="left" w:pos="769"/>
              </w:tabs>
              <w:spacing w:line="228" w:lineRule="exact"/>
              <w:rPr>
                <w:b/>
                <w:sz w:val="20"/>
              </w:rPr>
            </w:pPr>
            <w:r>
              <w:rPr>
                <w:b/>
                <w:color w:val="231F20"/>
                <w:spacing w:val="-10"/>
                <w:sz w:val="20"/>
              </w:rPr>
              <w:t>$</w:t>
            </w:r>
            <w:r>
              <w:rPr>
                <w:b/>
                <w:color w:val="231F20"/>
                <w:sz w:val="20"/>
              </w:rPr>
              <w:tab/>
            </w:r>
            <w:r>
              <w:rPr>
                <w:b/>
                <w:color w:val="231F20"/>
                <w:spacing w:val="-2"/>
                <w:sz w:val="20"/>
              </w:rPr>
              <w:t>86,760,247.00</w:t>
            </w:r>
          </w:p>
        </w:tc>
      </w:tr>
      <w:tr w:rsidR="002F3CC4" w14:paraId="62228D48" w14:textId="77777777" w:rsidTr="007A0CFD">
        <w:trPr>
          <w:trHeight w:val="346"/>
        </w:trPr>
        <w:tc>
          <w:tcPr>
            <w:tcW w:w="6982" w:type="dxa"/>
          </w:tcPr>
          <w:p w14:paraId="1ABDF571" w14:textId="77777777" w:rsidR="002F3CC4" w:rsidRDefault="002F3CC4" w:rsidP="007A0CFD">
            <w:pPr>
              <w:pStyle w:val="TableParagraph"/>
              <w:spacing w:line="227" w:lineRule="exact"/>
              <w:ind w:left="814"/>
              <w:rPr>
                <w:sz w:val="20"/>
              </w:rPr>
            </w:pPr>
            <w:r>
              <w:rPr>
                <w:color w:val="231F20"/>
                <w:sz w:val="20"/>
              </w:rPr>
              <w:t>&gt;</w:t>
            </w:r>
            <w:r>
              <w:rPr>
                <w:color w:val="231F20"/>
                <w:spacing w:val="-4"/>
                <w:sz w:val="20"/>
              </w:rPr>
              <w:t xml:space="preserve"> </w:t>
            </w:r>
            <w:r>
              <w:rPr>
                <w:color w:val="231F20"/>
                <w:sz w:val="20"/>
              </w:rPr>
              <w:t>Participaciones</w:t>
            </w:r>
            <w:r>
              <w:rPr>
                <w:color w:val="231F20"/>
                <w:spacing w:val="-4"/>
                <w:sz w:val="20"/>
              </w:rPr>
              <w:t xml:space="preserve"> </w:t>
            </w:r>
            <w:r>
              <w:rPr>
                <w:color w:val="231F20"/>
                <w:sz w:val="20"/>
              </w:rPr>
              <w:t>Federales</w:t>
            </w:r>
            <w:r>
              <w:rPr>
                <w:color w:val="231F20"/>
                <w:spacing w:val="-3"/>
                <w:sz w:val="20"/>
              </w:rPr>
              <w:t xml:space="preserve"> </w:t>
            </w:r>
            <w:r>
              <w:rPr>
                <w:color w:val="231F20"/>
                <w:sz w:val="20"/>
              </w:rPr>
              <w:t>y</w:t>
            </w:r>
            <w:r>
              <w:rPr>
                <w:color w:val="231F20"/>
                <w:spacing w:val="-4"/>
                <w:sz w:val="20"/>
              </w:rPr>
              <w:t xml:space="preserve"> </w:t>
            </w:r>
            <w:r>
              <w:rPr>
                <w:color w:val="231F20"/>
                <w:spacing w:val="-2"/>
                <w:sz w:val="20"/>
              </w:rPr>
              <w:t>Estatales</w:t>
            </w:r>
          </w:p>
        </w:tc>
        <w:tc>
          <w:tcPr>
            <w:tcW w:w="2258" w:type="dxa"/>
          </w:tcPr>
          <w:p w14:paraId="047D9DFC" w14:textId="77777777" w:rsidR="002F3CC4" w:rsidRDefault="002F3CC4" w:rsidP="007A0CFD">
            <w:pPr>
              <w:pStyle w:val="TableParagraph"/>
              <w:tabs>
                <w:tab w:val="left" w:pos="770"/>
              </w:tabs>
              <w:spacing w:line="227" w:lineRule="exact"/>
              <w:rPr>
                <w:sz w:val="20"/>
              </w:rPr>
            </w:pPr>
            <w:r>
              <w:rPr>
                <w:color w:val="231F20"/>
                <w:spacing w:val="-10"/>
                <w:sz w:val="20"/>
              </w:rPr>
              <w:t>$</w:t>
            </w:r>
            <w:r>
              <w:rPr>
                <w:color w:val="231F20"/>
                <w:sz w:val="20"/>
              </w:rPr>
              <w:tab/>
            </w:r>
            <w:r>
              <w:rPr>
                <w:color w:val="231F20"/>
                <w:spacing w:val="-2"/>
                <w:sz w:val="20"/>
              </w:rPr>
              <w:t>86,760,247.00</w:t>
            </w:r>
          </w:p>
        </w:tc>
      </w:tr>
    </w:tbl>
    <w:p w14:paraId="629300F6" w14:textId="77777777" w:rsidR="002F3CC4" w:rsidRDefault="002F3CC4" w:rsidP="002F3CC4">
      <w:pPr>
        <w:pStyle w:val="Textoindependiente"/>
        <w:spacing w:before="112"/>
      </w:pPr>
    </w:p>
    <w:p w14:paraId="3C98B63C" w14:textId="77777777" w:rsidR="002F3CC4" w:rsidRDefault="002F3CC4" w:rsidP="002F3CC4">
      <w:pPr>
        <w:pStyle w:val="Textoindependiente"/>
        <w:spacing w:line="360" w:lineRule="auto"/>
        <w:ind w:left="261"/>
      </w:pPr>
      <w:r>
        <w:rPr>
          <w:b/>
          <w:color w:val="231F20"/>
        </w:rPr>
        <w:t>Artículo</w:t>
      </w:r>
      <w:r>
        <w:rPr>
          <w:b/>
          <w:color w:val="231F20"/>
          <w:spacing w:val="36"/>
        </w:rPr>
        <w:t xml:space="preserve"> </w:t>
      </w:r>
      <w:r>
        <w:rPr>
          <w:b/>
          <w:color w:val="231F20"/>
        </w:rPr>
        <w:t>11</w:t>
      </w:r>
      <w:r>
        <w:rPr>
          <w:color w:val="231F20"/>
        </w:rPr>
        <w:t>.-</w:t>
      </w:r>
      <w:r>
        <w:rPr>
          <w:color w:val="231F20"/>
          <w:spacing w:val="37"/>
        </w:rPr>
        <w:t xml:space="preserve"> </w:t>
      </w:r>
      <w:r>
        <w:rPr>
          <w:color w:val="231F20"/>
        </w:rPr>
        <w:t>Las</w:t>
      </w:r>
      <w:r>
        <w:rPr>
          <w:color w:val="231F20"/>
          <w:spacing w:val="38"/>
        </w:rPr>
        <w:t xml:space="preserve"> </w:t>
      </w:r>
      <w:r>
        <w:rPr>
          <w:color w:val="231F20"/>
        </w:rPr>
        <w:t>aportaciones</w:t>
      </w:r>
      <w:r>
        <w:rPr>
          <w:color w:val="231F20"/>
          <w:spacing w:val="38"/>
        </w:rPr>
        <w:t xml:space="preserve"> </w:t>
      </w:r>
      <w:r>
        <w:rPr>
          <w:color w:val="231F20"/>
        </w:rPr>
        <w:t>que</w:t>
      </w:r>
      <w:r>
        <w:rPr>
          <w:color w:val="231F20"/>
          <w:spacing w:val="36"/>
        </w:rPr>
        <w:t xml:space="preserve"> </w:t>
      </w:r>
      <w:r>
        <w:rPr>
          <w:color w:val="231F20"/>
        </w:rPr>
        <w:t>recaudará</w:t>
      </w:r>
      <w:r>
        <w:rPr>
          <w:color w:val="231F20"/>
          <w:spacing w:val="38"/>
        </w:rPr>
        <w:t xml:space="preserve"> </w:t>
      </w:r>
      <w:r>
        <w:rPr>
          <w:color w:val="231F20"/>
        </w:rPr>
        <w:t>la</w:t>
      </w:r>
      <w:r>
        <w:rPr>
          <w:color w:val="231F20"/>
          <w:spacing w:val="36"/>
        </w:rPr>
        <w:t xml:space="preserve"> </w:t>
      </w:r>
      <w:r>
        <w:rPr>
          <w:color w:val="231F20"/>
        </w:rPr>
        <w:t>Hacienda</w:t>
      </w:r>
      <w:r>
        <w:rPr>
          <w:color w:val="231F20"/>
          <w:spacing w:val="36"/>
        </w:rPr>
        <w:t xml:space="preserve"> </w:t>
      </w:r>
      <w:r>
        <w:rPr>
          <w:color w:val="231F20"/>
        </w:rPr>
        <w:t>Pública</w:t>
      </w:r>
      <w:r>
        <w:rPr>
          <w:color w:val="231F20"/>
          <w:spacing w:val="36"/>
        </w:rPr>
        <w:t xml:space="preserve"> </w:t>
      </w:r>
      <w:r>
        <w:rPr>
          <w:color w:val="231F20"/>
        </w:rPr>
        <w:t>Municipal</w:t>
      </w:r>
      <w:r>
        <w:rPr>
          <w:color w:val="231F20"/>
          <w:spacing w:val="37"/>
        </w:rPr>
        <w:t xml:space="preserve"> </w:t>
      </w:r>
      <w:r>
        <w:rPr>
          <w:color w:val="231F20"/>
        </w:rPr>
        <w:t>se</w:t>
      </w:r>
      <w:r>
        <w:rPr>
          <w:color w:val="231F20"/>
          <w:spacing w:val="37"/>
        </w:rPr>
        <w:t xml:space="preserve"> </w:t>
      </w:r>
      <w:r>
        <w:rPr>
          <w:color w:val="231F20"/>
        </w:rPr>
        <w:t>integrarán</w:t>
      </w:r>
      <w:r>
        <w:rPr>
          <w:color w:val="231F20"/>
          <w:spacing w:val="38"/>
        </w:rPr>
        <w:t xml:space="preserve"> </w:t>
      </w:r>
      <w:r>
        <w:rPr>
          <w:color w:val="231F20"/>
        </w:rPr>
        <w:t>con</w:t>
      </w:r>
      <w:r>
        <w:rPr>
          <w:color w:val="231F20"/>
          <w:spacing w:val="38"/>
        </w:rPr>
        <w:t xml:space="preserve"> </w:t>
      </w:r>
      <w:r>
        <w:rPr>
          <w:color w:val="231F20"/>
        </w:rPr>
        <w:t>los Siguientes conceptos:</w:t>
      </w:r>
    </w:p>
    <w:p w14:paraId="4993DF9B" w14:textId="77777777" w:rsidR="002F3CC4" w:rsidRDefault="002F3CC4" w:rsidP="002F3CC4">
      <w:pPr>
        <w:pStyle w:val="Textoindependiente"/>
        <w:spacing w:before="3" w:after="1"/>
      </w:pPr>
    </w:p>
    <w:tbl>
      <w:tblPr>
        <w:tblStyle w:val="TableNormal"/>
        <w:tblW w:w="0" w:type="auto"/>
        <w:tblInd w:w="27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7133"/>
        <w:gridCol w:w="2106"/>
      </w:tblGrid>
      <w:tr w:rsidR="002F3CC4" w14:paraId="2DAD442C" w14:textId="77777777" w:rsidTr="007A0CFD">
        <w:trPr>
          <w:trHeight w:val="344"/>
        </w:trPr>
        <w:tc>
          <w:tcPr>
            <w:tcW w:w="7133" w:type="dxa"/>
          </w:tcPr>
          <w:p w14:paraId="48F625E9" w14:textId="77777777" w:rsidR="002F3CC4" w:rsidRDefault="002F3CC4" w:rsidP="007A0CFD">
            <w:pPr>
              <w:pStyle w:val="TableParagraph"/>
              <w:spacing w:line="229" w:lineRule="exact"/>
              <w:ind w:left="106"/>
              <w:rPr>
                <w:b/>
                <w:sz w:val="20"/>
              </w:rPr>
            </w:pPr>
            <w:r>
              <w:rPr>
                <w:b/>
                <w:color w:val="231F20"/>
                <w:spacing w:val="-2"/>
                <w:sz w:val="20"/>
              </w:rPr>
              <w:t>Aportaciones</w:t>
            </w:r>
          </w:p>
        </w:tc>
        <w:tc>
          <w:tcPr>
            <w:tcW w:w="2106" w:type="dxa"/>
          </w:tcPr>
          <w:p w14:paraId="26192500" w14:textId="77777777" w:rsidR="002F3CC4" w:rsidRDefault="002F3CC4" w:rsidP="007A0CFD">
            <w:pPr>
              <w:pStyle w:val="TableParagraph"/>
              <w:tabs>
                <w:tab w:val="left" w:pos="628"/>
              </w:tabs>
              <w:spacing w:line="229" w:lineRule="exact"/>
              <w:ind w:left="17"/>
              <w:rPr>
                <w:b/>
                <w:sz w:val="20"/>
              </w:rPr>
            </w:pPr>
            <w:r>
              <w:rPr>
                <w:b/>
                <w:color w:val="231F20"/>
                <w:spacing w:val="-10"/>
                <w:sz w:val="20"/>
              </w:rPr>
              <w:t>$</w:t>
            </w:r>
            <w:r>
              <w:rPr>
                <w:b/>
                <w:color w:val="231F20"/>
                <w:sz w:val="20"/>
              </w:rPr>
              <w:tab/>
            </w:r>
            <w:r>
              <w:rPr>
                <w:b/>
                <w:color w:val="231F20"/>
                <w:spacing w:val="-2"/>
                <w:sz w:val="20"/>
              </w:rPr>
              <w:t>83,054,847.00</w:t>
            </w:r>
          </w:p>
        </w:tc>
      </w:tr>
      <w:tr w:rsidR="002F3CC4" w14:paraId="3AB4C7C1" w14:textId="77777777" w:rsidTr="007A0CFD">
        <w:trPr>
          <w:trHeight w:val="344"/>
        </w:trPr>
        <w:tc>
          <w:tcPr>
            <w:tcW w:w="7133" w:type="dxa"/>
          </w:tcPr>
          <w:p w14:paraId="6B1D1749" w14:textId="77777777" w:rsidR="002F3CC4" w:rsidRDefault="002F3CC4" w:rsidP="007A0CFD">
            <w:pPr>
              <w:pStyle w:val="TableParagraph"/>
              <w:spacing w:line="228" w:lineRule="exact"/>
              <w:ind w:left="814"/>
              <w:rPr>
                <w:sz w:val="20"/>
              </w:rPr>
            </w:pPr>
            <w:r>
              <w:rPr>
                <w:color w:val="231F20"/>
                <w:sz w:val="20"/>
              </w:rPr>
              <w:t>&gt;</w:t>
            </w:r>
            <w:r>
              <w:rPr>
                <w:color w:val="231F20"/>
                <w:spacing w:val="-5"/>
                <w:sz w:val="20"/>
              </w:rPr>
              <w:t xml:space="preserve"> </w:t>
            </w:r>
            <w:r>
              <w:rPr>
                <w:color w:val="231F20"/>
                <w:sz w:val="20"/>
              </w:rPr>
              <w:t>Fondo</w:t>
            </w:r>
            <w:r>
              <w:rPr>
                <w:color w:val="231F20"/>
                <w:spacing w:val="-3"/>
                <w:sz w:val="20"/>
              </w:rPr>
              <w:t xml:space="preserve"> </w:t>
            </w:r>
            <w:r>
              <w:rPr>
                <w:color w:val="231F20"/>
                <w:sz w:val="20"/>
              </w:rPr>
              <w:t>de</w:t>
            </w:r>
            <w:r>
              <w:rPr>
                <w:color w:val="231F20"/>
                <w:spacing w:val="-3"/>
                <w:sz w:val="20"/>
              </w:rPr>
              <w:t xml:space="preserve"> </w:t>
            </w:r>
            <w:r>
              <w:rPr>
                <w:color w:val="231F20"/>
                <w:sz w:val="20"/>
              </w:rPr>
              <w:t>Aportaciones</w:t>
            </w:r>
            <w:r>
              <w:rPr>
                <w:color w:val="231F20"/>
                <w:spacing w:val="-3"/>
                <w:sz w:val="20"/>
              </w:rPr>
              <w:t xml:space="preserve"> </w:t>
            </w:r>
            <w:r>
              <w:rPr>
                <w:color w:val="231F20"/>
                <w:sz w:val="20"/>
              </w:rPr>
              <w:t>para</w:t>
            </w:r>
            <w:r>
              <w:rPr>
                <w:color w:val="231F20"/>
                <w:spacing w:val="-2"/>
                <w:sz w:val="20"/>
              </w:rPr>
              <w:t xml:space="preserve"> </w:t>
            </w:r>
            <w:r>
              <w:rPr>
                <w:color w:val="231F20"/>
                <w:sz w:val="20"/>
              </w:rPr>
              <w:t>la</w:t>
            </w:r>
            <w:r>
              <w:rPr>
                <w:color w:val="231F20"/>
                <w:spacing w:val="-3"/>
                <w:sz w:val="20"/>
              </w:rPr>
              <w:t xml:space="preserve"> </w:t>
            </w:r>
            <w:r>
              <w:rPr>
                <w:color w:val="231F20"/>
                <w:sz w:val="20"/>
              </w:rPr>
              <w:t>Infraestructura</w:t>
            </w:r>
            <w:r>
              <w:rPr>
                <w:color w:val="231F20"/>
                <w:spacing w:val="-3"/>
                <w:sz w:val="20"/>
              </w:rPr>
              <w:t xml:space="preserve"> </w:t>
            </w:r>
            <w:r>
              <w:rPr>
                <w:color w:val="231F20"/>
                <w:sz w:val="20"/>
              </w:rPr>
              <w:t>Social</w:t>
            </w:r>
            <w:r>
              <w:rPr>
                <w:color w:val="231F20"/>
                <w:spacing w:val="-4"/>
                <w:sz w:val="20"/>
              </w:rPr>
              <w:t xml:space="preserve"> </w:t>
            </w:r>
            <w:r>
              <w:rPr>
                <w:color w:val="231F20"/>
                <w:spacing w:val="-2"/>
                <w:sz w:val="20"/>
              </w:rPr>
              <w:t>Municipal</w:t>
            </w:r>
          </w:p>
        </w:tc>
        <w:tc>
          <w:tcPr>
            <w:tcW w:w="2106" w:type="dxa"/>
          </w:tcPr>
          <w:p w14:paraId="56133A6A" w14:textId="77777777" w:rsidR="002F3CC4" w:rsidRDefault="002F3CC4" w:rsidP="007A0CFD">
            <w:pPr>
              <w:pStyle w:val="TableParagraph"/>
              <w:tabs>
                <w:tab w:val="left" w:pos="628"/>
              </w:tabs>
              <w:spacing w:line="228" w:lineRule="exact"/>
              <w:ind w:left="18"/>
              <w:rPr>
                <w:sz w:val="20"/>
              </w:rPr>
            </w:pPr>
            <w:r>
              <w:rPr>
                <w:color w:val="231F20"/>
                <w:spacing w:val="-10"/>
                <w:sz w:val="20"/>
              </w:rPr>
              <w:t>$</w:t>
            </w:r>
            <w:r>
              <w:rPr>
                <w:color w:val="231F20"/>
                <w:sz w:val="20"/>
              </w:rPr>
              <w:tab/>
            </w:r>
            <w:r>
              <w:rPr>
                <w:color w:val="231F20"/>
                <w:spacing w:val="-2"/>
                <w:sz w:val="20"/>
              </w:rPr>
              <w:t>40,787,095.00</w:t>
            </w:r>
          </w:p>
        </w:tc>
      </w:tr>
      <w:tr w:rsidR="002F3CC4" w14:paraId="5A0A397E" w14:textId="77777777" w:rsidTr="007A0CFD">
        <w:trPr>
          <w:trHeight w:val="345"/>
        </w:trPr>
        <w:tc>
          <w:tcPr>
            <w:tcW w:w="7133" w:type="dxa"/>
          </w:tcPr>
          <w:p w14:paraId="44600962" w14:textId="77777777" w:rsidR="002F3CC4" w:rsidRDefault="002F3CC4" w:rsidP="007A0CFD">
            <w:pPr>
              <w:pStyle w:val="TableParagraph"/>
              <w:spacing w:line="228" w:lineRule="exact"/>
              <w:ind w:right="252"/>
              <w:rPr>
                <w:sz w:val="20"/>
              </w:rPr>
            </w:pPr>
            <w:r>
              <w:rPr>
                <w:color w:val="231F20"/>
                <w:sz w:val="20"/>
              </w:rPr>
              <w:t>&gt;</w:t>
            </w:r>
            <w:r>
              <w:rPr>
                <w:color w:val="231F20"/>
                <w:spacing w:val="-6"/>
                <w:sz w:val="20"/>
              </w:rPr>
              <w:t xml:space="preserve"> </w:t>
            </w:r>
            <w:r>
              <w:rPr>
                <w:color w:val="231F20"/>
                <w:sz w:val="20"/>
              </w:rPr>
              <w:t>Fondo</w:t>
            </w:r>
            <w:r>
              <w:rPr>
                <w:color w:val="231F20"/>
                <w:spacing w:val="-6"/>
                <w:sz w:val="20"/>
              </w:rPr>
              <w:t xml:space="preserve"> </w:t>
            </w:r>
            <w:r>
              <w:rPr>
                <w:color w:val="231F20"/>
                <w:sz w:val="20"/>
              </w:rPr>
              <w:t>de</w:t>
            </w:r>
            <w:r>
              <w:rPr>
                <w:color w:val="231F20"/>
                <w:spacing w:val="-5"/>
                <w:sz w:val="20"/>
              </w:rPr>
              <w:t xml:space="preserve"> </w:t>
            </w:r>
            <w:r>
              <w:rPr>
                <w:color w:val="231F20"/>
                <w:sz w:val="20"/>
              </w:rPr>
              <w:t>Aportaciones</w:t>
            </w:r>
            <w:r>
              <w:rPr>
                <w:color w:val="231F20"/>
                <w:spacing w:val="-6"/>
                <w:sz w:val="20"/>
              </w:rPr>
              <w:t xml:space="preserve"> </w:t>
            </w:r>
            <w:r>
              <w:rPr>
                <w:color w:val="231F20"/>
                <w:sz w:val="20"/>
              </w:rPr>
              <w:t>para</w:t>
            </w:r>
            <w:r>
              <w:rPr>
                <w:color w:val="231F20"/>
                <w:spacing w:val="-5"/>
                <w:sz w:val="20"/>
              </w:rPr>
              <w:t xml:space="preserve"> </w:t>
            </w:r>
            <w:r>
              <w:rPr>
                <w:color w:val="231F20"/>
                <w:sz w:val="20"/>
              </w:rPr>
              <w:t>el</w:t>
            </w:r>
            <w:r>
              <w:rPr>
                <w:color w:val="231F20"/>
                <w:spacing w:val="-6"/>
                <w:sz w:val="20"/>
              </w:rPr>
              <w:t xml:space="preserve"> </w:t>
            </w:r>
            <w:r>
              <w:rPr>
                <w:color w:val="231F20"/>
                <w:sz w:val="20"/>
              </w:rPr>
              <w:t>Fortalecimiento</w:t>
            </w:r>
            <w:r>
              <w:rPr>
                <w:color w:val="231F20"/>
                <w:spacing w:val="-5"/>
                <w:sz w:val="20"/>
              </w:rPr>
              <w:t xml:space="preserve"> </w:t>
            </w:r>
            <w:r>
              <w:rPr>
                <w:color w:val="231F20"/>
                <w:spacing w:val="-2"/>
                <w:sz w:val="20"/>
              </w:rPr>
              <w:t>Municipal</w:t>
            </w:r>
          </w:p>
        </w:tc>
        <w:tc>
          <w:tcPr>
            <w:tcW w:w="2106" w:type="dxa"/>
          </w:tcPr>
          <w:p w14:paraId="3354DF60" w14:textId="77777777" w:rsidR="002F3CC4" w:rsidRDefault="002F3CC4" w:rsidP="007A0CFD">
            <w:pPr>
              <w:pStyle w:val="TableParagraph"/>
              <w:tabs>
                <w:tab w:val="left" w:pos="626"/>
              </w:tabs>
              <w:spacing w:line="228" w:lineRule="exact"/>
              <w:ind w:left="16"/>
              <w:rPr>
                <w:sz w:val="20"/>
              </w:rPr>
            </w:pPr>
            <w:r>
              <w:rPr>
                <w:color w:val="231F20"/>
                <w:spacing w:val="-10"/>
                <w:sz w:val="20"/>
              </w:rPr>
              <w:t>$</w:t>
            </w:r>
            <w:r>
              <w:rPr>
                <w:color w:val="231F20"/>
                <w:sz w:val="20"/>
              </w:rPr>
              <w:tab/>
            </w:r>
            <w:r>
              <w:rPr>
                <w:color w:val="231F20"/>
                <w:spacing w:val="-2"/>
                <w:sz w:val="20"/>
              </w:rPr>
              <w:t>42,267,752.00</w:t>
            </w:r>
          </w:p>
        </w:tc>
      </w:tr>
    </w:tbl>
    <w:p w14:paraId="554C8BE3" w14:textId="77777777" w:rsidR="002F3CC4" w:rsidRDefault="002F3CC4" w:rsidP="002F3CC4">
      <w:pPr>
        <w:pStyle w:val="Textoindependiente"/>
        <w:spacing w:before="228" w:line="360" w:lineRule="auto"/>
        <w:ind w:left="261"/>
      </w:pPr>
      <w:r>
        <w:rPr>
          <w:b/>
          <w:color w:val="231F20"/>
        </w:rPr>
        <w:t>Artículo 12</w:t>
      </w:r>
      <w:r>
        <w:rPr>
          <w:color w:val="231F20"/>
        </w:rPr>
        <w:t xml:space="preserve">.- Los ingresos extraordinarios que podrá percibir la Hacienda Pública Municipal serán los </w:t>
      </w:r>
      <w:r>
        <w:rPr>
          <w:color w:val="231F20"/>
          <w:spacing w:val="-2"/>
        </w:rPr>
        <w:t>siguientes:</w:t>
      </w:r>
    </w:p>
    <w:p w14:paraId="749F59A1" w14:textId="77777777" w:rsidR="002F3CC4" w:rsidRDefault="002F3CC4" w:rsidP="002F3CC4">
      <w:pPr>
        <w:pStyle w:val="Textoindependiente"/>
        <w:spacing w:before="3"/>
      </w:pPr>
    </w:p>
    <w:tbl>
      <w:tblPr>
        <w:tblStyle w:val="TableNormal"/>
        <w:tblW w:w="0" w:type="auto"/>
        <w:tblInd w:w="26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036"/>
        <w:gridCol w:w="2204"/>
      </w:tblGrid>
      <w:tr w:rsidR="002F3CC4" w14:paraId="0BE08410" w14:textId="77777777" w:rsidTr="007A0CFD">
        <w:trPr>
          <w:trHeight w:val="345"/>
        </w:trPr>
        <w:tc>
          <w:tcPr>
            <w:tcW w:w="7036" w:type="dxa"/>
          </w:tcPr>
          <w:p w14:paraId="203E7159" w14:textId="77777777" w:rsidR="002F3CC4" w:rsidRDefault="002F3CC4" w:rsidP="007A0CFD">
            <w:pPr>
              <w:pStyle w:val="TableParagraph"/>
              <w:spacing w:line="228" w:lineRule="exact"/>
              <w:ind w:left="106"/>
              <w:rPr>
                <w:b/>
                <w:sz w:val="20"/>
              </w:rPr>
            </w:pPr>
            <w:r>
              <w:rPr>
                <w:b/>
                <w:color w:val="231F20"/>
                <w:sz w:val="20"/>
              </w:rPr>
              <w:t>Ingresos</w:t>
            </w:r>
            <w:r>
              <w:rPr>
                <w:b/>
                <w:color w:val="231F20"/>
                <w:spacing w:val="-4"/>
                <w:sz w:val="20"/>
              </w:rPr>
              <w:t xml:space="preserve"> </w:t>
            </w:r>
            <w:r>
              <w:rPr>
                <w:b/>
                <w:color w:val="231F20"/>
                <w:sz w:val="20"/>
              </w:rPr>
              <w:t>por</w:t>
            </w:r>
            <w:r>
              <w:rPr>
                <w:b/>
                <w:color w:val="231F20"/>
                <w:spacing w:val="-5"/>
                <w:sz w:val="20"/>
              </w:rPr>
              <w:t xml:space="preserve"> </w:t>
            </w:r>
            <w:r>
              <w:rPr>
                <w:b/>
                <w:color w:val="231F20"/>
                <w:sz w:val="20"/>
              </w:rPr>
              <w:t>ventas</w:t>
            </w:r>
            <w:r>
              <w:rPr>
                <w:b/>
                <w:color w:val="231F20"/>
                <w:spacing w:val="-3"/>
                <w:sz w:val="20"/>
              </w:rPr>
              <w:t xml:space="preserve"> </w:t>
            </w:r>
            <w:r>
              <w:rPr>
                <w:b/>
                <w:color w:val="231F20"/>
                <w:sz w:val="20"/>
              </w:rPr>
              <w:t>de</w:t>
            </w:r>
            <w:r>
              <w:rPr>
                <w:b/>
                <w:color w:val="231F20"/>
                <w:spacing w:val="-4"/>
                <w:sz w:val="20"/>
              </w:rPr>
              <w:t xml:space="preserve"> </w:t>
            </w:r>
            <w:r>
              <w:rPr>
                <w:b/>
                <w:color w:val="231F20"/>
                <w:sz w:val="20"/>
              </w:rPr>
              <w:t>bienes</w:t>
            </w:r>
            <w:r>
              <w:rPr>
                <w:b/>
                <w:color w:val="231F20"/>
                <w:spacing w:val="-3"/>
                <w:sz w:val="20"/>
              </w:rPr>
              <w:t xml:space="preserve"> </w:t>
            </w:r>
            <w:r>
              <w:rPr>
                <w:b/>
                <w:color w:val="231F20"/>
                <w:sz w:val="20"/>
              </w:rPr>
              <w:t>y</w:t>
            </w:r>
            <w:r>
              <w:rPr>
                <w:b/>
                <w:color w:val="231F20"/>
                <w:spacing w:val="-7"/>
                <w:sz w:val="20"/>
              </w:rPr>
              <w:t xml:space="preserve"> </w:t>
            </w:r>
            <w:r>
              <w:rPr>
                <w:b/>
                <w:color w:val="231F20"/>
                <w:spacing w:val="-2"/>
                <w:sz w:val="20"/>
              </w:rPr>
              <w:t>servicios</w:t>
            </w:r>
          </w:p>
        </w:tc>
        <w:tc>
          <w:tcPr>
            <w:tcW w:w="2204" w:type="dxa"/>
          </w:tcPr>
          <w:p w14:paraId="168F208D" w14:textId="77777777" w:rsidR="002F3CC4" w:rsidRDefault="002F3CC4" w:rsidP="007A0CFD">
            <w:pPr>
              <w:pStyle w:val="TableParagraph"/>
              <w:tabs>
                <w:tab w:val="left" w:pos="1606"/>
              </w:tabs>
              <w:spacing w:line="228" w:lineRule="exact"/>
              <w:ind w:left="6"/>
              <w:rPr>
                <w:b/>
                <w:sz w:val="20"/>
              </w:rPr>
            </w:pPr>
            <w:r>
              <w:rPr>
                <w:b/>
                <w:color w:val="231F20"/>
                <w:spacing w:val="-10"/>
                <w:sz w:val="20"/>
              </w:rPr>
              <w:t>$</w:t>
            </w:r>
            <w:r>
              <w:rPr>
                <w:b/>
                <w:color w:val="231F20"/>
                <w:sz w:val="20"/>
              </w:rPr>
              <w:tab/>
            </w:r>
            <w:r>
              <w:rPr>
                <w:b/>
                <w:color w:val="231F20"/>
                <w:spacing w:val="-4"/>
                <w:sz w:val="20"/>
              </w:rPr>
              <w:t>0.00</w:t>
            </w:r>
          </w:p>
        </w:tc>
      </w:tr>
      <w:tr w:rsidR="002F3CC4" w14:paraId="246094AA" w14:textId="77777777" w:rsidTr="007A0CFD">
        <w:trPr>
          <w:trHeight w:val="689"/>
        </w:trPr>
        <w:tc>
          <w:tcPr>
            <w:tcW w:w="7036" w:type="dxa"/>
          </w:tcPr>
          <w:p w14:paraId="3F370E30" w14:textId="77777777" w:rsidR="002F3CC4" w:rsidRDefault="002F3CC4" w:rsidP="007A0CFD">
            <w:pPr>
              <w:pStyle w:val="TableParagraph"/>
              <w:spacing w:line="227" w:lineRule="exact"/>
              <w:ind w:left="814"/>
              <w:rPr>
                <w:sz w:val="20"/>
              </w:rPr>
            </w:pPr>
            <w:r>
              <w:rPr>
                <w:color w:val="231F20"/>
                <w:sz w:val="20"/>
              </w:rPr>
              <w:t>Ingresos</w:t>
            </w:r>
            <w:r>
              <w:rPr>
                <w:color w:val="231F20"/>
                <w:spacing w:val="38"/>
                <w:sz w:val="20"/>
              </w:rPr>
              <w:t xml:space="preserve"> por ventas</w:t>
            </w:r>
            <w:r>
              <w:rPr>
                <w:color w:val="231F20"/>
                <w:spacing w:val="39"/>
                <w:sz w:val="20"/>
              </w:rPr>
              <w:t xml:space="preserve"> de</w:t>
            </w:r>
            <w:r>
              <w:rPr>
                <w:color w:val="231F20"/>
                <w:spacing w:val="38"/>
                <w:sz w:val="20"/>
              </w:rPr>
              <w:t xml:space="preserve"> bienes</w:t>
            </w:r>
            <w:r>
              <w:rPr>
                <w:color w:val="231F20"/>
                <w:spacing w:val="39"/>
                <w:sz w:val="20"/>
              </w:rPr>
              <w:t xml:space="preserve"> y</w:t>
            </w:r>
            <w:r>
              <w:rPr>
                <w:color w:val="231F20"/>
                <w:spacing w:val="38"/>
                <w:sz w:val="20"/>
              </w:rPr>
              <w:t xml:space="preserve"> servicios</w:t>
            </w:r>
            <w:r>
              <w:rPr>
                <w:color w:val="231F20"/>
                <w:spacing w:val="37"/>
                <w:sz w:val="20"/>
              </w:rPr>
              <w:t xml:space="preserve"> de</w:t>
            </w:r>
            <w:r>
              <w:rPr>
                <w:color w:val="231F20"/>
                <w:spacing w:val="39"/>
                <w:sz w:val="20"/>
              </w:rPr>
              <w:t xml:space="preserve"> organismos </w:t>
            </w:r>
            <w:r>
              <w:rPr>
                <w:color w:val="231F20"/>
                <w:spacing w:val="-2"/>
                <w:sz w:val="20"/>
              </w:rPr>
              <w:t>descentralizados</w:t>
            </w:r>
          </w:p>
        </w:tc>
        <w:tc>
          <w:tcPr>
            <w:tcW w:w="2204" w:type="dxa"/>
          </w:tcPr>
          <w:p w14:paraId="3E282001" w14:textId="77777777" w:rsidR="002F3CC4" w:rsidRDefault="002F3CC4" w:rsidP="007A0CFD">
            <w:pPr>
              <w:pStyle w:val="TableParagraph"/>
              <w:tabs>
                <w:tab w:val="left" w:pos="1607"/>
              </w:tabs>
              <w:spacing w:line="227" w:lineRule="exact"/>
              <w:rPr>
                <w:sz w:val="20"/>
              </w:rPr>
            </w:pPr>
            <w:r>
              <w:rPr>
                <w:color w:val="231F20"/>
                <w:spacing w:val="-10"/>
                <w:sz w:val="20"/>
              </w:rPr>
              <w:t>$</w:t>
            </w:r>
            <w:r>
              <w:rPr>
                <w:color w:val="231F20"/>
                <w:sz w:val="20"/>
              </w:rPr>
              <w:tab/>
            </w:r>
            <w:r>
              <w:rPr>
                <w:color w:val="231F20"/>
                <w:spacing w:val="-4"/>
                <w:sz w:val="20"/>
              </w:rPr>
              <w:t>0.00</w:t>
            </w:r>
          </w:p>
        </w:tc>
      </w:tr>
      <w:tr w:rsidR="002F3CC4" w14:paraId="082CBD65" w14:textId="77777777" w:rsidTr="007A0CFD">
        <w:trPr>
          <w:trHeight w:val="343"/>
        </w:trPr>
        <w:tc>
          <w:tcPr>
            <w:tcW w:w="7036" w:type="dxa"/>
          </w:tcPr>
          <w:p w14:paraId="2834107B" w14:textId="77777777" w:rsidR="002F3CC4" w:rsidRDefault="002F3CC4" w:rsidP="007A0CFD">
            <w:pPr>
              <w:pStyle w:val="TableParagraph"/>
              <w:ind w:right="460"/>
              <w:jc w:val="right"/>
              <w:rPr>
                <w:sz w:val="20"/>
              </w:rPr>
            </w:pPr>
            <w:r>
              <w:rPr>
                <w:color w:val="231F20"/>
                <w:sz w:val="20"/>
              </w:rPr>
              <w:t>Ingresos</w:t>
            </w:r>
            <w:r>
              <w:rPr>
                <w:color w:val="231F20"/>
                <w:spacing w:val="-4"/>
                <w:sz w:val="20"/>
              </w:rPr>
              <w:t xml:space="preserve"> </w:t>
            </w:r>
            <w:r>
              <w:rPr>
                <w:color w:val="231F20"/>
                <w:sz w:val="20"/>
              </w:rPr>
              <w:t>de</w:t>
            </w:r>
            <w:r>
              <w:rPr>
                <w:color w:val="231F20"/>
                <w:spacing w:val="-3"/>
                <w:sz w:val="20"/>
              </w:rPr>
              <w:t xml:space="preserve"> </w:t>
            </w:r>
            <w:r>
              <w:rPr>
                <w:color w:val="231F20"/>
                <w:sz w:val="20"/>
              </w:rPr>
              <w:t>operación</w:t>
            </w:r>
            <w:r>
              <w:rPr>
                <w:color w:val="231F20"/>
                <w:spacing w:val="-3"/>
                <w:sz w:val="20"/>
              </w:rPr>
              <w:t xml:space="preserve"> </w:t>
            </w:r>
            <w:r>
              <w:rPr>
                <w:color w:val="231F20"/>
                <w:sz w:val="20"/>
              </w:rPr>
              <w:t>de</w:t>
            </w:r>
            <w:r>
              <w:rPr>
                <w:color w:val="231F20"/>
                <w:spacing w:val="-4"/>
                <w:sz w:val="20"/>
              </w:rPr>
              <w:t xml:space="preserve"> </w:t>
            </w:r>
            <w:r>
              <w:rPr>
                <w:color w:val="231F20"/>
                <w:sz w:val="20"/>
              </w:rPr>
              <w:t>entidades</w:t>
            </w:r>
            <w:r>
              <w:rPr>
                <w:color w:val="231F20"/>
                <w:spacing w:val="-3"/>
                <w:sz w:val="20"/>
              </w:rPr>
              <w:t xml:space="preserve"> </w:t>
            </w:r>
            <w:r>
              <w:rPr>
                <w:color w:val="231F20"/>
                <w:sz w:val="20"/>
              </w:rPr>
              <w:t>paraestatales</w:t>
            </w:r>
            <w:r>
              <w:rPr>
                <w:color w:val="231F20"/>
                <w:spacing w:val="-3"/>
                <w:sz w:val="20"/>
              </w:rPr>
              <w:t xml:space="preserve"> </w:t>
            </w:r>
            <w:r>
              <w:rPr>
                <w:color w:val="231F20"/>
                <w:spacing w:val="-2"/>
                <w:sz w:val="20"/>
              </w:rPr>
              <w:t>empresariales</w:t>
            </w:r>
          </w:p>
        </w:tc>
        <w:tc>
          <w:tcPr>
            <w:tcW w:w="2204" w:type="dxa"/>
          </w:tcPr>
          <w:p w14:paraId="7069068A" w14:textId="77777777" w:rsidR="002F3CC4" w:rsidRDefault="002F3CC4" w:rsidP="007A0CFD">
            <w:pPr>
              <w:pStyle w:val="TableParagraph"/>
              <w:tabs>
                <w:tab w:val="left" w:pos="1607"/>
              </w:tabs>
              <w:ind w:left="7"/>
              <w:rPr>
                <w:sz w:val="20"/>
              </w:rPr>
            </w:pPr>
            <w:r>
              <w:rPr>
                <w:color w:val="231F20"/>
                <w:spacing w:val="-10"/>
                <w:sz w:val="20"/>
              </w:rPr>
              <w:t>$</w:t>
            </w:r>
            <w:r>
              <w:rPr>
                <w:color w:val="231F20"/>
                <w:sz w:val="20"/>
              </w:rPr>
              <w:tab/>
            </w:r>
            <w:r>
              <w:rPr>
                <w:color w:val="231F20"/>
                <w:spacing w:val="-4"/>
                <w:sz w:val="20"/>
              </w:rPr>
              <w:t>0.00</w:t>
            </w:r>
          </w:p>
        </w:tc>
      </w:tr>
      <w:tr w:rsidR="002F3CC4" w14:paraId="38822952" w14:textId="77777777" w:rsidTr="007A0CFD">
        <w:trPr>
          <w:trHeight w:val="690"/>
        </w:trPr>
        <w:tc>
          <w:tcPr>
            <w:tcW w:w="7036" w:type="dxa"/>
          </w:tcPr>
          <w:p w14:paraId="376A767A" w14:textId="77777777" w:rsidR="002F3CC4" w:rsidRDefault="002F3CC4" w:rsidP="007A0CFD">
            <w:pPr>
              <w:pStyle w:val="TableParagraph"/>
              <w:spacing w:line="227" w:lineRule="exact"/>
              <w:ind w:left="814"/>
              <w:rPr>
                <w:sz w:val="20"/>
              </w:rPr>
            </w:pPr>
            <w:r>
              <w:rPr>
                <w:color w:val="231F20"/>
                <w:sz w:val="20"/>
              </w:rPr>
              <w:lastRenderedPageBreak/>
              <w:t>Ingresos</w:t>
            </w:r>
            <w:r>
              <w:rPr>
                <w:color w:val="231F20"/>
                <w:spacing w:val="41"/>
                <w:sz w:val="20"/>
              </w:rPr>
              <w:t xml:space="preserve"> por ventas de </w:t>
            </w:r>
            <w:r>
              <w:rPr>
                <w:color w:val="231F20"/>
                <w:sz w:val="20"/>
              </w:rPr>
              <w:t>bienes</w:t>
            </w:r>
            <w:r>
              <w:rPr>
                <w:color w:val="231F20"/>
                <w:spacing w:val="41"/>
                <w:sz w:val="20"/>
              </w:rPr>
              <w:t xml:space="preserve"> y</w:t>
            </w:r>
            <w:r>
              <w:rPr>
                <w:color w:val="231F20"/>
                <w:spacing w:val="39"/>
                <w:sz w:val="20"/>
              </w:rPr>
              <w:t xml:space="preserve"> servicios</w:t>
            </w:r>
            <w:r>
              <w:rPr>
                <w:color w:val="231F20"/>
                <w:spacing w:val="41"/>
                <w:sz w:val="20"/>
              </w:rPr>
              <w:t xml:space="preserve"> producidos</w:t>
            </w:r>
            <w:r>
              <w:rPr>
                <w:color w:val="231F20"/>
                <w:spacing w:val="40"/>
                <w:sz w:val="20"/>
              </w:rPr>
              <w:t xml:space="preserve"> en </w:t>
            </w:r>
            <w:r>
              <w:rPr>
                <w:color w:val="231F20"/>
                <w:sz w:val="20"/>
              </w:rPr>
              <w:t>establecimientos</w:t>
            </w:r>
            <w:r>
              <w:rPr>
                <w:color w:val="231F20"/>
                <w:spacing w:val="-9"/>
                <w:sz w:val="20"/>
              </w:rPr>
              <w:t xml:space="preserve"> </w:t>
            </w:r>
            <w:r>
              <w:rPr>
                <w:color w:val="231F20"/>
                <w:sz w:val="20"/>
              </w:rPr>
              <w:t>del</w:t>
            </w:r>
            <w:r>
              <w:rPr>
                <w:color w:val="231F20"/>
                <w:spacing w:val="-8"/>
                <w:sz w:val="20"/>
              </w:rPr>
              <w:t xml:space="preserve"> </w:t>
            </w:r>
            <w:r>
              <w:rPr>
                <w:color w:val="231F20"/>
                <w:sz w:val="20"/>
              </w:rPr>
              <w:t>Gobierno</w:t>
            </w:r>
            <w:r>
              <w:rPr>
                <w:color w:val="231F20"/>
                <w:spacing w:val="-8"/>
                <w:sz w:val="20"/>
              </w:rPr>
              <w:t xml:space="preserve"> </w:t>
            </w:r>
            <w:r>
              <w:rPr>
                <w:color w:val="231F20"/>
                <w:spacing w:val="-2"/>
                <w:sz w:val="20"/>
              </w:rPr>
              <w:t>Central</w:t>
            </w:r>
          </w:p>
        </w:tc>
        <w:tc>
          <w:tcPr>
            <w:tcW w:w="2204" w:type="dxa"/>
          </w:tcPr>
          <w:p w14:paraId="0A4FF54C" w14:textId="77777777" w:rsidR="002F3CC4" w:rsidRDefault="002F3CC4" w:rsidP="007A0CFD">
            <w:pPr>
              <w:pStyle w:val="TableParagraph"/>
              <w:tabs>
                <w:tab w:val="left" w:pos="1607"/>
              </w:tabs>
              <w:spacing w:line="227" w:lineRule="exact"/>
              <w:rPr>
                <w:sz w:val="20"/>
              </w:rPr>
            </w:pPr>
            <w:r>
              <w:rPr>
                <w:color w:val="231F20"/>
                <w:spacing w:val="-10"/>
                <w:sz w:val="20"/>
              </w:rPr>
              <w:t>$</w:t>
            </w:r>
            <w:r>
              <w:rPr>
                <w:color w:val="231F20"/>
                <w:sz w:val="20"/>
              </w:rPr>
              <w:tab/>
            </w:r>
            <w:r>
              <w:rPr>
                <w:color w:val="231F20"/>
                <w:spacing w:val="-4"/>
                <w:sz w:val="20"/>
              </w:rPr>
              <w:t>0.00</w:t>
            </w:r>
          </w:p>
        </w:tc>
      </w:tr>
      <w:tr w:rsidR="002F3CC4" w14:paraId="2C7F3166" w14:textId="77777777" w:rsidTr="007A0CFD">
        <w:trPr>
          <w:trHeight w:val="689"/>
        </w:trPr>
        <w:tc>
          <w:tcPr>
            <w:tcW w:w="7036" w:type="dxa"/>
          </w:tcPr>
          <w:p w14:paraId="7477F7EB" w14:textId="77777777" w:rsidR="002F3CC4" w:rsidRDefault="002F3CC4" w:rsidP="007A0CFD">
            <w:pPr>
              <w:pStyle w:val="TableParagraph"/>
              <w:spacing w:line="228" w:lineRule="exact"/>
              <w:ind w:left="106"/>
              <w:rPr>
                <w:b/>
                <w:sz w:val="20"/>
              </w:rPr>
            </w:pPr>
            <w:r>
              <w:rPr>
                <w:b/>
                <w:color w:val="231F20"/>
                <w:sz w:val="20"/>
              </w:rPr>
              <w:t>Transferencias,</w:t>
            </w:r>
            <w:r>
              <w:rPr>
                <w:b/>
                <w:color w:val="231F20"/>
                <w:spacing w:val="1"/>
                <w:sz w:val="20"/>
              </w:rPr>
              <w:t xml:space="preserve"> </w:t>
            </w:r>
            <w:r>
              <w:rPr>
                <w:b/>
                <w:color w:val="231F20"/>
                <w:sz w:val="20"/>
              </w:rPr>
              <w:t>Asignaciones,</w:t>
            </w:r>
            <w:r>
              <w:rPr>
                <w:b/>
                <w:color w:val="231F20"/>
                <w:spacing w:val="3"/>
                <w:sz w:val="20"/>
              </w:rPr>
              <w:t xml:space="preserve"> </w:t>
            </w:r>
            <w:r>
              <w:rPr>
                <w:b/>
                <w:color w:val="231F20"/>
                <w:sz w:val="20"/>
              </w:rPr>
              <w:t>Subsidios</w:t>
            </w:r>
            <w:r>
              <w:rPr>
                <w:b/>
                <w:color w:val="231F20"/>
                <w:spacing w:val="4"/>
                <w:sz w:val="20"/>
              </w:rPr>
              <w:t xml:space="preserve"> </w:t>
            </w:r>
            <w:r>
              <w:rPr>
                <w:b/>
                <w:color w:val="231F20"/>
                <w:sz w:val="20"/>
              </w:rPr>
              <w:t>y Subvenciones,</w:t>
            </w:r>
            <w:r>
              <w:rPr>
                <w:b/>
                <w:color w:val="231F20"/>
                <w:spacing w:val="3"/>
                <w:sz w:val="20"/>
              </w:rPr>
              <w:t xml:space="preserve"> </w:t>
            </w:r>
            <w:r>
              <w:rPr>
                <w:b/>
                <w:color w:val="231F20"/>
                <w:sz w:val="20"/>
              </w:rPr>
              <w:t>Pensiones</w:t>
            </w:r>
            <w:r>
              <w:rPr>
                <w:b/>
                <w:color w:val="231F20"/>
                <w:spacing w:val="5"/>
                <w:sz w:val="20"/>
              </w:rPr>
              <w:t xml:space="preserve"> </w:t>
            </w:r>
            <w:r>
              <w:rPr>
                <w:b/>
                <w:color w:val="231F20"/>
                <w:spacing w:val="-10"/>
                <w:sz w:val="20"/>
              </w:rPr>
              <w:t>y</w:t>
            </w:r>
          </w:p>
          <w:p w14:paraId="396ED700" w14:textId="77777777" w:rsidR="002F3CC4" w:rsidRDefault="002F3CC4" w:rsidP="007A0CFD">
            <w:pPr>
              <w:pStyle w:val="TableParagraph"/>
              <w:spacing w:before="114"/>
              <w:ind w:left="106"/>
              <w:rPr>
                <w:b/>
                <w:sz w:val="20"/>
              </w:rPr>
            </w:pPr>
            <w:r>
              <w:rPr>
                <w:b/>
                <w:color w:val="231F20"/>
                <w:spacing w:val="-2"/>
                <w:sz w:val="20"/>
              </w:rPr>
              <w:t>Jubilaciones</w:t>
            </w:r>
          </w:p>
        </w:tc>
        <w:tc>
          <w:tcPr>
            <w:tcW w:w="2204" w:type="dxa"/>
          </w:tcPr>
          <w:p w14:paraId="6C3AF2BD" w14:textId="77777777" w:rsidR="002F3CC4" w:rsidRDefault="002F3CC4" w:rsidP="007A0CFD">
            <w:pPr>
              <w:pStyle w:val="TableParagraph"/>
              <w:tabs>
                <w:tab w:val="left" w:pos="1607"/>
              </w:tabs>
              <w:spacing w:line="228" w:lineRule="exact"/>
              <w:rPr>
                <w:b/>
                <w:sz w:val="20"/>
              </w:rPr>
            </w:pPr>
            <w:r>
              <w:rPr>
                <w:b/>
                <w:color w:val="231F20"/>
                <w:spacing w:val="-10"/>
                <w:sz w:val="20"/>
              </w:rPr>
              <w:t>$</w:t>
            </w:r>
            <w:r>
              <w:rPr>
                <w:b/>
                <w:color w:val="231F20"/>
                <w:sz w:val="20"/>
              </w:rPr>
              <w:tab/>
            </w:r>
            <w:r>
              <w:rPr>
                <w:b/>
                <w:color w:val="231F20"/>
                <w:spacing w:val="-4"/>
                <w:sz w:val="20"/>
              </w:rPr>
              <w:t>0.00</w:t>
            </w:r>
          </w:p>
        </w:tc>
      </w:tr>
      <w:tr w:rsidR="002F3CC4" w14:paraId="064DF8AE" w14:textId="77777777" w:rsidTr="007A0CFD">
        <w:trPr>
          <w:trHeight w:val="345"/>
        </w:trPr>
        <w:tc>
          <w:tcPr>
            <w:tcW w:w="7036" w:type="dxa"/>
          </w:tcPr>
          <w:p w14:paraId="2696EFE5" w14:textId="77777777" w:rsidR="002F3CC4" w:rsidRDefault="002F3CC4" w:rsidP="007A0CFD">
            <w:pPr>
              <w:pStyle w:val="TableParagraph"/>
              <w:spacing w:line="228" w:lineRule="exact"/>
              <w:ind w:left="814"/>
              <w:rPr>
                <w:b/>
                <w:sz w:val="20"/>
              </w:rPr>
            </w:pPr>
            <w:r>
              <w:rPr>
                <w:b/>
                <w:color w:val="231F20"/>
                <w:sz w:val="20"/>
              </w:rPr>
              <w:t>Transferencias</w:t>
            </w:r>
            <w:r>
              <w:rPr>
                <w:b/>
                <w:color w:val="231F20"/>
                <w:spacing w:val="-4"/>
                <w:sz w:val="20"/>
              </w:rPr>
              <w:t xml:space="preserve"> </w:t>
            </w:r>
            <w:r>
              <w:rPr>
                <w:b/>
                <w:color w:val="231F20"/>
                <w:sz w:val="20"/>
              </w:rPr>
              <w:t>y</w:t>
            </w:r>
            <w:r>
              <w:rPr>
                <w:b/>
                <w:color w:val="231F20"/>
                <w:spacing w:val="-5"/>
                <w:sz w:val="20"/>
              </w:rPr>
              <w:t xml:space="preserve"> </w:t>
            </w:r>
            <w:r>
              <w:rPr>
                <w:b/>
                <w:color w:val="231F20"/>
                <w:spacing w:val="-2"/>
                <w:sz w:val="20"/>
              </w:rPr>
              <w:t>Asignaciones</w:t>
            </w:r>
          </w:p>
        </w:tc>
        <w:tc>
          <w:tcPr>
            <w:tcW w:w="2204" w:type="dxa"/>
          </w:tcPr>
          <w:p w14:paraId="077DF5DE" w14:textId="77777777" w:rsidR="002F3CC4" w:rsidRDefault="002F3CC4" w:rsidP="007A0CFD">
            <w:pPr>
              <w:pStyle w:val="TableParagraph"/>
              <w:tabs>
                <w:tab w:val="left" w:pos="1607"/>
              </w:tabs>
              <w:spacing w:line="228" w:lineRule="exact"/>
              <w:ind w:left="7"/>
              <w:rPr>
                <w:b/>
                <w:sz w:val="20"/>
              </w:rPr>
            </w:pPr>
            <w:r>
              <w:rPr>
                <w:b/>
                <w:color w:val="231F20"/>
                <w:spacing w:val="-10"/>
                <w:sz w:val="20"/>
              </w:rPr>
              <w:t>$</w:t>
            </w:r>
            <w:r>
              <w:rPr>
                <w:b/>
                <w:color w:val="231F20"/>
                <w:sz w:val="20"/>
              </w:rPr>
              <w:tab/>
            </w:r>
            <w:r>
              <w:rPr>
                <w:b/>
                <w:color w:val="231F20"/>
                <w:spacing w:val="-4"/>
                <w:sz w:val="20"/>
              </w:rPr>
              <w:t>0.00</w:t>
            </w:r>
          </w:p>
        </w:tc>
      </w:tr>
      <w:tr w:rsidR="002F3CC4" w14:paraId="3176657B" w14:textId="77777777" w:rsidTr="007A0CFD">
        <w:trPr>
          <w:trHeight w:val="689"/>
        </w:trPr>
        <w:tc>
          <w:tcPr>
            <w:tcW w:w="7036" w:type="dxa"/>
          </w:tcPr>
          <w:p w14:paraId="7849D312" w14:textId="77777777" w:rsidR="002F3CC4" w:rsidRDefault="002F3CC4" w:rsidP="007A0CFD">
            <w:pPr>
              <w:pStyle w:val="TableParagraph"/>
              <w:spacing w:line="227" w:lineRule="exact"/>
              <w:ind w:left="1522"/>
              <w:rPr>
                <w:sz w:val="20"/>
              </w:rPr>
            </w:pPr>
            <w:r>
              <w:rPr>
                <w:color w:val="231F20"/>
                <w:sz w:val="20"/>
              </w:rPr>
              <w:t>&gt;</w:t>
            </w:r>
            <w:r>
              <w:rPr>
                <w:color w:val="231F20"/>
                <w:spacing w:val="44"/>
                <w:sz w:val="20"/>
              </w:rPr>
              <w:t xml:space="preserve"> </w:t>
            </w:r>
            <w:r>
              <w:rPr>
                <w:color w:val="231F20"/>
                <w:sz w:val="20"/>
              </w:rPr>
              <w:t>Las</w:t>
            </w:r>
            <w:r>
              <w:rPr>
                <w:color w:val="231F20"/>
                <w:spacing w:val="44"/>
                <w:sz w:val="20"/>
              </w:rPr>
              <w:t xml:space="preserve"> </w:t>
            </w:r>
            <w:r>
              <w:rPr>
                <w:color w:val="231F20"/>
                <w:sz w:val="20"/>
              </w:rPr>
              <w:t>recibidas</w:t>
            </w:r>
            <w:r>
              <w:rPr>
                <w:color w:val="231F20"/>
                <w:spacing w:val="44"/>
                <w:sz w:val="20"/>
              </w:rPr>
              <w:t xml:space="preserve"> </w:t>
            </w:r>
            <w:r>
              <w:rPr>
                <w:color w:val="231F20"/>
                <w:sz w:val="20"/>
              </w:rPr>
              <w:t>por</w:t>
            </w:r>
            <w:r>
              <w:rPr>
                <w:color w:val="231F20"/>
                <w:spacing w:val="44"/>
                <w:sz w:val="20"/>
              </w:rPr>
              <w:t xml:space="preserve"> </w:t>
            </w:r>
            <w:r>
              <w:rPr>
                <w:color w:val="231F20"/>
                <w:sz w:val="20"/>
              </w:rPr>
              <w:t>conceptos</w:t>
            </w:r>
            <w:r>
              <w:rPr>
                <w:color w:val="231F20"/>
                <w:spacing w:val="44"/>
                <w:sz w:val="20"/>
              </w:rPr>
              <w:t xml:space="preserve"> </w:t>
            </w:r>
            <w:r>
              <w:rPr>
                <w:color w:val="231F20"/>
                <w:sz w:val="20"/>
              </w:rPr>
              <w:t>diversos</w:t>
            </w:r>
            <w:r>
              <w:rPr>
                <w:color w:val="231F20"/>
                <w:spacing w:val="44"/>
                <w:sz w:val="20"/>
              </w:rPr>
              <w:t xml:space="preserve"> </w:t>
            </w:r>
            <w:r>
              <w:rPr>
                <w:color w:val="231F20"/>
                <w:sz w:val="20"/>
              </w:rPr>
              <w:t>a</w:t>
            </w:r>
            <w:r>
              <w:rPr>
                <w:color w:val="231F20"/>
                <w:spacing w:val="45"/>
                <w:sz w:val="20"/>
              </w:rPr>
              <w:t xml:space="preserve"> </w:t>
            </w:r>
            <w:r>
              <w:rPr>
                <w:color w:val="231F20"/>
                <w:spacing w:val="-2"/>
                <w:sz w:val="20"/>
              </w:rPr>
              <w:t>participaciones,</w:t>
            </w:r>
          </w:p>
          <w:p w14:paraId="43334BA8" w14:textId="77777777" w:rsidR="002F3CC4" w:rsidRDefault="002F3CC4" w:rsidP="007A0CFD">
            <w:pPr>
              <w:pStyle w:val="TableParagraph"/>
              <w:spacing w:before="114"/>
              <w:ind w:left="1522"/>
              <w:rPr>
                <w:sz w:val="20"/>
              </w:rPr>
            </w:pPr>
            <w:r>
              <w:rPr>
                <w:color w:val="231F20"/>
                <w:sz w:val="20"/>
              </w:rPr>
              <w:t>aportaciones</w:t>
            </w:r>
            <w:r>
              <w:rPr>
                <w:color w:val="231F20"/>
                <w:spacing w:val="-4"/>
                <w:sz w:val="20"/>
              </w:rPr>
              <w:t xml:space="preserve"> </w:t>
            </w:r>
            <w:r>
              <w:rPr>
                <w:color w:val="231F20"/>
                <w:sz w:val="20"/>
              </w:rPr>
              <w:t>o</w:t>
            </w:r>
            <w:r>
              <w:rPr>
                <w:color w:val="231F20"/>
                <w:spacing w:val="-3"/>
                <w:sz w:val="20"/>
              </w:rPr>
              <w:t xml:space="preserve"> </w:t>
            </w:r>
            <w:r>
              <w:rPr>
                <w:color w:val="231F20"/>
                <w:spacing w:val="-2"/>
                <w:sz w:val="20"/>
              </w:rPr>
              <w:t>aprovechamientos</w:t>
            </w:r>
          </w:p>
        </w:tc>
        <w:tc>
          <w:tcPr>
            <w:tcW w:w="2204" w:type="dxa"/>
          </w:tcPr>
          <w:p w14:paraId="21EA3816" w14:textId="77777777" w:rsidR="002F3CC4" w:rsidRDefault="002F3CC4" w:rsidP="007A0CFD">
            <w:pPr>
              <w:pStyle w:val="TableParagraph"/>
              <w:tabs>
                <w:tab w:val="left" w:pos="1607"/>
              </w:tabs>
              <w:spacing w:line="227" w:lineRule="exact"/>
              <w:rPr>
                <w:sz w:val="20"/>
              </w:rPr>
            </w:pPr>
            <w:r>
              <w:rPr>
                <w:color w:val="231F20"/>
                <w:spacing w:val="-10"/>
                <w:sz w:val="20"/>
              </w:rPr>
              <w:t>$</w:t>
            </w:r>
            <w:r>
              <w:rPr>
                <w:color w:val="231F20"/>
                <w:sz w:val="20"/>
              </w:rPr>
              <w:tab/>
            </w:r>
            <w:r>
              <w:rPr>
                <w:color w:val="231F20"/>
                <w:spacing w:val="-4"/>
                <w:sz w:val="20"/>
              </w:rPr>
              <w:t>0.00</w:t>
            </w:r>
          </w:p>
        </w:tc>
      </w:tr>
      <w:tr w:rsidR="002F3CC4" w14:paraId="627946DC" w14:textId="77777777" w:rsidTr="007A0CFD">
        <w:trPr>
          <w:trHeight w:val="345"/>
        </w:trPr>
        <w:tc>
          <w:tcPr>
            <w:tcW w:w="7036" w:type="dxa"/>
          </w:tcPr>
          <w:p w14:paraId="261FF015" w14:textId="77777777" w:rsidR="002F3CC4" w:rsidRDefault="002F3CC4" w:rsidP="007A0CFD">
            <w:pPr>
              <w:pStyle w:val="TableParagraph"/>
              <w:spacing w:line="228" w:lineRule="exact"/>
              <w:ind w:left="814"/>
              <w:rPr>
                <w:b/>
                <w:sz w:val="20"/>
              </w:rPr>
            </w:pPr>
            <w:r>
              <w:rPr>
                <w:b/>
                <w:color w:val="231F20"/>
                <w:sz w:val="20"/>
              </w:rPr>
              <w:t>Subsidios</w:t>
            </w:r>
            <w:r>
              <w:rPr>
                <w:b/>
                <w:color w:val="231F20"/>
                <w:spacing w:val="-2"/>
                <w:sz w:val="20"/>
              </w:rPr>
              <w:t xml:space="preserve"> </w:t>
            </w:r>
            <w:r>
              <w:rPr>
                <w:b/>
                <w:color w:val="231F20"/>
                <w:sz w:val="20"/>
              </w:rPr>
              <w:t>y</w:t>
            </w:r>
            <w:r>
              <w:rPr>
                <w:b/>
                <w:color w:val="231F20"/>
                <w:spacing w:val="-2"/>
                <w:sz w:val="20"/>
              </w:rPr>
              <w:t xml:space="preserve"> Subvenciones</w:t>
            </w:r>
          </w:p>
        </w:tc>
        <w:tc>
          <w:tcPr>
            <w:tcW w:w="2204" w:type="dxa"/>
          </w:tcPr>
          <w:p w14:paraId="324A2BA6" w14:textId="77777777" w:rsidR="002F3CC4" w:rsidRDefault="002F3CC4" w:rsidP="007A0CFD">
            <w:pPr>
              <w:pStyle w:val="TableParagraph"/>
              <w:tabs>
                <w:tab w:val="left" w:pos="1608"/>
              </w:tabs>
              <w:spacing w:line="228" w:lineRule="exact"/>
              <w:ind w:left="9"/>
              <w:rPr>
                <w:b/>
                <w:sz w:val="20"/>
              </w:rPr>
            </w:pPr>
            <w:r>
              <w:rPr>
                <w:b/>
                <w:color w:val="231F20"/>
                <w:spacing w:val="-10"/>
                <w:sz w:val="20"/>
              </w:rPr>
              <w:t>$</w:t>
            </w:r>
            <w:r>
              <w:rPr>
                <w:b/>
                <w:color w:val="231F20"/>
                <w:sz w:val="20"/>
              </w:rPr>
              <w:tab/>
            </w:r>
            <w:r>
              <w:rPr>
                <w:b/>
                <w:color w:val="231F20"/>
                <w:spacing w:val="-4"/>
                <w:sz w:val="20"/>
              </w:rPr>
              <w:t>0.00</w:t>
            </w:r>
          </w:p>
        </w:tc>
      </w:tr>
      <w:tr w:rsidR="002F3CC4" w14:paraId="20F36FDA" w14:textId="77777777" w:rsidTr="007A0CFD">
        <w:trPr>
          <w:trHeight w:val="345"/>
        </w:trPr>
        <w:tc>
          <w:tcPr>
            <w:tcW w:w="7036" w:type="dxa"/>
          </w:tcPr>
          <w:p w14:paraId="61A051AB" w14:textId="77777777" w:rsidR="002F3CC4" w:rsidRDefault="002F3CC4" w:rsidP="007A0CFD">
            <w:pPr>
              <w:pStyle w:val="TableParagraph"/>
              <w:spacing w:line="228" w:lineRule="exact"/>
              <w:ind w:left="106"/>
              <w:rPr>
                <w:b/>
                <w:sz w:val="20"/>
              </w:rPr>
            </w:pPr>
            <w:r>
              <w:rPr>
                <w:b/>
                <w:color w:val="231F20"/>
                <w:spacing w:val="-2"/>
                <w:sz w:val="20"/>
              </w:rPr>
              <w:t>Convenios</w:t>
            </w:r>
          </w:p>
        </w:tc>
        <w:tc>
          <w:tcPr>
            <w:tcW w:w="2204" w:type="dxa"/>
          </w:tcPr>
          <w:p w14:paraId="5E69EE9A" w14:textId="77777777" w:rsidR="002F3CC4" w:rsidRDefault="002F3CC4" w:rsidP="007A0CFD">
            <w:pPr>
              <w:pStyle w:val="TableParagraph"/>
              <w:tabs>
                <w:tab w:val="left" w:pos="831"/>
              </w:tabs>
              <w:spacing w:line="228" w:lineRule="exact"/>
              <w:ind w:left="9"/>
              <w:rPr>
                <w:b/>
                <w:sz w:val="20"/>
              </w:rPr>
            </w:pPr>
            <w:r>
              <w:rPr>
                <w:b/>
                <w:color w:val="231F20"/>
                <w:spacing w:val="-10"/>
                <w:sz w:val="20"/>
              </w:rPr>
              <w:t>$</w:t>
            </w:r>
            <w:r>
              <w:rPr>
                <w:b/>
                <w:color w:val="231F20"/>
                <w:sz w:val="20"/>
              </w:rPr>
              <w:tab/>
            </w:r>
            <w:r>
              <w:rPr>
                <w:b/>
                <w:color w:val="231F20"/>
                <w:spacing w:val="-2"/>
                <w:sz w:val="20"/>
              </w:rPr>
              <w:t>5,000,000.00</w:t>
            </w:r>
          </w:p>
        </w:tc>
      </w:tr>
      <w:tr w:rsidR="002F3CC4" w14:paraId="5E8CA72B" w14:textId="77777777" w:rsidTr="007A0CFD">
        <w:trPr>
          <w:trHeight w:val="343"/>
        </w:trPr>
        <w:tc>
          <w:tcPr>
            <w:tcW w:w="7036" w:type="dxa"/>
          </w:tcPr>
          <w:p w14:paraId="3616B2DF" w14:textId="77777777" w:rsidR="002F3CC4" w:rsidRDefault="002F3CC4" w:rsidP="007A0CFD">
            <w:pPr>
              <w:pStyle w:val="TableParagraph"/>
              <w:spacing w:line="227" w:lineRule="exact"/>
              <w:ind w:right="380"/>
              <w:jc w:val="right"/>
              <w:rPr>
                <w:sz w:val="20"/>
              </w:rPr>
            </w:pPr>
            <w:r>
              <w:rPr>
                <w:color w:val="231F20"/>
                <w:sz w:val="20"/>
              </w:rPr>
              <w:t>&gt;</w:t>
            </w:r>
            <w:r>
              <w:rPr>
                <w:color w:val="231F20"/>
                <w:spacing w:val="-4"/>
                <w:sz w:val="20"/>
              </w:rPr>
              <w:t xml:space="preserve"> </w:t>
            </w:r>
            <w:r>
              <w:rPr>
                <w:color w:val="231F20"/>
                <w:sz w:val="20"/>
              </w:rPr>
              <w:t>Con</w:t>
            </w:r>
            <w:r>
              <w:rPr>
                <w:color w:val="231F20"/>
                <w:spacing w:val="-3"/>
                <w:sz w:val="20"/>
              </w:rPr>
              <w:t xml:space="preserve"> </w:t>
            </w:r>
            <w:r>
              <w:rPr>
                <w:color w:val="231F20"/>
                <w:sz w:val="20"/>
              </w:rPr>
              <w:t>la</w:t>
            </w:r>
            <w:r>
              <w:rPr>
                <w:color w:val="231F20"/>
                <w:spacing w:val="-4"/>
                <w:sz w:val="20"/>
              </w:rPr>
              <w:t xml:space="preserve"> </w:t>
            </w:r>
            <w:r>
              <w:rPr>
                <w:color w:val="231F20"/>
                <w:sz w:val="20"/>
              </w:rPr>
              <w:t>Federación</w:t>
            </w:r>
            <w:r>
              <w:rPr>
                <w:color w:val="231F20"/>
                <w:spacing w:val="-3"/>
                <w:sz w:val="20"/>
              </w:rPr>
              <w:t xml:space="preserve"> </w:t>
            </w:r>
            <w:r>
              <w:rPr>
                <w:color w:val="231F20"/>
                <w:sz w:val="20"/>
              </w:rPr>
              <w:t>o</w:t>
            </w:r>
            <w:r>
              <w:rPr>
                <w:color w:val="231F20"/>
                <w:spacing w:val="-4"/>
                <w:sz w:val="20"/>
              </w:rPr>
              <w:t xml:space="preserve"> </w:t>
            </w:r>
            <w:r>
              <w:rPr>
                <w:color w:val="231F20"/>
                <w:sz w:val="20"/>
              </w:rPr>
              <w:t>el</w:t>
            </w:r>
            <w:r>
              <w:rPr>
                <w:color w:val="231F20"/>
                <w:spacing w:val="-3"/>
                <w:sz w:val="20"/>
              </w:rPr>
              <w:t xml:space="preserve"> </w:t>
            </w:r>
            <w:r>
              <w:rPr>
                <w:color w:val="231F20"/>
                <w:sz w:val="20"/>
              </w:rPr>
              <w:t>Estado:</w:t>
            </w:r>
            <w:r>
              <w:rPr>
                <w:color w:val="231F20"/>
                <w:spacing w:val="-4"/>
                <w:sz w:val="20"/>
              </w:rPr>
              <w:t xml:space="preserve"> </w:t>
            </w:r>
            <w:r>
              <w:rPr>
                <w:color w:val="231F20"/>
                <w:sz w:val="20"/>
              </w:rPr>
              <w:t>(derivado</w:t>
            </w:r>
            <w:r>
              <w:rPr>
                <w:color w:val="231F20"/>
                <w:spacing w:val="-3"/>
                <w:sz w:val="20"/>
              </w:rPr>
              <w:t xml:space="preserve"> </w:t>
            </w:r>
            <w:r>
              <w:rPr>
                <w:color w:val="231F20"/>
                <w:sz w:val="20"/>
              </w:rPr>
              <w:t>de</w:t>
            </w:r>
            <w:r>
              <w:rPr>
                <w:color w:val="231F20"/>
                <w:spacing w:val="-3"/>
                <w:sz w:val="20"/>
              </w:rPr>
              <w:t xml:space="preserve"> </w:t>
            </w:r>
            <w:r>
              <w:rPr>
                <w:color w:val="231F20"/>
                <w:spacing w:val="-2"/>
                <w:sz w:val="20"/>
              </w:rPr>
              <w:t>gestiones).</w:t>
            </w:r>
          </w:p>
        </w:tc>
        <w:tc>
          <w:tcPr>
            <w:tcW w:w="2204" w:type="dxa"/>
          </w:tcPr>
          <w:p w14:paraId="1FD8E317" w14:textId="77777777" w:rsidR="002F3CC4" w:rsidRDefault="002F3CC4" w:rsidP="007A0CFD">
            <w:pPr>
              <w:pStyle w:val="TableParagraph"/>
              <w:tabs>
                <w:tab w:val="left" w:pos="829"/>
              </w:tabs>
              <w:spacing w:line="227" w:lineRule="exact"/>
              <w:rPr>
                <w:sz w:val="20"/>
              </w:rPr>
            </w:pPr>
            <w:r>
              <w:rPr>
                <w:color w:val="231F20"/>
                <w:spacing w:val="-10"/>
                <w:sz w:val="20"/>
              </w:rPr>
              <w:t>$</w:t>
            </w:r>
            <w:r>
              <w:rPr>
                <w:color w:val="231F20"/>
                <w:sz w:val="20"/>
              </w:rPr>
              <w:tab/>
            </w:r>
            <w:r>
              <w:rPr>
                <w:color w:val="231F20"/>
                <w:spacing w:val="-2"/>
                <w:sz w:val="20"/>
              </w:rPr>
              <w:t>5,000,000.00</w:t>
            </w:r>
          </w:p>
        </w:tc>
      </w:tr>
      <w:tr w:rsidR="002F3CC4" w14:paraId="1024EFBF" w14:textId="77777777" w:rsidTr="007A0CFD">
        <w:trPr>
          <w:trHeight w:val="345"/>
        </w:trPr>
        <w:tc>
          <w:tcPr>
            <w:tcW w:w="7036" w:type="dxa"/>
          </w:tcPr>
          <w:p w14:paraId="54F61734" w14:textId="77777777" w:rsidR="002F3CC4" w:rsidRDefault="002F3CC4" w:rsidP="007A0CFD">
            <w:pPr>
              <w:pStyle w:val="TableParagraph"/>
              <w:spacing w:line="228" w:lineRule="exact"/>
              <w:ind w:left="106"/>
              <w:rPr>
                <w:b/>
                <w:sz w:val="20"/>
              </w:rPr>
            </w:pPr>
            <w:r>
              <w:rPr>
                <w:b/>
                <w:color w:val="231F20"/>
                <w:sz w:val="20"/>
              </w:rPr>
              <w:t>Ingresos</w:t>
            </w:r>
            <w:r>
              <w:rPr>
                <w:b/>
                <w:color w:val="231F20"/>
                <w:spacing w:val="-7"/>
                <w:sz w:val="20"/>
              </w:rPr>
              <w:t xml:space="preserve"> </w:t>
            </w:r>
            <w:r>
              <w:rPr>
                <w:b/>
                <w:color w:val="231F20"/>
                <w:sz w:val="20"/>
              </w:rPr>
              <w:t>derivados</w:t>
            </w:r>
            <w:r>
              <w:rPr>
                <w:b/>
                <w:color w:val="231F20"/>
                <w:spacing w:val="-7"/>
                <w:sz w:val="20"/>
              </w:rPr>
              <w:t xml:space="preserve"> </w:t>
            </w:r>
            <w:r>
              <w:rPr>
                <w:b/>
                <w:color w:val="231F20"/>
                <w:sz w:val="20"/>
              </w:rPr>
              <w:t>de</w:t>
            </w:r>
            <w:r>
              <w:rPr>
                <w:b/>
                <w:color w:val="231F20"/>
                <w:spacing w:val="-6"/>
                <w:sz w:val="20"/>
              </w:rPr>
              <w:t xml:space="preserve"> </w:t>
            </w:r>
            <w:r>
              <w:rPr>
                <w:b/>
                <w:color w:val="231F20"/>
                <w:spacing w:val="-2"/>
                <w:sz w:val="20"/>
              </w:rPr>
              <w:t>Financiamientos</w:t>
            </w:r>
          </w:p>
        </w:tc>
        <w:tc>
          <w:tcPr>
            <w:tcW w:w="2204" w:type="dxa"/>
          </w:tcPr>
          <w:p w14:paraId="7FE50605" w14:textId="77777777" w:rsidR="002F3CC4" w:rsidRDefault="002F3CC4" w:rsidP="007A0CFD">
            <w:pPr>
              <w:pStyle w:val="TableParagraph"/>
              <w:tabs>
                <w:tab w:val="left" w:pos="1608"/>
              </w:tabs>
              <w:spacing w:line="228" w:lineRule="exact"/>
              <w:ind w:left="9"/>
              <w:rPr>
                <w:b/>
                <w:sz w:val="20"/>
              </w:rPr>
            </w:pPr>
            <w:r>
              <w:rPr>
                <w:b/>
                <w:color w:val="231F20"/>
                <w:spacing w:val="-10"/>
                <w:sz w:val="20"/>
              </w:rPr>
              <w:t>$</w:t>
            </w:r>
            <w:r>
              <w:rPr>
                <w:b/>
                <w:color w:val="231F20"/>
                <w:sz w:val="20"/>
              </w:rPr>
              <w:tab/>
            </w:r>
            <w:r>
              <w:rPr>
                <w:b/>
                <w:color w:val="231F20"/>
                <w:spacing w:val="-4"/>
                <w:sz w:val="20"/>
              </w:rPr>
              <w:t>0.00</w:t>
            </w:r>
          </w:p>
        </w:tc>
      </w:tr>
      <w:tr w:rsidR="002F3CC4" w14:paraId="1360D24C" w14:textId="77777777" w:rsidTr="007A0CFD">
        <w:trPr>
          <w:trHeight w:val="345"/>
        </w:trPr>
        <w:tc>
          <w:tcPr>
            <w:tcW w:w="7036" w:type="dxa"/>
          </w:tcPr>
          <w:p w14:paraId="740E24A9" w14:textId="77777777" w:rsidR="002F3CC4" w:rsidRDefault="002F3CC4" w:rsidP="007A0CFD">
            <w:pPr>
              <w:pStyle w:val="TableParagraph"/>
              <w:spacing w:line="228" w:lineRule="exact"/>
              <w:ind w:left="814"/>
              <w:rPr>
                <w:b/>
                <w:sz w:val="20"/>
              </w:rPr>
            </w:pPr>
            <w:r>
              <w:rPr>
                <w:b/>
                <w:color w:val="231F20"/>
                <w:sz w:val="20"/>
              </w:rPr>
              <w:t>Endeudamiento</w:t>
            </w:r>
            <w:r>
              <w:rPr>
                <w:b/>
                <w:color w:val="231F20"/>
                <w:spacing w:val="-9"/>
                <w:sz w:val="20"/>
              </w:rPr>
              <w:t xml:space="preserve"> </w:t>
            </w:r>
            <w:r>
              <w:rPr>
                <w:b/>
                <w:color w:val="231F20"/>
                <w:spacing w:val="-2"/>
                <w:sz w:val="20"/>
              </w:rPr>
              <w:t>interno</w:t>
            </w:r>
          </w:p>
        </w:tc>
        <w:tc>
          <w:tcPr>
            <w:tcW w:w="2204" w:type="dxa"/>
          </w:tcPr>
          <w:p w14:paraId="5DA16306" w14:textId="77777777" w:rsidR="002F3CC4" w:rsidRDefault="002F3CC4" w:rsidP="007A0CFD">
            <w:pPr>
              <w:pStyle w:val="TableParagraph"/>
              <w:tabs>
                <w:tab w:val="left" w:pos="1608"/>
              </w:tabs>
              <w:spacing w:line="228" w:lineRule="exact"/>
              <w:ind w:left="9"/>
              <w:rPr>
                <w:b/>
                <w:sz w:val="20"/>
              </w:rPr>
            </w:pPr>
            <w:r>
              <w:rPr>
                <w:b/>
                <w:color w:val="231F20"/>
                <w:spacing w:val="-10"/>
                <w:sz w:val="20"/>
              </w:rPr>
              <w:t>$</w:t>
            </w:r>
            <w:r>
              <w:rPr>
                <w:b/>
                <w:color w:val="231F20"/>
                <w:sz w:val="20"/>
              </w:rPr>
              <w:tab/>
            </w:r>
            <w:r>
              <w:rPr>
                <w:b/>
                <w:color w:val="231F20"/>
                <w:spacing w:val="-4"/>
                <w:sz w:val="20"/>
              </w:rPr>
              <w:t>0.00</w:t>
            </w:r>
          </w:p>
        </w:tc>
      </w:tr>
      <w:tr w:rsidR="002F3CC4" w14:paraId="0BADC082" w14:textId="77777777" w:rsidTr="007A0CFD">
        <w:trPr>
          <w:trHeight w:val="345"/>
        </w:trPr>
        <w:tc>
          <w:tcPr>
            <w:tcW w:w="7036" w:type="dxa"/>
          </w:tcPr>
          <w:p w14:paraId="04705D6B" w14:textId="77777777" w:rsidR="002F3CC4" w:rsidRDefault="002F3CC4" w:rsidP="007A0CFD">
            <w:pPr>
              <w:pStyle w:val="TableParagraph"/>
              <w:spacing w:line="227" w:lineRule="exact"/>
              <w:ind w:left="1522"/>
              <w:rPr>
                <w:sz w:val="20"/>
              </w:rPr>
            </w:pPr>
            <w:r>
              <w:rPr>
                <w:color w:val="231F20"/>
                <w:sz w:val="20"/>
              </w:rPr>
              <w:t>&gt;</w:t>
            </w:r>
            <w:r>
              <w:rPr>
                <w:color w:val="231F20"/>
                <w:spacing w:val="-6"/>
                <w:sz w:val="20"/>
              </w:rPr>
              <w:t xml:space="preserve"> </w:t>
            </w:r>
            <w:r>
              <w:rPr>
                <w:color w:val="231F20"/>
                <w:sz w:val="20"/>
              </w:rPr>
              <w:t>Empréstitos</w:t>
            </w:r>
            <w:r>
              <w:rPr>
                <w:color w:val="231F20"/>
                <w:spacing w:val="-6"/>
                <w:sz w:val="20"/>
              </w:rPr>
              <w:t xml:space="preserve"> </w:t>
            </w:r>
            <w:r>
              <w:rPr>
                <w:color w:val="231F20"/>
                <w:sz w:val="20"/>
              </w:rPr>
              <w:t>o</w:t>
            </w:r>
            <w:r>
              <w:rPr>
                <w:color w:val="231F20"/>
                <w:spacing w:val="-5"/>
                <w:sz w:val="20"/>
              </w:rPr>
              <w:t xml:space="preserve"> </w:t>
            </w:r>
            <w:r>
              <w:rPr>
                <w:color w:val="231F20"/>
                <w:sz w:val="20"/>
              </w:rPr>
              <w:t>anticipos</w:t>
            </w:r>
            <w:r>
              <w:rPr>
                <w:color w:val="231F20"/>
                <w:spacing w:val="-5"/>
                <w:sz w:val="20"/>
              </w:rPr>
              <w:t xml:space="preserve"> </w:t>
            </w:r>
            <w:r>
              <w:rPr>
                <w:color w:val="231F20"/>
                <w:sz w:val="20"/>
              </w:rPr>
              <w:t>del</w:t>
            </w:r>
            <w:r>
              <w:rPr>
                <w:color w:val="231F20"/>
                <w:spacing w:val="-5"/>
                <w:sz w:val="20"/>
              </w:rPr>
              <w:t xml:space="preserve"> </w:t>
            </w:r>
            <w:r>
              <w:rPr>
                <w:color w:val="231F20"/>
                <w:sz w:val="20"/>
              </w:rPr>
              <w:t>Gobierno</w:t>
            </w:r>
            <w:r>
              <w:rPr>
                <w:color w:val="231F20"/>
                <w:spacing w:val="-6"/>
                <w:sz w:val="20"/>
              </w:rPr>
              <w:t xml:space="preserve"> </w:t>
            </w:r>
            <w:r>
              <w:rPr>
                <w:color w:val="231F20"/>
                <w:sz w:val="20"/>
              </w:rPr>
              <w:t>del</w:t>
            </w:r>
            <w:r>
              <w:rPr>
                <w:color w:val="231F20"/>
                <w:spacing w:val="-5"/>
                <w:sz w:val="20"/>
              </w:rPr>
              <w:t xml:space="preserve"> </w:t>
            </w:r>
            <w:r>
              <w:rPr>
                <w:color w:val="231F20"/>
                <w:spacing w:val="-2"/>
                <w:sz w:val="20"/>
              </w:rPr>
              <w:t>Estado</w:t>
            </w:r>
          </w:p>
        </w:tc>
        <w:tc>
          <w:tcPr>
            <w:tcW w:w="2204" w:type="dxa"/>
          </w:tcPr>
          <w:p w14:paraId="65BC8100" w14:textId="77777777" w:rsidR="002F3CC4" w:rsidRDefault="002F3CC4" w:rsidP="007A0CFD">
            <w:pPr>
              <w:pStyle w:val="TableParagraph"/>
              <w:tabs>
                <w:tab w:val="left" w:pos="1605"/>
              </w:tabs>
              <w:spacing w:line="227" w:lineRule="exact"/>
              <w:ind w:left="5"/>
              <w:rPr>
                <w:sz w:val="20"/>
              </w:rPr>
            </w:pPr>
            <w:r>
              <w:rPr>
                <w:color w:val="231F20"/>
                <w:spacing w:val="-10"/>
                <w:sz w:val="20"/>
              </w:rPr>
              <w:t>$</w:t>
            </w:r>
            <w:r>
              <w:rPr>
                <w:color w:val="231F20"/>
                <w:sz w:val="20"/>
              </w:rPr>
              <w:tab/>
            </w:r>
            <w:r>
              <w:rPr>
                <w:color w:val="231F20"/>
                <w:spacing w:val="-4"/>
                <w:sz w:val="20"/>
              </w:rPr>
              <w:t>0.00</w:t>
            </w:r>
          </w:p>
        </w:tc>
      </w:tr>
      <w:tr w:rsidR="002F3CC4" w14:paraId="38132FF5" w14:textId="77777777" w:rsidTr="007A0CFD">
        <w:trPr>
          <w:trHeight w:val="345"/>
        </w:trPr>
        <w:tc>
          <w:tcPr>
            <w:tcW w:w="7036" w:type="dxa"/>
          </w:tcPr>
          <w:p w14:paraId="23BEF719" w14:textId="77777777" w:rsidR="002F3CC4" w:rsidRDefault="002F3CC4" w:rsidP="007A0CFD">
            <w:pPr>
              <w:pStyle w:val="TableParagraph"/>
              <w:spacing w:line="227" w:lineRule="exact"/>
              <w:ind w:right="516"/>
              <w:jc w:val="right"/>
              <w:rPr>
                <w:sz w:val="20"/>
              </w:rPr>
            </w:pPr>
            <w:r>
              <w:rPr>
                <w:color w:val="231F20"/>
                <w:sz w:val="20"/>
              </w:rPr>
              <w:t>&gt;</w:t>
            </w:r>
            <w:r>
              <w:rPr>
                <w:color w:val="231F20"/>
                <w:spacing w:val="-6"/>
                <w:sz w:val="20"/>
              </w:rPr>
              <w:t xml:space="preserve"> </w:t>
            </w:r>
            <w:r>
              <w:rPr>
                <w:color w:val="231F20"/>
                <w:sz w:val="20"/>
              </w:rPr>
              <w:t>Empréstitos</w:t>
            </w:r>
            <w:r>
              <w:rPr>
                <w:color w:val="231F20"/>
                <w:spacing w:val="-6"/>
                <w:sz w:val="20"/>
              </w:rPr>
              <w:t xml:space="preserve"> </w:t>
            </w:r>
            <w:r>
              <w:rPr>
                <w:color w:val="231F20"/>
                <w:sz w:val="20"/>
              </w:rPr>
              <w:t>o</w:t>
            </w:r>
            <w:r>
              <w:rPr>
                <w:color w:val="231F20"/>
                <w:spacing w:val="-6"/>
                <w:sz w:val="20"/>
              </w:rPr>
              <w:t xml:space="preserve"> </w:t>
            </w:r>
            <w:r>
              <w:rPr>
                <w:color w:val="231F20"/>
                <w:sz w:val="20"/>
              </w:rPr>
              <w:t>financiamientos</w:t>
            </w:r>
            <w:r>
              <w:rPr>
                <w:color w:val="231F20"/>
                <w:spacing w:val="-5"/>
                <w:sz w:val="20"/>
              </w:rPr>
              <w:t xml:space="preserve"> </w:t>
            </w:r>
            <w:r>
              <w:rPr>
                <w:color w:val="231F20"/>
                <w:sz w:val="20"/>
              </w:rPr>
              <w:t>de</w:t>
            </w:r>
            <w:r>
              <w:rPr>
                <w:color w:val="231F20"/>
                <w:spacing w:val="-6"/>
                <w:sz w:val="20"/>
              </w:rPr>
              <w:t xml:space="preserve"> </w:t>
            </w:r>
            <w:r>
              <w:rPr>
                <w:color w:val="231F20"/>
                <w:sz w:val="20"/>
              </w:rPr>
              <w:t>Banca</w:t>
            </w:r>
            <w:r>
              <w:rPr>
                <w:color w:val="231F20"/>
                <w:spacing w:val="-6"/>
                <w:sz w:val="20"/>
              </w:rPr>
              <w:t xml:space="preserve"> </w:t>
            </w:r>
            <w:r>
              <w:rPr>
                <w:color w:val="231F20"/>
                <w:sz w:val="20"/>
              </w:rPr>
              <w:t>de</w:t>
            </w:r>
            <w:r>
              <w:rPr>
                <w:color w:val="231F20"/>
                <w:spacing w:val="-6"/>
                <w:sz w:val="20"/>
              </w:rPr>
              <w:t xml:space="preserve"> </w:t>
            </w:r>
            <w:r>
              <w:rPr>
                <w:color w:val="231F20"/>
                <w:spacing w:val="-2"/>
                <w:sz w:val="20"/>
              </w:rPr>
              <w:t>Desarrollo</w:t>
            </w:r>
          </w:p>
        </w:tc>
        <w:tc>
          <w:tcPr>
            <w:tcW w:w="2204" w:type="dxa"/>
          </w:tcPr>
          <w:p w14:paraId="701A3293" w14:textId="77777777" w:rsidR="002F3CC4" w:rsidRDefault="002F3CC4" w:rsidP="007A0CFD">
            <w:pPr>
              <w:pStyle w:val="TableParagraph"/>
              <w:tabs>
                <w:tab w:val="left" w:pos="1605"/>
              </w:tabs>
              <w:spacing w:line="227" w:lineRule="exact"/>
              <w:ind w:left="6"/>
              <w:rPr>
                <w:sz w:val="20"/>
              </w:rPr>
            </w:pPr>
            <w:r>
              <w:rPr>
                <w:color w:val="231F20"/>
                <w:spacing w:val="-10"/>
                <w:sz w:val="20"/>
              </w:rPr>
              <w:t>$</w:t>
            </w:r>
            <w:r>
              <w:rPr>
                <w:color w:val="231F20"/>
                <w:sz w:val="20"/>
              </w:rPr>
              <w:tab/>
            </w:r>
            <w:r>
              <w:rPr>
                <w:color w:val="231F20"/>
                <w:spacing w:val="-4"/>
                <w:sz w:val="20"/>
              </w:rPr>
              <w:t>0.00</w:t>
            </w:r>
          </w:p>
        </w:tc>
      </w:tr>
      <w:tr w:rsidR="002F3CC4" w14:paraId="39C6D10F" w14:textId="77777777" w:rsidTr="007A0CFD">
        <w:trPr>
          <w:trHeight w:val="343"/>
        </w:trPr>
        <w:tc>
          <w:tcPr>
            <w:tcW w:w="7036" w:type="dxa"/>
          </w:tcPr>
          <w:p w14:paraId="53239BE6" w14:textId="77777777" w:rsidR="002F3CC4" w:rsidRDefault="002F3CC4" w:rsidP="007A0CFD">
            <w:pPr>
              <w:pStyle w:val="TableParagraph"/>
              <w:spacing w:line="227" w:lineRule="exact"/>
              <w:ind w:left="1522"/>
              <w:rPr>
                <w:sz w:val="20"/>
              </w:rPr>
            </w:pPr>
            <w:r>
              <w:rPr>
                <w:color w:val="231F20"/>
                <w:sz w:val="20"/>
              </w:rPr>
              <w:t>&gt;</w:t>
            </w:r>
            <w:r>
              <w:rPr>
                <w:color w:val="231F20"/>
                <w:spacing w:val="-7"/>
                <w:sz w:val="20"/>
              </w:rPr>
              <w:t xml:space="preserve"> </w:t>
            </w:r>
            <w:r>
              <w:rPr>
                <w:color w:val="231F20"/>
                <w:sz w:val="20"/>
              </w:rPr>
              <w:t>Empréstitos</w:t>
            </w:r>
            <w:r>
              <w:rPr>
                <w:color w:val="231F20"/>
                <w:spacing w:val="-6"/>
                <w:sz w:val="20"/>
              </w:rPr>
              <w:t xml:space="preserve"> </w:t>
            </w:r>
            <w:r>
              <w:rPr>
                <w:color w:val="231F20"/>
                <w:sz w:val="20"/>
              </w:rPr>
              <w:t>o</w:t>
            </w:r>
            <w:r>
              <w:rPr>
                <w:color w:val="231F20"/>
                <w:spacing w:val="-6"/>
                <w:sz w:val="20"/>
              </w:rPr>
              <w:t xml:space="preserve"> </w:t>
            </w:r>
            <w:r>
              <w:rPr>
                <w:color w:val="231F20"/>
                <w:sz w:val="20"/>
              </w:rPr>
              <w:t>financiamientos</w:t>
            </w:r>
            <w:r>
              <w:rPr>
                <w:color w:val="231F20"/>
                <w:spacing w:val="-7"/>
                <w:sz w:val="20"/>
              </w:rPr>
              <w:t xml:space="preserve"> </w:t>
            </w:r>
            <w:r>
              <w:rPr>
                <w:color w:val="231F20"/>
                <w:sz w:val="20"/>
              </w:rPr>
              <w:t>de</w:t>
            </w:r>
            <w:r>
              <w:rPr>
                <w:color w:val="231F20"/>
                <w:spacing w:val="-6"/>
                <w:sz w:val="20"/>
              </w:rPr>
              <w:t xml:space="preserve"> </w:t>
            </w:r>
            <w:r>
              <w:rPr>
                <w:color w:val="231F20"/>
                <w:sz w:val="20"/>
              </w:rPr>
              <w:t>Banca</w:t>
            </w:r>
            <w:r>
              <w:rPr>
                <w:color w:val="231F20"/>
                <w:spacing w:val="-6"/>
                <w:sz w:val="20"/>
              </w:rPr>
              <w:t xml:space="preserve"> </w:t>
            </w:r>
            <w:r>
              <w:rPr>
                <w:color w:val="231F20"/>
                <w:spacing w:val="-2"/>
                <w:sz w:val="20"/>
              </w:rPr>
              <w:t>Comercial</w:t>
            </w:r>
          </w:p>
        </w:tc>
        <w:tc>
          <w:tcPr>
            <w:tcW w:w="2204" w:type="dxa"/>
          </w:tcPr>
          <w:p w14:paraId="1820B4DA" w14:textId="77777777" w:rsidR="002F3CC4" w:rsidRDefault="002F3CC4" w:rsidP="007A0CFD">
            <w:pPr>
              <w:pStyle w:val="TableParagraph"/>
              <w:tabs>
                <w:tab w:val="left" w:pos="1605"/>
              </w:tabs>
              <w:spacing w:line="227" w:lineRule="exact"/>
              <w:ind w:left="6"/>
              <w:rPr>
                <w:sz w:val="20"/>
              </w:rPr>
            </w:pPr>
            <w:r>
              <w:rPr>
                <w:color w:val="231F20"/>
                <w:spacing w:val="-10"/>
                <w:sz w:val="20"/>
              </w:rPr>
              <w:t>$</w:t>
            </w:r>
            <w:r>
              <w:rPr>
                <w:color w:val="231F20"/>
                <w:sz w:val="20"/>
              </w:rPr>
              <w:tab/>
            </w:r>
            <w:r>
              <w:rPr>
                <w:color w:val="231F20"/>
                <w:spacing w:val="-4"/>
                <w:sz w:val="20"/>
              </w:rPr>
              <w:t>0.00</w:t>
            </w:r>
          </w:p>
        </w:tc>
      </w:tr>
      <w:tr w:rsidR="002F3CC4" w14:paraId="080DF7F8" w14:textId="77777777" w:rsidTr="007A0CFD">
        <w:trPr>
          <w:trHeight w:val="690"/>
        </w:trPr>
        <w:tc>
          <w:tcPr>
            <w:tcW w:w="7036" w:type="dxa"/>
          </w:tcPr>
          <w:p w14:paraId="1B4EF954" w14:textId="77777777" w:rsidR="002F3CC4" w:rsidRDefault="002F3CC4" w:rsidP="007A0CFD">
            <w:pPr>
              <w:pStyle w:val="TableParagraph"/>
              <w:spacing w:line="228" w:lineRule="exact"/>
              <w:ind w:left="106"/>
              <w:rPr>
                <w:b/>
                <w:sz w:val="20"/>
              </w:rPr>
            </w:pPr>
            <w:r>
              <w:rPr>
                <w:b/>
                <w:color w:val="231F20"/>
                <w:sz w:val="20"/>
              </w:rPr>
              <w:t>EL</w:t>
            </w:r>
            <w:r>
              <w:rPr>
                <w:b/>
                <w:color w:val="231F20"/>
                <w:spacing w:val="40"/>
                <w:sz w:val="20"/>
              </w:rPr>
              <w:t xml:space="preserve"> </w:t>
            </w:r>
            <w:r>
              <w:rPr>
                <w:b/>
                <w:color w:val="231F20"/>
                <w:sz w:val="20"/>
              </w:rPr>
              <w:t>TOTAL</w:t>
            </w:r>
            <w:r>
              <w:rPr>
                <w:b/>
                <w:color w:val="231F20"/>
                <w:spacing w:val="42"/>
                <w:sz w:val="20"/>
              </w:rPr>
              <w:t xml:space="preserve"> </w:t>
            </w:r>
            <w:r>
              <w:rPr>
                <w:b/>
                <w:color w:val="231F20"/>
                <w:sz w:val="20"/>
              </w:rPr>
              <w:t>DE</w:t>
            </w:r>
            <w:r>
              <w:rPr>
                <w:b/>
                <w:color w:val="231F20"/>
                <w:spacing w:val="43"/>
                <w:sz w:val="20"/>
              </w:rPr>
              <w:t xml:space="preserve"> </w:t>
            </w:r>
            <w:r>
              <w:rPr>
                <w:b/>
                <w:color w:val="231F20"/>
                <w:sz w:val="20"/>
              </w:rPr>
              <w:t>INGRESOS</w:t>
            </w:r>
            <w:r>
              <w:rPr>
                <w:b/>
                <w:color w:val="231F20"/>
                <w:spacing w:val="42"/>
                <w:sz w:val="20"/>
              </w:rPr>
              <w:t xml:space="preserve"> </w:t>
            </w:r>
            <w:r>
              <w:rPr>
                <w:b/>
                <w:color w:val="231F20"/>
                <w:sz w:val="20"/>
              </w:rPr>
              <w:t>QUE</w:t>
            </w:r>
            <w:r>
              <w:rPr>
                <w:b/>
                <w:color w:val="231F20"/>
                <w:spacing w:val="43"/>
                <w:sz w:val="20"/>
              </w:rPr>
              <w:t xml:space="preserve"> </w:t>
            </w:r>
            <w:r>
              <w:rPr>
                <w:b/>
                <w:color w:val="231F20"/>
                <w:sz w:val="20"/>
              </w:rPr>
              <w:t>EL</w:t>
            </w:r>
            <w:r>
              <w:rPr>
                <w:b/>
                <w:color w:val="231F20"/>
                <w:spacing w:val="42"/>
                <w:sz w:val="20"/>
              </w:rPr>
              <w:t xml:space="preserve"> </w:t>
            </w:r>
            <w:r>
              <w:rPr>
                <w:b/>
                <w:color w:val="231F20"/>
                <w:sz w:val="20"/>
              </w:rPr>
              <w:t>MUNICIPIO</w:t>
            </w:r>
            <w:r>
              <w:rPr>
                <w:b/>
                <w:color w:val="231F20"/>
                <w:spacing w:val="43"/>
                <w:sz w:val="20"/>
              </w:rPr>
              <w:t xml:space="preserve"> </w:t>
            </w:r>
            <w:r>
              <w:rPr>
                <w:b/>
                <w:color w:val="231F20"/>
                <w:sz w:val="20"/>
              </w:rPr>
              <w:t>DE</w:t>
            </w:r>
            <w:r>
              <w:rPr>
                <w:b/>
                <w:color w:val="231F20"/>
                <w:spacing w:val="42"/>
                <w:sz w:val="20"/>
              </w:rPr>
              <w:t xml:space="preserve"> </w:t>
            </w:r>
            <w:r>
              <w:rPr>
                <w:b/>
                <w:color w:val="231F20"/>
                <w:sz w:val="20"/>
              </w:rPr>
              <w:t>TICUL,</w:t>
            </w:r>
            <w:r>
              <w:rPr>
                <w:b/>
                <w:color w:val="231F20"/>
                <w:spacing w:val="43"/>
                <w:sz w:val="20"/>
              </w:rPr>
              <w:t xml:space="preserve"> </w:t>
            </w:r>
            <w:r>
              <w:rPr>
                <w:b/>
                <w:color w:val="231F20"/>
                <w:spacing w:val="-2"/>
                <w:sz w:val="20"/>
              </w:rPr>
              <w:t>YUCATÁN</w:t>
            </w:r>
          </w:p>
          <w:p w14:paraId="3FBFCCEE" w14:textId="77777777" w:rsidR="002F3CC4" w:rsidRDefault="002F3CC4" w:rsidP="007A0CFD">
            <w:pPr>
              <w:pStyle w:val="TableParagraph"/>
              <w:spacing w:before="115"/>
              <w:ind w:left="106"/>
              <w:rPr>
                <w:b/>
                <w:sz w:val="20"/>
              </w:rPr>
            </w:pPr>
            <w:r>
              <w:rPr>
                <w:b/>
                <w:color w:val="231F20"/>
                <w:sz w:val="20"/>
              </w:rPr>
              <w:t>PERCIBIRÁ</w:t>
            </w:r>
            <w:r>
              <w:rPr>
                <w:b/>
                <w:color w:val="231F20"/>
                <w:spacing w:val="-6"/>
                <w:sz w:val="20"/>
              </w:rPr>
              <w:t xml:space="preserve"> </w:t>
            </w:r>
            <w:r>
              <w:rPr>
                <w:b/>
                <w:color w:val="231F20"/>
                <w:sz w:val="20"/>
              </w:rPr>
              <w:t>DURANTE</w:t>
            </w:r>
            <w:r>
              <w:rPr>
                <w:b/>
                <w:color w:val="231F20"/>
                <w:spacing w:val="-4"/>
                <w:sz w:val="20"/>
              </w:rPr>
              <w:t xml:space="preserve"> </w:t>
            </w:r>
            <w:r>
              <w:rPr>
                <w:b/>
                <w:color w:val="231F20"/>
                <w:sz w:val="20"/>
              </w:rPr>
              <w:t>EL</w:t>
            </w:r>
            <w:r>
              <w:rPr>
                <w:b/>
                <w:color w:val="231F20"/>
                <w:spacing w:val="-3"/>
                <w:sz w:val="20"/>
              </w:rPr>
              <w:t xml:space="preserve"> </w:t>
            </w:r>
            <w:r>
              <w:rPr>
                <w:b/>
                <w:color w:val="231F20"/>
                <w:sz w:val="20"/>
              </w:rPr>
              <w:t>EJERCICIO</w:t>
            </w:r>
            <w:r>
              <w:rPr>
                <w:b/>
                <w:color w:val="231F20"/>
                <w:spacing w:val="-6"/>
                <w:sz w:val="20"/>
              </w:rPr>
              <w:t xml:space="preserve"> </w:t>
            </w:r>
            <w:r>
              <w:rPr>
                <w:b/>
                <w:color w:val="231F20"/>
                <w:sz w:val="20"/>
              </w:rPr>
              <w:t>FISCAL</w:t>
            </w:r>
            <w:r>
              <w:rPr>
                <w:b/>
                <w:color w:val="231F20"/>
                <w:spacing w:val="-3"/>
                <w:sz w:val="20"/>
              </w:rPr>
              <w:t xml:space="preserve"> </w:t>
            </w:r>
            <w:r>
              <w:rPr>
                <w:b/>
                <w:color w:val="231F20"/>
                <w:sz w:val="20"/>
              </w:rPr>
              <w:t>2026,</w:t>
            </w:r>
            <w:r>
              <w:rPr>
                <w:b/>
                <w:color w:val="231F20"/>
                <w:spacing w:val="-4"/>
                <w:sz w:val="20"/>
              </w:rPr>
              <w:t xml:space="preserve"> </w:t>
            </w:r>
            <w:r>
              <w:rPr>
                <w:b/>
                <w:color w:val="231F20"/>
                <w:sz w:val="20"/>
              </w:rPr>
              <w:t>ASCENDERÁ</w:t>
            </w:r>
            <w:r>
              <w:rPr>
                <w:b/>
                <w:color w:val="231F20"/>
                <w:spacing w:val="-3"/>
                <w:sz w:val="20"/>
              </w:rPr>
              <w:t xml:space="preserve"> </w:t>
            </w:r>
            <w:r>
              <w:rPr>
                <w:b/>
                <w:color w:val="231F20"/>
                <w:spacing w:val="-5"/>
                <w:sz w:val="20"/>
              </w:rPr>
              <w:t>A:</w:t>
            </w:r>
          </w:p>
        </w:tc>
        <w:tc>
          <w:tcPr>
            <w:tcW w:w="2204" w:type="dxa"/>
          </w:tcPr>
          <w:p w14:paraId="3C258FE4" w14:textId="5D6BEFDC" w:rsidR="002F3CC4" w:rsidRDefault="002F3CC4" w:rsidP="007A0CFD">
            <w:pPr>
              <w:pStyle w:val="TableParagraph"/>
              <w:tabs>
                <w:tab w:val="left" w:pos="606"/>
              </w:tabs>
              <w:spacing w:before="171"/>
              <w:ind w:left="59"/>
              <w:rPr>
                <w:b/>
                <w:sz w:val="20"/>
              </w:rPr>
            </w:pPr>
            <w:r>
              <w:rPr>
                <w:b/>
                <w:color w:val="231F20"/>
                <w:spacing w:val="-10"/>
                <w:sz w:val="20"/>
              </w:rPr>
              <w:t>$</w:t>
            </w:r>
            <w:r>
              <w:rPr>
                <w:b/>
                <w:color w:val="231F20"/>
                <w:sz w:val="20"/>
              </w:rPr>
              <w:tab/>
            </w:r>
            <w:r>
              <w:rPr>
                <w:b/>
                <w:color w:val="231F20"/>
                <w:spacing w:val="-2"/>
                <w:sz w:val="20"/>
              </w:rPr>
              <w:t>18</w:t>
            </w:r>
            <w:r w:rsidR="0018313F">
              <w:rPr>
                <w:b/>
                <w:color w:val="231F20"/>
                <w:spacing w:val="-2"/>
                <w:sz w:val="20"/>
              </w:rPr>
              <w:t>8</w:t>
            </w:r>
            <w:r>
              <w:rPr>
                <w:b/>
                <w:color w:val="231F20"/>
                <w:spacing w:val="-2"/>
                <w:sz w:val="20"/>
              </w:rPr>
              <w:t>,</w:t>
            </w:r>
            <w:r w:rsidR="0018313F">
              <w:rPr>
                <w:b/>
                <w:color w:val="231F20"/>
                <w:spacing w:val="-2"/>
                <w:sz w:val="20"/>
              </w:rPr>
              <w:t>350</w:t>
            </w:r>
            <w:r>
              <w:rPr>
                <w:b/>
                <w:color w:val="231F20"/>
                <w:spacing w:val="-2"/>
                <w:sz w:val="20"/>
              </w:rPr>
              <w:t>,094.00</w:t>
            </w:r>
          </w:p>
        </w:tc>
      </w:tr>
    </w:tbl>
    <w:p w14:paraId="1AEEAC47" w14:textId="77777777" w:rsidR="002F3CC4" w:rsidRPr="00DC562F" w:rsidRDefault="002F3CC4" w:rsidP="002F3CC4">
      <w:pPr>
        <w:spacing w:after="0" w:line="360" w:lineRule="auto"/>
        <w:jc w:val="center"/>
        <w:rPr>
          <w:rFonts w:ascii="Arial" w:eastAsia="Calibri" w:hAnsi="Arial" w:cs="Arial"/>
          <w:b/>
          <w:bCs/>
          <w:sz w:val="20"/>
          <w:szCs w:val="20"/>
        </w:rPr>
      </w:pPr>
    </w:p>
    <w:p w14:paraId="5153E8B3"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TÍTULO SEGUNDO</w:t>
      </w:r>
    </w:p>
    <w:p w14:paraId="1B12EAC1"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IMPUESTOS</w:t>
      </w:r>
    </w:p>
    <w:p w14:paraId="3FC4ABC8" w14:textId="77777777" w:rsidR="002F3CC4" w:rsidRPr="00DC562F" w:rsidRDefault="002F3CC4" w:rsidP="002F3CC4">
      <w:pPr>
        <w:spacing w:after="0" w:line="240" w:lineRule="auto"/>
        <w:jc w:val="center"/>
        <w:rPr>
          <w:rFonts w:ascii="Arial" w:eastAsia="Calibri" w:hAnsi="Arial" w:cs="Arial"/>
          <w:b/>
          <w:bCs/>
          <w:sz w:val="20"/>
          <w:szCs w:val="20"/>
        </w:rPr>
      </w:pPr>
    </w:p>
    <w:p w14:paraId="76FEDDF0"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 xml:space="preserve">CAPÍTULO I </w:t>
      </w:r>
    </w:p>
    <w:p w14:paraId="2A952890"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Impuesto Predial</w:t>
      </w:r>
    </w:p>
    <w:p w14:paraId="3741F734" w14:textId="77777777" w:rsidR="002F3CC4" w:rsidRPr="00DC562F" w:rsidRDefault="002F3CC4" w:rsidP="002F3CC4">
      <w:pPr>
        <w:spacing w:after="0" w:line="240" w:lineRule="auto"/>
        <w:jc w:val="center"/>
        <w:rPr>
          <w:rFonts w:ascii="Arial" w:eastAsia="Calibri" w:hAnsi="Arial" w:cs="Arial"/>
          <w:b/>
          <w:bCs/>
          <w:sz w:val="20"/>
          <w:szCs w:val="20"/>
        </w:rPr>
      </w:pPr>
    </w:p>
    <w:p w14:paraId="78B54607" w14:textId="77777777" w:rsidR="002F3CC4" w:rsidRDefault="002F3CC4" w:rsidP="002F3CC4">
      <w:pPr>
        <w:spacing w:after="0" w:line="360" w:lineRule="auto"/>
        <w:jc w:val="both"/>
        <w:rPr>
          <w:rFonts w:ascii="Arial" w:eastAsia="Arial" w:hAnsi="Arial" w:cs="Arial"/>
          <w:color w:val="000000"/>
          <w:sz w:val="20"/>
          <w:szCs w:val="20"/>
          <w:lang w:eastAsia="es-MX"/>
        </w:rPr>
      </w:pPr>
      <w:r w:rsidRPr="00DC562F">
        <w:rPr>
          <w:rFonts w:ascii="Arial" w:eastAsia="Arial" w:hAnsi="Arial" w:cs="Arial"/>
          <w:b/>
          <w:color w:val="000000"/>
          <w:sz w:val="20"/>
          <w:szCs w:val="20"/>
          <w:lang w:eastAsia="es-MX"/>
        </w:rPr>
        <w:t xml:space="preserve">Artículo 13.- </w:t>
      </w:r>
      <w:r w:rsidRPr="00DC562F">
        <w:rPr>
          <w:rFonts w:ascii="Arial" w:eastAsia="Arial" w:hAnsi="Arial" w:cs="Arial"/>
          <w:color w:val="000000"/>
          <w:sz w:val="20"/>
          <w:szCs w:val="20"/>
          <w:lang w:eastAsia="es-MX"/>
        </w:rPr>
        <w:t xml:space="preserve">Por el Impuesto Predial el contribuyente pagará una cuota anual que se causará de acuerdo con la siguiente tarifa: </w:t>
      </w:r>
    </w:p>
    <w:p w14:paraId="5D4C66F6" w14:textId="77777777" w:rsidR="002F3CC4" w:rsidRDefault="002F3CC4" w:rsidP="002F3CC4">
      <w:pPr>
        <w:spacing w:after="0" w:line="360" w:lineRule="auto"/>
        <w:jc w:val="both"/>
        <w:rPr>
          <w:rFonts w:ascii="Arial" w:eastAsia="Arial" w:hAnsi="Arial" w:cs="Arial"/>
          <w:color w:val="000000"/>
          <w:sz w:val="20"/>
          <w:szCs w:val="20"/>
          <w:lang w:eastAsia="es-MX"/>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3"/>
        <w:gridCol w:w="2126"/>
        <w:gridCol w:w="2268"/>
        <w:gridCol w:w="2552"/>
      </w:tblGrid>
      <w:tr w:rsidR="002F3CC4" w:rsidRPr="00574F69" w14:paraId="314BB3E6" w14:textId="77777777" w:rsidTr="007A0CFD">
        <w:trPr>
          <w:trHeight w:val="717"/>
        </w:trPr>
        <w:tc>
          <w:tcPr>
            <w:tcW w:w="1743" w:type="dxa"/>
            <w:tcBorders>
              <w:right w:val="single" w:sz="2" w:space="0" w:color="000000"/>
            </w:tcBorders>
          </w:tcPr>
          <w:p w14:paraId="5716E546" w14:textId="77777777" w:rsidR="002F3CC4" w:rsidRPr="00574F69" w:rsidRDefault="002F3CC4" w:rsidP="007A0CFD">
            <w:pPr>
              <w:pStyle w:val="TableParagraph"/>
              <w:spacing w:line="228" w:lineRule="exact"/>
              <w:ind w:left="131" w:right="10"/>
              <w:rPr>
                <w:b/>
                <w:sz w:val="20"/>
                <w:szCs w:val="20"/>
              </w:rPr>
            </w:pPr>
            <w:r w:rsidRPr="00574F69">
              <w:rPr>
                <w:b/>
                <w:sz w:val="20"/>
                <w:szCs w:val="20"/>
              </w:rPr>
              <w:t>Límite</w:t>
            </w:r>
            <w:r w:rsidRPr="00574F69">
              <w:rPr>
                <w:b/>
                <w:spacing w:val="-5"/>
                <w:sz w:val="20"/>
                <w:szCs w:val="20"/>
              </w:rPr>
              <w:t xml:space="preserve"> </w:t>
            </w:r>
            <w:r w:rsidRPr="00574F69">
              <w:rPr>
                <w:b/>
                <w:spacing w:val="-2"/>
                <w:sz w:val="20"/>
                <w:szCs w:val="20"/>
              </w:rPr>
              <w:t>inferior</w:t>
            </w:r>
          </w:p>
        </w:tc>
        <w:tc>
          <w:tcPr>
            <w:tcW w:w="2126" w:type="dxa"/>
            <w:tcBorders>
              <w:left w:val="single" w:sz="2" w:space="0" w:color="000000"/>
            </w:tcBorders>
          </w:tcPr>
          <w:p w14:paraId="24669C94" w14:textId="77777777" w:rsidR="002F3CC4" w:rsidRPr="00574F69" w:rsidRDefault="002F3CC4" w:rsidP="007A0CFD">
            <w:pPr>
              <w:pStyle w:val="TableParagraph"/>
              <w:spacing w:line="228" w:lineRule="exact"/>
              <w:ind w:left="539"/>
              <w:rPr>
                <w:b/>
                <w:sz w:val="20"/>
                <w:szCs w:val="20"/>
              </w:rPr>
            </w:pPr>
            <w:r w:rsidRPr="00574F69">
              <w:rPr>
                <w:b/>
                <w:sz w:val="20"/>
                <w:szCs w:val="20"/>
              </w:rPr>
              <w:t>Límite</w:t>
            </w:r>
            <w:r w:rsidRPr="00574F69">
              <w:rPr>
                <w:b/>
                <w:spacing w:val="-6"/>
                <w:sz w:val="20"/>
                <w:szCs w:val="20"/>
              </w:rPr>
              <w:t xml:space="preserve"> </w:t>
            </w:r>
            <w:r w:rsidRPr="00574F69">
              <w:rPr>
                <w:b/>
                <w:spacing w:val="-2"/>
                <w:sz w:val="20"/>
                <w:szCs w:val="20"/>
              </w:rPr>
              <w:t>superior</w:t>
            </w:r>
          </w:p>
        </w:tc>
        <w:tc>
          <w:tcPr>
            <w:tcW w:w="2268" w:type="dxa"/>
            <w:tcBorders>
              <w:right w:val="single" w:sz="2" w:space="0" w:color="000000"/>
            </w:tcBorders>
          </w:tcPr>
          <w:p w14:paraId="0F918DB2" w14:textId="77777777" w:rsidR="002F3CC4" w:rsidRPr="00574F69" w:rsidRDefault="002F3CC4" w:rsidP="007A0CFD">
            <w:pPr>
              <w:pStyle w:val="TableParagraph"/>
              <w:spacing w:line="228" w:lineRule="exact"/>
              <w:ind w:left="463"/>
              <w:rPr>
                <w:b/>
                <w:sz w:val="20"/>
                <w:szCs w:val="20"/>
              </w:rPr>
            </w:pPr>
            <w:r w:rsidRPr="00574F69">
              <w:rPr>
                <w:b/>
                <w:sz w:val="20"/>
                <w:szCs w:val="20"/>
              </w:rPr>
              <w:t>Cuota</w:t>
            </w:r>
            <w:r w:rsidRPr="00574F69">
              <w:rPr>
                <w:b/>
                <w:spacing w:val="-5"/>
                <w:sz w:val="20"/>
                <w:szCs w:val="20"/>
              </w:rPr>
              <w:t xml:space="preserve"> </w:t>
            </w:r>
            <w:r w:rsidRPr="00574F69">
              <w:rPr>
                <w:b/>
                <w:sz w:val="20"/>
                <w:szCs w:val="20"/>
              </w:rPr>
              <w:t>Fija</w:t>
            </w:r>
            <w:r w:rsidRPr="00574F69">
              <w:rPr>
                <w:b/>
                <w:spacing w:val="-4"/>
                <w:sz w:val="20"/>
                <w:szCs w:val="20"/>
              </w:rPr>
              <w:t xml:space="preserve"> </w:t>
            </w:r>
            <w:r w:rsidRPr="00574F69">
              <w:rPr>
                <w:b/>
                <w:spacing w:val="-2"/>
                <w:sz w:val="20"/>
                <w:szCs w:val="20"/>
              </w:rPr>
              <w:t>Anual</w:t>
            </w:r>
          </w:p>
        </w:tc>
        <w:tc>
          <w:tcPr>
            <w:tcW w:w="2552" w:type="dxa"/>
            <w:tcBorders>
              <w:left w:val="single" w:sz="2" w:space="0" w:color="000000"/>
              <w:right w:val="single" w:sz="2" w:space="0" w:color="000000"/>
            </w:tcBorders>
          </w:tcPr>
          <w:p w14:paraId="5DF5946B" w14:textId="77777777" w:rsidR="002F3CC4" w:rsidRPr="00574F69" w:rsidRDefault="002F3CC4" w:rsidP="007A0CFD">
            <w:pPr>
              <w:pStyle w:val="TableParagraph"/>
              <w:ind w:left="653" w:hanging="340"/>
              <w:rPr>
                <w:b/>
                <w:sz w:val="20"/>
                <w:szCs w:val="20"/>
              </w:rPr>
            </w:pPr>
            <w:r w:rsidRPr="00574F69">
              <w:rPr>
                <w:b/>
                <w:sz w:val="20"/>
                <w:szCs w:val="20"/>
              </w:rPr>
              <w:t>Factor</w:t>
            </w:r>
            <w:r w:rsidRPr="00574F69">
              <w:rPr>
                <w:b/>
                <w:spacing w:val="-13"/>
                <w:sz w:val="20"/>
                <w:szCs w:val="20"/>
              </w:rPr>
              <w:t xml:space="preserve"> </w:t>
            </w:r>
            <w:r w:rsidRPr="00574F69">
              <w:rPr>
                <w:b/>
                <w:sz w:val="20"/>
                <w:szCs w:val="20"/>
              </w:rPr>
              <w:t>para</w:t>
            </w:r>
            <w:r w:rsidRPr="00574F69">
              <w:rPr>
                <w:b/>
                <w:spacing w:val="-13"/>
                <w:sz w:val="20"/>
                <w:szCs w:val="20"/>
              </w:rPr>
              <w:t xml:space="preserve"> </w:t>
            </w:r>
            <w:r w:rsidRPr="00574F69">
              <w:rPr>
                <w:b/>
                <w:sz w:val="20"/>
                <w:szCs w:val="20"/>
              </w:rPr>
              <w:t>aplicar</w:t>
            </w:r>
            <w:r w:rsidRPr="00574F69">
              <w:rPr>
                <w:b/>
                <w:spacing w:val="-13"/>
                <w:sz w:val="20"/>
                <w:szCs w:val="20"/>
              </w:rPr>
              <w:t xml:space="preserve"> </w:t>
            </w:r>
            <w:r w:rsidRPr="00574F69">
              <w:rPr>
                <w:b/>
                <w:sz w:val="20"/>
                <w:szCs w:val="20"/>
              </w:rPr>
              <w:t>al excedente del Límite inferior</w:t>
            </w:r>
          </w:p>
        </w:tc>
      </w:tr>
      <w:tr w:rsidR="002F3CC4" w:rsidRPr="00574F69" w14:paraId="5AD4F307" w14:textId="77777777" w:rsidTr="007A0CFD">
        <w:trPr>
          <w:trHeight w:val="344"/>
        </w:trPr>
        <w:tc>
          <w:tcPr>
            <w:tcW w:w="1743" w:type="dxa"/>
            <w:tcBorders>
              <w:right w:val="single" w:sz="2" w:space="0" w:color="000000"/>
            </w:tcBorders>
          </w:tcPr>
          <w:p w14:paraId="40414F07" w14:textId="77777777" w:rsidR="002F3CC4" w:rsidRPr="00574F69" w:rsidRDefault="002F3CC4" w:rsidP="007A0CFD">
            <w:pPr>
              <w:pStyle w:val="TableParagraph"/>
              <w:tabs>
                <w:tab w:val="left" w:pos="1333"/>
              </w:tabs>
              <w:spacing w:line="227" w:lineRule="exact"/>
              <w:ind w:right="10"/>
              <w:rPr>
                <w:sz w:val="20"/>
                <w:szCs w:val="20"/>
              </w:rPr>
            </w:pPr>
            <w:r w:rsidRPr="00574F69">
              <w:rPr>
                <w:spacing w:val="-10"/>
                <w:sz w:val="20"/>
                <w:szCs w:val="20"/>
              </w:rPr>
              <w:t>$</w:t>
            </w:r>
            <w:r w:rsidRPr="00574F69">
              <w:rPr>
                <w:sz w:val="20"/>
                <w:szCs w:val="20"/>
              </w:rPr>
              <w:tab/>
            </w:r>
            <w:r w:rsidRPr="00574F69">
              <w:rPr>
                <w:spacing w:val="-4"/>
                <w:sz w:val="20"/>
                <w:szCs w:val="20"/>
              </w:rPr>
              <w:t>1.00</w:t>
            </w:r>
          </w:p>
        </w:tc>
        <w:tc>
          <w:tcPr>
            <w:tcW w:w="2126" w:type="dxa"/>
            <w:tcBorders>
              <w:left w:val="single" w:sz="2" w:space="0" w:color="000000"/>
            </w:tcBorders>
          </w:tcPr>
          <w:p w14:paraId="24819C88" w14:textId="77777777" w:rsidR="002F3CC4" w:rsidRPr="00574F69" w:rsidRDefault="002F3CC4" w:rsidP="007A0CFD">
            <w:pPr>
              <w:pStyle w:val="TableParagraph"/>
              <w:tabs>
                <w:tab w:val="left" w:pos="1283"/>
              </w:tabs>
              <w:spacing w:line="227" w:lineRule="exact"/>
              <w:ind w:left="117"/>
              <w:rPr>
                <w:sz w:val="20"/>
                <w:szCs w:val="20"/>
              </w:rPr>
            </w:pPr>
            <w:r w:rsidRPr="00574F69">
              <w:rPr>
                <w:spacing w:val="-10"/>
                <w:sz w:val="20"/>
                <w:szCs w:val="20"/>
              </w:rPr>
              <w:t>$</w:t>
            </w:r>
            <w:r w:rsidRPr="00574F69">
              <w:rPr>
                <w:sz w:val="20"/>
                <w:szCs w:val="20"/>
              </w:rPr>
              <w:tab/>
            </w:r>
            <w:r w:rsidRPr="00574F69">
              <w:rPr>
                <w:spacing w:val="-2"/>
                <w:sz w:val="20"/>
                <w:szCs w:val="20"/>
              </w:rPr>
              <w:t>65,000.00</w:t>
            </w:r>
          </w:p>
        </w:tc>
        <w:tc>
          <w:tcPr>
            <w:tcW w:w="2268" w:type="dxa"/>
            <w:tcBorders>
              <w:right w:val="single" w:sz="2" w:space="0" w:color="000000"/>
            </w:tcBorders>
          </w:tcPr>
          <w:p w14:paraId="1B5ED0D8" w14:textId="77777777" w:rsidR="002F3CC4" w:rsidRPr="00574F69" w:rsidRDefault="002F3CC4" w:rsidP="007A0CFD">
            <w:pPr>
              <w:pStyle w:val="TableParagraph"/>
              <w:tabs>
                <w:tab w:val="left" w:pos="1560"/>
              </w:tabs>
              <w:spacing w:line="227" w:lineRule="exact"/>
              <w:ind w:left="113"/>
              <w:rPr>
                <w:sz w:val="20"/>
                <w:szCs w:val="20"/>
              </w:rPr>
            </w:pPr>
            <w:r w:rsidRPr="00574F69">
              <w:rPr>
                <w:spacing w:val="-10"/>
                <w:sz w:val="20"/>
                <w:szCs w:val="20"/>
              </w:rPr>
              <w:t>$</w:t>
            </w:r>
            <w:r w:rsidRPr="00574F69">
              <w:rPr>
                <w:sz w:val="20"/>
                <w:szCs w:val="20"/>
              </w:rPr>
              <w:tab/>
            </w:r>
            <w:r w:rsidRPr="00574F69">
              <w:rPr>
                <w:spacing w:val="-2"/>
                <w:sz w:val="20"/>
                <w:szCs w:val="20"/>
              </w:rPr>
              <w:t>268.00</w:t>
            </w:r>
          </w:p>
        </w:tc>
        <w:tc>
          <w:tcPr>
            <w:tcW w:w="2552" w:type="dxa"/>
            <w:tcBorders>
              <w:left w:val="single" w:sz="2" w:space="0" w:color="000000"/>
              <w:right w:val="single" w:sz="2" w:space="0" w:color="000000"/>
            </w:tcBorders>
          </w:tcPr>
          <w:p w14:paraId="1F7EB43B" w14:textId="77777777" w:rsidR="002F3CC4" w:rsidRPr="00574F69" w:rsidRDefault="002F3CC4" w:rsidP="007A0CFD">
            <w:pPr>
              <w:pStyle w:val="TableParagraph"/>
              <w:spacing w:line="227" w:lineRule="exact"/>
              <w:ind w:left="124"/>
              <w:rPr>
                <w:sz w:val="20"/>
                <w:szCs w:val="20"/>
              </w:rPr>
            </w:pPr>
            <w:r w:rsidRPr="00574F69">
              <w:rPr>
                <w:spacing w:val="-2"/>
                <w:sz w:val="20"/>
                <w:szCs w:val="20"/>
              </w:rPr>
              <w:t>0.0003</w:t>
            </w:r>
          </w:p>
        </w:tc>
      </w:tr>
      <w:tr w:rsidR="002F3CC4" w:rsidRPr="00574F69" w14:paraId="6D469E91" w14:textId="77777777" w:rsidTr="007A0CFD">
        <w:trPr>
          <w:trHeight w:val="346"/>
        </w:trPr>
        <w:tc>
          <w:tcPr>
            <w:tcW w:w="1743" w:type="dxa"/>
            <w:tcBorders>
              <w:right w:val="single" w:sz="2" w:space="0" w:color="000000"/>
            </w:tcBorders>
          </w:tcPr>
          <w:p w14:paraId="367C4B34" w14:textId="77777777" w:rsidR="002F3CC4" w:rsidRPr="00574F69" w:rsidRDefault="002F3CC4" w:rsidP="007A0CFD">
            <w:pPr>
              <w:pStyle w:val="TableParagraph"/>
              <w:tabs>
                <w:tab w:val="left" w:pos="833"/>
              </w:tabs>
              <w:spacing w:line="227" w:lineRule="exact"/>
              <w:ind w:right="10"/>
              <w:rPr>
                <w:sz w:val="20"/>
                <w:szCs w:val="20"/>
              </w:rPr>
            </w:pPr>
            <w:r w:rsidRPr="00574F69">
              <w:rPr>
                <w:spacing w:val="-10"/>
                <w:sz w:val="20"/>
                <w:szCs w:val="20"/>
              </w:rPr>
              <w:t>$</w:t>
            </w:r>
            <w:r w:rsidRPr="00574F69">
              <w:rPr>
                <w:sz w:val="20"/>
                <w:szCs w:val="20"/>
              </w:rPr>
              <w:tab/>
            </w:r>
            <w:r w:rsidRPr="00574F69">
              <w:rPr>
                <w:spacing w:val="-2"/>
                <w:sz w:val="20"/>
                <w:szCs w:val="20"/>
              </w:rPr>
              <w:t>65,001.00</w:t>
            </w:r>
          </w:p>
        </w:tc>
        <w:tc>
          <w:tcPr>
            <w:tcW w:w="2126" w:type="dxa"/>
            <w:tcBorders>
              <w:left w:val="single" w:sz="2" w:space="0" w:color="000000"/>
            </w:tcBorders>
          </w:tcPr>
          <w:p w14:paraId="595DE6CD" w14:textId="77777777" w:rsidR="002F3CC4" w:rsidRPr="00574F69" w:rsidRDefault="002F3CC4" w:rsidP="007A0CFD">
            <w:pPr>
              <w:pStyle w:val="TableParagraph"/>
              <w:tabs>
                <w:tab w:val="left" w:pos="1172"/>
              </w:tabs>
              <w:spacing w:line="227" w:lineRule="exact"/>
              <w:ind w:left="116"/>
              <w:rPr>
                <w:sz w:val="20"/>
                <w:szCs w:val="20"/>
              </w:rPr>
            </w:pPr>
            <w:r w:rsidRPr="00574F69">
              <w:rPr>
                <w:spacing w:val="-10"/>
                <w:sz w:val="20"/>
                <w:szCs w:val="20"/>
              </w:rPr>
              <w:t>$</w:t>
            </w:r>
            <w:r w:rsidRPr="00574F69">
              <w:rPr>
                <w:sz w:val="20"/>
                <w:szCs w:val="20"/>
              </w:rPr>
              <w:tab/>
            </w:r>
            <w:r w:rsidRPr="00574F69">
              <w:rPr>
                <w:spacing w:val="-2"/>
                <w:sz w:val="20"/>
                <w:szCs w:val="20"/>
              </w:rPr>
              <w:t>250,000.00</w:t>
            </w:r>
          </w:p>
        </w:tc>
        <w:tc>
          <w:tcPr>
            <w:tcW w:w="2268" w:type="dxa"/>
            <w:tcBorders>
              <w:right w:val="single" w:sz="2" w:space="0" w:color="000000"/>
            </w:tcBorders>
          </w:tcPr>
          <w:p w14:paraId="026C294F" w14:textId="77777777" w:rsidR="002F3CC4" w:rsidRPr="00574F69" w:rsidRDefault="002F3CC4" w:rsidP="007A0CFD">
            <w:pPr>
              <w:pStyle w:val="TableParagraph"/>
              <w:tabs>
                <w:tab w:val="left" w:pos="1560"/>
              </w:tabs>
              <w:spacing w:line="227" w:lineRule="exact"/>
              <w:ind w:left="113"/>
              <w:rPr>
                <w:sz w:val="20"/>
                <w:szCs w:val="20"/>
              </w:rPr>
            </w:pPr>
            <w:r w:rsidRPr="00574F69">
              <w:rPr>
                <w:spacing w:val="-10"/>
                <w:sz w:val="20"/>
                <w:szCs w:val="20"/>
              </w:rPr>
              <w:t>$</w:t>
            </w:r>
            <w:r w:rsidRPr="00574F69">
              <w:rPr>
                <w:sz w:val="20"/>
                <w:szCs w:val="20"/>
              </w:rPr>
              <w:tab/>
            </w:r>
            <w:r w:rsidRPr="00574F69">
              <w:rPr>
                <w:spacing w:val="-2"/>
                <w:sz w:val="20"/>
                <w:szCs w:val="20"/>
              </w:rPr>
              <w:t>301.00</w:t>
            </w:r>
          </w:p>
        </w:tc>
        <w:tc>
          <w:tcPr>
            <w:tcW w:w="2552" w:type="dxa"/>
            <w:tcBorders>
              <w:left w:val="single" w:sz="2" w:space="0" w:color="000000"/>
              <w:right w:val="single" w:sz="2" w:space="0" w:color="000000"/>
            </w:tcBorders>
          </w:tcPr>
          <w:p w14:paraId="0A795F38" w14:textId="77777777" w:rsidR="002F3CC4" w:rsidRPr="00574F69" w:rsidRDefault="002F3CC4" w:rsidP="007A0CFD">
            <w:pPr>
              <w:pStyle w:val="TableParagraph"/>
              <w:spacing w:line="227" w:lineRule="exact"/>
              <w:ind w:left="124" w:right="1"/>
              <w:rPr>
                <w:sz w:val="20"/>
                <w:szCs w:val="20"/>
              </w:rPr>
            </w:pPr>
            <w:r w:rsidRPr="00574F69">
              <w:rPr>
                <w:spacing w:val="-2"/>
                <w:sz w:val="20"/>
                <w:szCs w:val="20"/>
              </w:rPr>
              <w:t>0.0003</w:t>
            </w:r>
          </w:p>
        </w:tc>
      </w:tr>
      <w:tr w:rsidR="002F3CC4" w:rsidRPr="00574F69" w14:paraId="36442FF8" w14:textId="77777777" w:rsidTr="007A0CFD">
        <w:trPr>
          <w:trHeight w:val="344"/>
        </w:trPr>
        <w:tc>
          <w:tcPr>
            <w:tcW w:w="1743" w:type="dxa"/>
            <w:tcBorders>
              <w:right w:val="single" w:sz="2" w:space="0" w:color="000000"/>
            </w:tcBorders>
          </w:tcPr>
          <w:p w14:paraId="493E0C7D" w14:textId="77777777" w:rsidR="002F3CC4" w:rsidRPr="00574F69" w:rsidRDefault="002F3CC4" w:rsidP="007A0CFD">
            <w:pPr>
              <w:pStyle w:val="TableParagraph"/>
              <w:tabs>
                <w:tab w:val="left" w:pos="722"/>
              </w:tabs>
              <w:ind w:right="10"/>
              <w:rPr>
                <w:sz w:val="20"/>
                <w:szCs w:val="20"/>
              </w:rPr>
            </w:pPr>
            <w:r w:rsidRPr="00574F69">
              <w:rPr>
                <w:spacing w:val="-10"/>
                <w:sz w:val="20"/>
                <w:szCs w:val="20"/>
              </w:rPr>
              <w:t>$</w:t>
            </w:r>
            <w:r w:rsidRPr="00574F69">
              <w:rPr>
                <w:sz w:val="20"/>
                <w:szCs w:val="20"/>
              </w:rPr>
              <w:tab/>
            </w:r>
            <w:r w:rsidRPr="00574F69">
              <w:rPr>
                <w:spacing w:val="-2"/>
                <w:sz w:val="20"/>
                <w:szCs w:val="20"/>
              </w:rPr>
              <w:t>250,001.00</w:t>
            </w:r>
          </w:p>
        </w:tc>
        <w:tc>
          <w:tcPr>
            <w:tcW w:w="2126" w:type="dxa"/>
            <w:tcBorders>
              <w:left w:val="single" w:sz="2" w:space="0" w:color="000000"/>
            </w:tcBorders>
          </w:tcPr>
          <w:p w14:paraId="6C71F0A6" w14:textId="77777777" w:rsidR="002F3CC4" w:rsidRPr="00574F69" w:rsidRDefault="002F3CC4" w:rsidP="007A0CFD">
            <w:pPr>
              <w:pStyle w:val="TableParagraph"/>
              <w:tabs>
                <w:tab w:val="left" w:pos="1172"/>
              </w:tabs>
              <w:ind w:left="116"/>
              <w:rPr>
                <w:sz w:val="20"/>
                <w:szCs w:val="20"/>
              </w:rPr>
            </w:pPr>
            <w:r w:rsidRPr="00574F69">
              <w:rPr>
                <w:spacing w:val="-10"/>
                <w:sz w:val="20"/>
                <w:szCs w:val="20"/>
              </w:rPr>
              <w:t>$</w:t>
            </w:r>
            <w:r w:rsidRPr="00574F69">
              <w:rPr>
                <w:sz w:val="20"/>
                <w:szCs w:val="20"/>
              </w:rPr>
              <w:tab/>
            </w:r>
            <w:r w:rsidRPr="00574F69">
              <w:rPr>
                <w:spacing w:val="-2"/>
                <w:sz w:val="20"/>
                <w:szCs w:val="20"/>
              </w:rPr>
              <w:t>800,000.00</w:t>
            </w:r>
          </w:p>
        </w:tc>
        <w:tc>
          <w:tcPr>
            <w:tcW w:w="2268" w:type="dxa"/>
            <w:tcBorders>
              <w:right w:val="single" w:sz="2" w:space="0" w:color="000000"/>
            </w:tcBorders>
          </w:tcPr>
          <w:p w14:paraId="6A29F6F4" w14:textId="77777777" w:rsidR="002F3CC4" w:rsidRPr="00574F69" w:rsidRDefault="002F3CC4" w:rsidP="007A0CFD">
            <w:pPr>
              <w:pStyle w:val="TableParagraph"/>
              <w:tabs>
                <w:tab w:val="left" w:pos="1560"/>
              </w:tabs>
              <w:ind w:left="114"/>
              <w:rPr>
                <w:sz w:val="20"/>
                <w:szCs w:val="20"/>
              </w:rPr>
            </w:pPr>
            <w:r w:rsidRPr="00574F69">
              <w:rPr>
                <w:spacing w:val="-10"/>
                <w:sz w:val="20"/>
                <w:szCs w:val="20"/>
              </w:rPr>
              <w:t>$</w:t>
            </w:r>
            <w:r w:rsidRPr="00574F69">
              <w:rPr>
                <w:sz w:val="20"/>
                <w:szCs w:val="20"/>
              </w:rPr>
              <w:tab/>
            </w:r>
            <w:r w:rsidRPr="00574F69">
              <w:rPr>
                <w:spacing w:val="-2"/>
                <w:sz w:val="20"/>
                <w:szCs w:val="20"/>
              </w:rPr>
              <w:t>363.00</w:t>
            </w:r>
          </w:p>
        </w:tc>
        <w:tc>
          <w:tcPr>
            <w:tcW w:w="2552" w:type="dxa"/>
            <w:tcBorders>
              <w:left w:val="single" w:sz="2" w:space="0" w:color="000000"/>
              <w:right w:val="single" w:sz="2" w:space="0" w:color="000000"/>
            </w:tcBorders>
          </w:tcPr>
          <w:p w14:paraId="66F3E925" w14:textId="77777777" w:rsidR="002F3CC4" w:rsidRPr="00574F69" w:rsidRDefault="002F3CC4" w:rsidP="007A0CFD">
            <w:pPr>
              <w:pStyle w:val="TableParagraph"/>
              <w:ind w:left="124" w:right="1"/>
              <w:rPr>
                <w:sz w:val="20"/>
                <w:szCs w:val="20"/>
              </w:rPr>
            </w:pPr>
            <w:r w:rsidRPr="00574F69">
              <w:rPr>
                <w:spacing w:val="-2"/>
                <w:sz w:val="20"/>
                <w:szCs w:val="20"/>
              </w:rPr>
              <w:t>0.0003</w:t>
            </w:r>
          </w:p>
        </w:tc>
      </w:tr>
      <w:tr w:rsidR="002F3CC4" w:rsidRPr="00574F69" w14:paraId="17C6AF79" w14:textId="77777777" w:rsidTr="007A0CFD">
        <w:trPr>
          <w:trHeight w:val="345"/>
        </w:trPr>
        <w:tc>
          <w:tcPr>
            <w:tcW w:w="1743" w:type="dxa"/>
            <w:tcBorders>
              <w:right w:val="single" w:sz="2" w:space="0" w:color="000000"/>
            </w:tcBorders>
          </w:tcPr>
          <w:p w14:paraId="70F11CC6" w14:textId="77777777" w:rsidR="002F3CC4" w:rsidRPr="00574F69" w:rsidRDefault="002F3CC4" w:rsidP="007A0CFD">
            <w:pPr>
              <w:pStyle w:val="TableParagraph"/>
              <w:tabs>
                <w:tab w:val="left" w:pos="722"/>
              </w:tabs>
              <w:spacing w:line="227" w:lineRule="exact"/>
              <w:ind w:right="10"/>
              <w:rPr>
                <w:sz w:val="20"/>
                <w:szCs w:val="20"/>
              </w:rPr>
            </w:pPr>
            <w:r w:rsidRPr="00574F69">
              <w:rPr>
                <w:spacing w:val="-10"/>
                <w:sz w:val="20"/>
                <w:szCs w:val="20"/>
              </w:rPr>
              <w:t>$</w:t>
            </w:r>
            <w:r w:rsidRPr="00574F69">
              <w:rPr>
                <w:sz w:val="20"/>
                <w:szCs w:val="20"/>
              </w:rPr>
              <w:tab/>
            </w:r>
            <w:r w:rsidRPr="00574F69">
              <w:rPr>
                <w:spacing w:val="-2"/>
                <w:sz w:val="20"/>
                <w:szCs w:val="20"/>
              </w:rPr>
              <w:t>800,001.00</w:t>
            </w:r>
          </w:p>
        </w:tc>
        <w:tc>
          <w:tcPr>
            <w:tcW w:w="2126" w:type="dxa"/>
            <w:tcBorders>
              <w:left w:val="single" w:sz="2" w:space="0" w:color="000000"/>
            </w:tcBorders>
          </w:tcPr>
          <w:p w14:paraId="6CE9D668" w14:textId="77777777" w:rsidR="002F3CC4" w:rsidRPr="00574F69" w:rsidRDefault="002F3CC4" w:rsidP="007A0CFD">
            <w:pPr>
              <w:pStyle w:val="TableParagraph"/>
              <w:tabs>
                <w:tab w:val="left" w:pos="1005"/>
              </w:tabs>
              <w:spacing w:line="227" w:lineRule="exact"/>
              <w:ind w:left="116"/>
              <w:rPr>
                <w:sz w:val="20"/>
                <w:szCs w:val="20"/>
              </w:rPr>
            </w:pPr>
            <w:r w:rsidRPr="00574F69">
              <w:rPr>
                <w:spacing w:val="-10"/>
                <w:sz w:val="20"/>
                <w:szCs w:val="20"/>
              </w:rPr>
              <w:t>$</w:t>
            </w:r>
            <w:r w:rsidRPr="00574F69">
              <w:rPr>
                <w:sz w:val="20"/>
                <w:szCs w:val="20"/>
              </w:rPr>
              <w:tab/>
            </w:r>
            <w:r w:rsidRPr="00574F69">
              <w:rPr>
                <w:spacing w:val="-2"/>
                <w:sz w:val="20"/>
                <w:szCs w:val="20"/>
              </w:rPr>
              <w:t>1’000,000.00</w:t>
            </w:r>
          </w:p>
        </w:tc>
        <w:tc>
          <w:tcPr>
            <w:tcW w:w="2268" w:type="dxa"/>
            <w:tcBorders>
              <w:right w:val="single" w:sz="2" w:space="0" w:color="000000"/>
            </w:tcBorders>
          </w:tcPr>
          <w:p w14:paraId="61D344FF" w14:textId="77777777" w:rsidR="002F3CC4" w:rsidRPr="00574F69" w:rsidRDefault="002F3CC4" w:rsidP="007A0CFD">
            <w:pPr>
              <w:pStyle w:val="TableParagraph"/>
              <w:tabs>
                <w:tab w:val="left" w:pos="1559"/>
              </w:tabs>
              <w:spacing w:line="227" w:lineRule="exact"/>
              <w:ind w:left="113"/>
              <w:rPr>
                <w:sz w:val="20"/>
                <w:szCs w:val="20"/>
              </w:rPr>
            </w:pPr>
            <w:r w:rsidRPr="00574F69">
              <w:rPr>
                <w:spacing w:val="-10"/>
                <w:sz w:val="20"/>
                <w:szCs w:val="20"/>
              </w:rPr>
              <w:t>$</w:t>
            </w:r>
            <w:r w:rsidRPr="00574F69">
              <w:rPr>
                <w:sz w:val="20"/>
                <w:szCs w:val="20"/>
              </w:rPr>
              <w:tab/>
            </w:r>
            <w:r w:rsidRPr="00574F69">
              <w:rPr>
                <w:spacing w:val="-2"/>
                <w:sz w:val="20"/>
                <w:szCs w:val="20"/>
              </w:rPr>
              <w:t>537.00</w:t>
            </w:r>
          </w:p>
        </w:tc>
        <w:tc>
          <w:tcPr>
            <w:tcW w:w="2552" w:type="dxa"/>
            <w:tcBorders>
              <w:left w:val="single" w:sz="2" w:space="0" w:color="000000"/>
              <w:right w:val="single" w:sz="2" w:space="0" w:color="000000"/>
            </w:tcBorders>
          </w:tcPr>
          <w:p w14:paraId="010AD62A" w14:textId="77777777" w:rsidR="002F3CC4" w:rsidRPr="00574F69" w:rsidRDefault="002F3CC4" w:rsidP="007A0CFD">
            <w:pPr>
              <w:pStyle w:val="TableParagraph"/>
              <w:spacing w:line="227" w:lineRule="exact"/>
              <w:ind w:left="124" w:right="2"/>
              <w:rPr>
                <w:sz w:val="20"/>
                <w:szCs w:val="20"/>
              </w:rPr>
            </w:pPr>
            <w:r w:rsidRPr="00574F69">
              <w:rPr>
                <w:spacing w:val="-2"/>
                <w:sz w:val="20"/>
                <w:szCs w:val="20"/>
              </w:rPr>
              <w:t>0.00273</w:t>
            </w:r>
          </w:p>
        </w:tc>
      </w:tr>
      <w:tr w:rsidR="002F3CC4" w:rsidRPr="00574F69" w14:paraId="4B2B1E88" w14:textId="77777777" w:rsidTr="007A0CFD">
        <w:trPr>
          <w:trHeight w:val="345"/>
        </w:trPr>
        <w:tc>
          <w:tcPr>
            <w:tcW w:w="1743" w:type="dxa"/>
            <w:tcBorders>
              <w:bottom w:val="single" w:sz="2" w:space="0" w:color="000000"/>
              <w:right w:val="single" w:sz="2" w:space="0" w:color="000000"/>
            </w:tcBorders>
          </w:tcPr>
          <w:p w14:paraId="3C4680DC" w14:textId="77777777" w:rsidR="002F3CC4" w:rsidRPr="00574F69" w:rsidRDefault="002F3CC4" w:rsidP="007A0CFD">
            <w:pPr>
              <w:pStyle w:val="TableParagraph"/>
              <w:tabs>
                <w:tab w:val="left" w:pos="555"/>
              </w:tabs>
              <w:spacing w:line="227" w:lineRule="exact"/>
              <w:ind w:right="21"/>
              <w:rPr>
                <w:sz w:val="20"/>
                <w:szCs w:val="20"/>
              </w:rPr>
            </w:pPr>
            <w:r w:rsidRPr="00574F69">
              <w:rPr>
                <w:spacing w:val="-10"/>
                <w:sz w:val="20"/>
                <w:szCs w:val="20"/>
              </w:rPr>
              <w:t>$</w:t>
            </w:r>
            <w:r w:rsidRPr="00574F69">
              <w:rPr>
                <w:sz w:val="20"/>
                <w:szCs w:val="20"/>
              </w:rPr>
              <w:tab/>
            </w:r>
            <w:r w:rsidRPr="00574F69">
              <w:rPr>
                <w:spacing w:val="-2"/>
                <w:sz w:val="20"/>
                <w:szCs w:val="20"/>
              </w:rPr>
              <w:t>1’000,001.00</w:t>
            </w:r>
          </w:p>
        </w:tc>
        <w:tc>
          <w:tcPr>
            <w:tcW w:w="2126" w:type="dxa"/>
            <w:tcBorders>
              <w:left w:val="single" w:sz="2" w:space="0" w:color="000000"/>
              <w:bottom w:val="single" w:sz="2" w:space="0" w:color="000000"/>
            </w:tcBorders>
          </w:tcPr>
          <w:p w14:paraId="77CA5D56" w14:textId="77777777" w:rsidR="002F3CC4" w:rsidRPr="00574F69" w:rsidRDefault="002F3CC4" w:rsidP="007A0CFD">
            <w:pPr>
              <w:pStyle w:val="TableParagraph"/>
              <w:tabs>
                <w:tab w:val="left" w:pos="1005"/>
              </w:tabs>
              <w:spacing w:line="227" w:lineRule="exact"/>
              <w:ind w:left="116"/>
              <w:rPr>
                <w:sz w:val="20"/>
                <w:szCs w:val="20"/>
              </w:rPr>
            </w:pPr>
            <w:r w:rsidRPr="00574F69">
              <w:rPr>
                <w:spacing w:val="-10"/>
                <w:sz w:val="20"/>
                <w:szCs w:val="20"/>
              </w:rPr>
              <w:t>$</w:t>
            </w:r>
            <w:r w:rsidRPr="00574F69">
              <w:rPr>
                <w:sz w:val="20"/>
                <w:szCs w:val="20"/>
              </w:rPr>
              <w:tab/>
            </w:r>
            <w:r w:rsidRPr="00574F69">
              <w:rPr>
                <w:spacing w:val="-2"/>
                <w:sz w:val="20"/>
                <w:szCs w:val="20"/>
              </w:rPr>
              <w:t>1’800,000.00</w:t>
            </w:r>
          </w:p>
        </w:tc>
        <w:tc>
          <w:tcPr>
            <w:tcW w:w="2268" w:type="dxa"/>
            <w:tcBorders>
              <w:bottom w:val="single" w:sz="2" w:space="0" w:color="000000"/>
              <w:right w:val="single" w:sz="2" w:space="0" w:color="000000"/>
            </w:tcBorders>
          </w:tcPr>
          <w:p w14:paraId="296B937F" w14:textId="77777777" w:rsidR="002F3CC4" w:rsidRPr="00574F69" w:rsidRDefault="002F3CC4" w:rsidP="007A0CFD">
            <w:pPr>
              <w:pStyle w:val="TableParagraph"/>
              <w:tabs>
                <w:tab w:val="left" w:pos="1393"/>
              </w:tabs>
              <w:spacing w:line="227" w:lineRule="exact"/>
              <w:ind w:left="113"/>
              <w:rPr>
                <w:sz w:val="20"/>
                <w:szCs w:val="20"/>
              </w:rPr>
            </w:pPr>
            <w:r w:rsidRPr="00574F69">
              <w:rPr>
                <w:spacing w:val="-10"/>
                <w:sz w:val="20"/>
                <w:szCs w:val="20"/>
              </w:rPr>
              <w:t>$</w:t>
            </w:r>
            <w:r w:rsidRPr="00574F69">
              <w:rPr>
                <w:sz w:val="20"/>
                <w:szCs w:val="20"/>
              </w:rPr>
              <w:tab/>
            </w:r>
            <w:r w:rsidRPr="00574F69">
              <w:rPr>
                <w:spacing w:val="-2"/>
                <w:sz w:val="20"/>
                <w:szCs w:val="20"/>
              </w:rPr>
              <w:t>1,787.00</w:t>
            </w:r>
          </w:p>
        </w:tc>
        <w:tc>
          <w:tcPr>
            <w:tcW w:w="2552" w:type="dxa"/>
            <w:tcBorders>
              <w:left w:val="single" w:sz="2" w:space="0" w:color="000000"/>
              <w:bottom w:val="single" w:sz="2" w:space="0" w:color="000000"/>
              <w:right w:val="single" w:sz="2" w:space="0" w:color="000000"/>
            </w:tcBorders>
          </w:tcPr>
          <w:p w14:paraId="1F062E4E" w14:textId="77777777" w:rsidR="002F3CC4" w:rsidRPr="00574F69" w:rsidRDefault="002F3CC4" w:rsidP="007A0CFD">
            <w:pPr>
              <w:pStyle w:val="TableParagraph"/>
              <w:spacing w:line="227" w:lineRule="exact"/>
              <w:ind w:left="124" w:right="1"/>
              <w:rPr>
                <w:sz w:val="20"/>
                <w:szCs w:val="20"/>
              </w:rPr>
            </w:pPr>
            <w:r w:rsidRPr="00574F69">
              <w:rPr>
                <w:spacing w:val="-2"/>
                <w:sz w:val="20"/>
                <w:szCs w:val="20"/>
              </w:rPr>
              <w:t>0.00275</w:t>
            </w:r>
          </w:p>
        </w:tc>
      </w:tr>
      <w:tr w:rsidR="002F3CC4" w:rsidRPr="00574F69" w14:paraId="47C211AC" w14:textId="77777777" w:rsidTr="007A0CFD">
        <w:trPr>
          <w:trHeight w:val="345"/>
        </w:trPr>
        <w:tc>
          <w:tcPr>
            <w:tcW w:w="1743" w:type="dxa"/>
            <w:tcBorders>
              <w:top w:val="single" w:sz="2" w:space="0" w:color="000000"/>
              <w:right w:val="single" w:sz="2" w:space="0" w:color="000000"/>
            </w:tcBorders>
          </w:tcPr>
          <w:p w14:paraId="503F2A16" w14:textId="77777777" w:rsidR="002F3CC4" w:rsidRPr="00574F69" w:rsidRDefault="002F3CC4" w:rsidP="007A0CFD">
            <w:pPr>
              <w:pStyle w:val="TableParagraph"/>
              <w:tabs>
                <w:tab w:val="left" w:pos="555"/>
              </w:tabs>
              <w:spacing w:line="227" w:lineRule="exact"/>
              <w:ind w:right="21"/>
              <w:rPr>
                <w:sz w:val="20"/>
                <w:szCs w:val="20"/>
              </w:rPr>
            </w:pPr>
            <w:r w:rsidRPr="00574F69">
              <w:rPr>
                <w:spacing w:val="-10"/>
                <w:sz w:val="20"/>
                <w:szCs w:val="20"/>
              </w:rPr>
              <w:t>$</w:t>
            </w:r>
            <w:r w:rsidRPr="00574F69">
              <w:rPr>
                <w:sz w:val="20"/>
                <w:szCs w:val="20"/>
              </w:rPr>
              <w:tab/>
            </w:r>
            <w:r w:rsidRPr="00574F69">
              <w:rPr>
                <w:spacing w:val="-2"/>
                <w:sz w:val="20"/>
                <w:szCs w:val="20"/>
              </w:rPr>
              <w:t>1’800,001.00</w:t>
            </w:r>
          </w:p>
        </w:tc>
        <w:tc>
          <w:tcPr>
            <w:tcW w:w="2126" w:type="dxa"/>
            <w:tcBorders>
              <w:top w:val="single" w:sz="2" w:space="0" w:color="000000"/>
              <w:left w:val="single" w:sz="2" w:space="0" w:color="000000"/>
            </w:tcBorders>
          </w:tcPr>
          <w:p w14:paraId="223E704D" w14:textId="77777777" w:rsidR="002F3CC4" w:rsidRPr="00574F69" w:rsidRDefault="002F3CC4" w:rsidP="007A0CFD">
            <w:pPr>
              <w:pStyle w:val="TableParagraph"/>
              <w:spacing w:line="227" w:lineRule="exact"/>
              <w:ind w:left="566"/>
              <w:rPr>
                <w:sz w:val="20"/>
                <w:szCs w:val="20"/>
              </w:rPr>
            </w:pPr>
            <w:r w:rsidRPr="00574F69">
              <w:rPr>
                <w:sz w:val="20"/>
                <w:szCs w:val="20"/>
              </w:rPr>
              <w:t>EN</w:t>
            </w:r>
            <w:r w:rsidRPr="00574F69">
              <w:rPr>
                <w:spacing w:val="-2"/>
                <w:sz w:val="20"/>
                <w:szCs w:val="20"/>
              </w:rPr>
              <w:t xml:space="preserve"> ADELANTE</w:t>
            </w:r>
          </w:p>
        </w:tc>
        <w:tc>
          <w:tcPr>
            <w:tcW w:w="2268" w:type="dxa"/>
            <w:tcBorders>
              <w:top w:val="single" w:sz="2" w:space="0" w:color="000000"/>
            </w:tcBorders>
          </w:tcPr>
          <w:p w14:paraId="5066F970" w14:textId="77777777" w:rsidR="002F3CC4" w:rsidRPr="00574F69" w:rsidRDefault="002F3CC4" w:rsidP="007A0CFD">
            <w:pPr>
              <w:pStyle w:val="TableParagraph"/>
              <w:tabs>
                <w:tab w:val="left" w:pos="1393"/>
              </w:tabs>
              <w:spacing w:line="227" w:lineRule="exact"/>
              <w:ind w:left="115"/>
              <w:rPr>
                <w:sz w:val="20"/>
                <w:szCs w:val="20"/>
              </w:rPr>
            </w:pPr>
            <w:r w:rsidRPr="00574F69">
              <w:rPr>
                <w:spacing w:val="-10"/>
                <w:sz w:val="20"/>
                <w:szCs w:val="20"/>
              </w:rPr>
              <w:t>$</w:t>
            </w:r>
            <w:r w:rsidRPr="00574F69">
              <w:rPr>
                <w:sz w:val="20"/>
                <w:szCs w:val="20"/>
              </w:rPr>
              <w:tab/>
            </w:r>
            <w:r w:rsidRPr="00574F69">
              <w:rPr>
                <w:spacing w:val="-2"/>
                <w:sz w:val="20"/>
                <w:szCs w:val="20"/>
              </w:rPr>
              <w:t>3,633.00</w:t>
            </w:r>
          </w:p>
        </w:tc>
        <w:tc>
          <w:tcPr>
            <w:tcW w:w="2552" w:type="dxa"/>
            <w:tcBorders>
              <w:top w:val="single" w:sz="2" w:space="0" w:color="000000"/>
              <w:right w:val="single" w:sz="2" w:space="0" w:color="000000"/>
            </w:tcBorders>
          </w:tcPr>
          <w:p w14:paraId="197C11C2" w14:textId="77777777" w:rsidR="002F3CC4" w:rsidRPr="00574F69" w:rsidRDefault="002F3CC4" w:rsidP="007A0CFD">
            <w:pPr>
              <w:pStyle w:val="TableParagraph"/>
              <w:spacing w:line="227" w:lineRule="exact"/>
              <w:ind w:left="119"/>
              <w:rPr>
                <w:sz w:val="20"/>
                <w:szCs w:val="20"/>
              </w:rPr>
            </w:pPr>
            <w:r w:rsidRPr="00574F69">
              <w:rPr>
                <w:spacing w:val="-2"/>
                <w:sz w:val="20"/>
                <w:szCs w:val="20"/>
              </w:rPr>
              <w:t>0.00277</w:t>
            </w:r>
          </w:p>
        </w:tc>
      </w:tr>
    </w:tbl>
    <w:p w14:paraId="7B2CD749" w14:textId="77777777" w:rsidR="002F3CC4" w:rsidRPr="00DC562F" w:rsidRDefault="002F3CC4" w:rsidP="002F3CC4">
      <w:pPr>
        <w:spacing w:after="0" w:line="360" w:lineRule="auto"/>
        <w:jc w:val="both"/>
        <w:rPr>
          <w:rFonts w:ascii="Arial" w:eastAsia="Arial" w:hAnsi="Arial" w:cs="Arial"/>
          <w:color w:val="000000"/>
          <w:sz w:val="20"/>
          <w:szCs w:val="20"/>
          <w:lang w:eastAsia="es-MX"/>
        </w:rPr>
      </w:pPr>
    </w:p>
    <w:p w14:paraId="024C09A1" w14:textId="77777777" w:rsidR="002F3CC4" w:rsidRPr="00DC562F" w:rsidRDefault="002F3CC4" w:rsidP="002F3CC4">
      <w:pPr>
        <w:spacing w:after="0" w:line="240" w:lineRule="auto"/>
        <w:rPr>
          <w:rFonts w:ascii="Arial" w:eastAsia="Arial" w:hAnsi="Arial" w:cs="Arial"/>
          <w:color w:val="000000"/>
          <w:sz w:val="20"/>
          <w:szCs w:val="20"/>
          <w:lang w:eastAsia="es-MX"/>
        </w:rPr>
      </w:pPr>
    </w:p>
    <w:p w14:paraId="3A1A0D93" w14:textId="77777777" w:rsidR="002F3CC4" w:rsidRPr="00DC562F" w:rsidRDefault="002F3CC4" w:rsidP="002F3CC4">
      <w:pPr>
        <w:spacing w:after="0" w:line="360" w:lineRule="auto"/>
        <w:jc w:val="both"/>
        <w:rPr>
          <w:rFonts w:ascii="Arial" w:eastAsia="Arial" w:hAnsi="Arial" w:cs="Arial"/>
          <w:color w:val="000000"/>
          <w:sz w:val="20"/>
          <w:szCs w:val="20"/>
          <w:lang w:eastAsia="es-MX"/>
        </w:rPr>
      </w:pPr>
      <w:r w:rsidRPr="00DC562F">
        <w:rPr>
          <w:rFonts w:ascii="Arial" w:eastAsia="Arial" w:hAnsi="Arial" w:cs="Arial"/>
          <w:color w:val="000000"/>
          <w:sz w:val="20"/>
          <w:szCs w:val="20"/>
          <w:lang w:eastAsia="es-MX"/>
        </w:rPr>
        <w:t xml:space="preserve">El cálculo de la cantidad a pagar se realizará de la siguiente manera: la diferencia entre el valor catastral y el límite inferior se multiplicará por el factor aplicable y el producto obtenido se sumará a la cuota fija anual respectiva. </w:t>
      </w:r>
    </w:p>
    <w:p w14:paraId="1487A111" w14:textId="77777777" w:rsidR="002F3CC4" w:rsidRPr="00DC562F" w:rsidRDefault="002F3CC4" w:rsidP="002F3CC4">
      <w:pPr>
        <w:spacing w:after="0" w:line="240" w:lineRule="auto"/>
        <w:jc w:val="both"/>
        <w:rPr>
          <w:rFonts w:ascii="Arial" w:eastAsia="Arial" w:hAnsi="Arial" w:cs="Arial"/>
          <w:color w:val="000000"/>
          <w:sz w:val="20"/>
          <w:szCs w:val="20"/>
          <w:lang w:eastAsia="es-MX"/>
        </w:rPr>
      </w:pPr>
    </w:p>
    <w:p w14:paraId="323AB96E" w14:textId="77777777" w:rsidR="002F3CC4" w:rsidRPr="00CF0921" w:rsidRDefault="002F3CC4" w:rsidP="002F3CC4">
      <w:pPr>
        <w:spacing w:after="0" w:line="240" w:lineRule="auto"/>
        <w:jc w:val="both"/>
        <w:rPr>
          <w:rFonts w:ascii="Arial" w:eastAsia="Arial" w:hAnsi="Arial" w:cs="Arial"/>
          <w:color w:val="000000"/>
          <w:sz w:val="20"/>
          <w:szCs w:val="20"/>
          <w:lang w:eastAsia="es-MX"/>
        </w:rPr>
      </w:pPr>
    </w:p>
    <w:p w14:paraId="11E889E7" w14:textId="77777777" w:rsidR="002F3CC4" w:rsidRPr="00CF0921" w:rsidRDefault="002F3CC4" w:rsidP="002F3CC4">
      <w:pPr>
        <w:spacing w:after="0" w:line="240" w:lineRule="auto"/>
        <w:jc w:val="center"/>
        <w:rPr>
          <w:rFonts w:ascii="Arial" w:eastAsia="Arial" w:hAnsi="Arial" w:cs="Arial"/>
          <w:b/>
          <w:color w:val="000000"/>
          <w:sz w:val="20"/>
          <w:szCs w:val="20"/>
          <w:lang w:eastAsia="es-MX"/>
        </w:rPr>
      </w:pPr>
      <w:r w:rsidRPr="00CF0921">
        <w:rPr>
          <w:rFonts w:ascii="Arial" w:eastAsia="Arial" w:hAnsi="Arial" w:cs="Arial"/>
          <w:b/>
          <w:color w:val="000000"/>
          <w:sz w:val="20"/>
          <w:szCs w:val="20"/>
          <w:lang w:eastAsia="es-MX"/>
        </w:rPr>
        <w:t xml:space="preserve">TABLA DE VALORES UNITARIOS DE TERRENO </w:t>
      </w:r>
    </w:p>
    <w:p w14:paraId="20FF2DB3" w14:textId="77777777" w:rsidR="002F3CC4" w:rsidRPr="00CF0921" w:rsidRDefault="002F3CC4" w:rsidP="002F3CC4">
      <w:pPr>
        <w:spacing w:after="0" w:line="240" w:lineRule="auto"/>
        <w:jc w:val="center"/>
        <w:rPr>
          <w:rFonts w:ascii="Arial" w:eastAsia="Arial" w:hAnsi="Arial" w:cs="Arial"/>
          <w:b/>
          <w:color w:val="000000"/>
          <w:sz w:val="20"/>
          <w:szCs w:val="20"/>
          <w:lang w:eastAsia="es-MX"/>
        </w:rPr>
      </w:pPr>
    </w:p>
    <w:p w14:paraId="7888EA24" w14:textId="77777777" w:rsidR="002F3CC4" w:rsidRPr="00CF0921" w:rsidRDefault="002F3CC4" w:rsidP="002F3CC4">
      <w:pPr>
        <w:spacing w:after="0" w:line="240" w:lineRule="auto"/>
        <w:jc w:val="center"/>
        <w:rPr>
          <w:rFonts w:ascii="Arial" w:eastAsia="Arial" w:hAnsi="Arial" w:cs="Arial"/>
          <w:color w:val="000000"/>
          <w:sz w:val="20"/>
          <w:szCs w:val="20"/>
          <w:lang w:eastAsia="es-MX"/>
        </w:rPr>
      </w:pPr>
      <w:r w:rsidRPr="00CF0921">
        <w:rPr>
          <w:rFonts w:ascii="Arial" w:eastAsia="Arial" w:hAnsi="Arial" w:cs="Arial"/>
          <w:b/>
          <w:color w:val="000000"/>
          <w:sz w:val="20"/>
          <w:szCs w:val="20"/>
          <w:lang w:eastAsia="es-MX"/>
        </w:rPr>
        <w:t>Tabla de valores unitarios de terreno urbano</w:t>
      </w:r>
      <w:r w:rsidRPr="00CF0921">
        <w:rPr>
          <w:rFonts w:ascii="Arial" w:eastAsia="Arial" w:hAnsi="Arial" w:cs="Arial"/>
          <w:color w:val="000000"/>
          <w:sz w:val="20"/>
          <w:szCs w:val="20"/>
          <w:lang w:eastAsia="es-MX"/>
        </w:rPr>
        <w:t xml:space="preserve"> </w:t>
      </w:r>
    </w:p>
    <w:p w14:paraId="378B572C" w14:textId="77777777" w:rsidR="002F3CC4" w:rsidRPr="00CF0921" w:rsidRDefault="002F3CC4" w:rsidP="002F3CC4">
      <w:pPr>
        <w:spacing w:after="0" w:line="240" w:lineRule="auto"/>
        <w:jc w:val="center"/>
        <w:rPr>
          <w:rFonts w:ascii="Arial" w:eastAsia="Arial" w:hAnsi="Arial" w:cs="Arial"/>
          <w:color w:val="000000"/>
          <w:sz w:val="20"/>
          <w:szCs w:val="20"/>
          <w:lang w:eastAsia="es-MX"/>
        </w:rPr>
      </w:pPr>
    </w:p>
    <w:tbl>
      <w:tblPr>
        <w:tblStyle w:val="TableNormal"/>
        <w:tblW w:w="0" w:type="auto"/>
        <w:tblInd w:w="-4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77"/>
        <w:gridCol w:w="2551"/>
        <w:gridCol w:w="2410"/>
        <w:gridCol w:w="2977"/>
      </w:tblGrid>
      <w:tr w:rsidR="002F3CC4" w:rsidRPr="00CF0921" w14:paraId="0CEDDD7A" w14:textId="77777777" w:rsidTr="007A0CFD">
        <w:trPr>
          <w:trHeight w:val="460"/>
        </w:trPr>
        <w:tc>
          <w:tcPr>
            <w:tcW w:w="1277" w:type="dxa"/>
            <w:tcBorders>
              <w:left w:val="single" w:sz="4" w:space="0" w:color="000000"/>
              <w:bottom w:val="single" w:sz="4" w:space="0" w:color="000000"/>
              <w:right w:val="single" w:sz="4" w:space="0" w:color="000000"/>
            </w:tcBorders>
          </w:tcPr>
          <w:p w14:paraId="779C02A1" w14:textId="77777777" w:rsidR="002F3CC4" w:rsidRPr="00CF0921" w:rsidRDefault="002F3CC4" w:rsidP="007A0CFD">
            <w:pPr>
              <w:pStyle w:val="TableParagraph"/>
              <w:spacing w:line="228" w:lineRule="exact"/>
              <w:ind w:left="9" w:right="1"/>
              <w:jc w:val="center"/>
              <w:rPr>
                <w:b/>
                <w:sz w:val="20"/>
                <w:szCs w:val="20"/>
              </w:rPr>
            </w:pPr>
            <w:r w:rsidRPr="00CF0921">
              <w:rPr>
                <w:b/>
                <w:spacing w:val="-2"/>
                <w:sz w:val="20"/>
                <w:szCs w:val="20"/>
              </w:rPr>
              <w:t>Ubicación</w:t>
            </w:r>
          </w:p>
        </w:tc>
        <w:tc>
          <w:tcPr>
            <w:tcW w:w="2551" w:type="dxa"/>
            <w:tcBorders>
              <w:left w:val="single" w:sz="4" w:space="0" w:color="000000"/>
              <w:bottom w:val="single" w:sz="4" w:space="0" w:color="000000"/>
            </w:tcBorders>
          </w:tcPr>
          <w:p w14:paraId="371DDDEA" w14:textId="77777777" w:rsidR="002F3CC4" w:rsidRPr="00CF0921" w:rsidRDefault="002F3CC4" w:rsidP="007A0CFD">
            <w:pPr>
              <w:pStyle w:val="TableParagraph"/>
              <w:spacing w:line="230" w:lineRule="exact"/>
              <w:ind w:left="884" w:right="379" w:hanging="490"/>
              <w:rPr>
                <w:b/>
                <w:sz w:val="20"/>
                <w:szCs w:val="20"/>
              </w:rPr>
            </w:pPr>
            <w:r w:rsidRPr="00CF0921">
              <w:rPr>
                <w:b/>
                <w:sz w:val="20"/>
                <w:szCs w:val="20"/>
              </w:rPr>
              <w:t>Primer</w:t>
            </w:r>
            <w:r w:rsidRPr="00CF0921">
              <w:rPr>
                <w:b/>
                <w:spacing w:val="-14"/>
                <w:sz w:val="20"/>
                <w:szCs w:val="20"/>
              </w:rPr>
              <w:t xml:space="preserve"> </w:t>
            </w:r>
            <w:r w:rsidRPr="00CF0921">
              <w:rPr>
                <w:b/>
                <w:sz w:val="20"/>
                <w:szCs w:val="20"/>
              </w:rPr>
              <w:t>cuadrante Por M2</w:t>
            </w:r>
          </w:p>
        </w:tc>
        <w:tc>
          <w:tcPr>
            <w:tcW w:w="2410" w:type="dxa"/>
            <w:tcBorders>
              <w:bottom w:val="single" w:sz="4" w:space="0" w:color="000000"/>
              <w:right w:val="single" w:sz="4" w:space="0" w:color="000000"/>
            </w:tcBorders>
          </w:tcPr>
          <w:p w14:paraId="0FD72491" w14:textId="77777777" w:rsidR="002F3CC4" w:rsidRPr="00CF0921" w:rsidRDefault="002F3CC4" w:rsidP="007A0CFD">
            <w:pPr>
              <w:pStyle w:val="TableParagraph"/>
              <w:spacing w:line="230" w:lineRule="exact"/>
              <w:ind w:left="885" w:hanging="601"/>
              <w:rPr>
                <w:b/>
                <w:sz w:val="20"/>
                <w:szCs w:val="20"/>
              </w:rPr>
            </w:pPr>
            <w:r w:rsidRPr="00CF0921">
              <w:rPr>
                <w:b/>
                <w:sz w:val="20"/>
                <w:szCs w:val="20"/>
              </w:rPr>
              <w:t>Segundo</w:t>
            </w:r>
            <w:r w:rsidRPr="00CF0921">
              <w:rPr>
                <w:b/>
                <w:spacing w:val="-14"/>
                <w:sz w:val="20"/>
                <w:szCs w:val="20"/>
              </w:rPr>
              <w:t xml:space="preserve"> </w:t>
            </w:r>
            <w:r w:rsidRPr="00CF0921">
              <w:rPr>
                <w:b/>
                <w:sz w:val="20"/>
                <w:szCs w:val="20"/>
              </w:rPr>
              <w:t>cuadrante Por M2</w:t>
            </w:r>
          </w:p>
        </w:tc>
        <w:tc>
          <w:tcPr>
            <w:tcW w:w="2977" w:type="dxa"/>
            <w:tcBorders>
              <w:left w:val="single" w:sz="4" w:space="0" w:color="000000"/>
              <w:bottom w:val="single" w:sz="4" w:space="0" w:color="000000"/>
            </w:tcBorders>
          </w:tcPr>
          <w:p w14:paraId="4BA277E3" w14:textId="77777777" w:rsidR="002F3CC4" w:rsidRPr="00CF0921" w:rsidRDefault="002F3CC4" w:rsidP="007A0CFD">
            <w:pPr>
              <w:pStyle w:val="TableParagraph"/>
              <w:spacing w:line="230" w:lineRule="exact"/>
              <w:ind w:left="824" w:right="328" w:hanging="479"/>
              <w:rPr>
                <w:b/>
                <w:sz w:val="20"/>
                <w:szCs w:val="20"/>
              </w:rPr>
            </w:pPr>
            <w:r w:rsidRPr="00CF0921">
              <w:rPr>
                <w:b/>
                <w:sz w:val="20"/>
                <w:szCs w:val="20"/>
              </w:rPr>
              <w:t>Tercer</w:t>
            </w:r>
            <w:r w:rsidRPr="00CF0921">
              <w:rPr>
                <w:b/>
                <w:spacing w:val="-14"/>
                <w:sz w:val="20"/>
                <w:szCs w:val="20"/>
              </w:rPr>
              <w:t xml:space="preserve"> </w:t>
            </w:r>
            <w:r w:rsidRPr="00CF0921">
              <w:rPr>
                <w:b/>
                <w:sz w:val="20"/>
                <w:szCs w:val="20"/>
              </w:rPr>
              <w:t>cuadrante</w:t>
            </w:r>
          </w:p>
          <w:p w14:paraId="32DE158F" w14:textId="77777777" w:rsidR="002F3CC4" w:rsidRPr="00CF0921" w:rsidRDefault="002F3CC4" w:rsidP="007A0CFD">
            <w:pPr>
              <w:pStyle w:val="TableParagraph"/>
              <w:spacing w:line="230" w:lineRule="exact"/>
              <w:ind w:left="824" w:right="328" w:hanging="479"/>
              <w:rPr>
                <w:b/>
                <w:sz w:val="20"/>
                <w:szCs w:val="20"/>
              </w:rPr>
            </w:pPr>
            <w:r w:rsidRPr="00CF0921">
              <w:rPr>
                <w:b/>
                <w:sz w:val="20"/>
                <w:szCs w:val="20"/>
              </w:rPr>
              <w:t xml:space="preserve"> Por M2</w:t>
            </w:r>
          </w:p>
        </w:tc>
      </w:tr>
      <w:tr w:rsidR="002F3CC4" w:rsidRPr="00CF0921" w14:paraId="5B8B5923" w14:textId="77777777" w:rsidTr="007A0CFD">
        <w:trPr>
          <w:trHeight w:val="345"/>
        </w:trPr>
        <w:tc>
          <w:tcPr>
            <w:tcW w:w="1277" w:type="dxa"/>
            <w:tcBorders>
              <w:top w:val="single" w:sz="4" w:space="0" w:color="000000"/>
              <w:left w:val="single" w:sz="4" w:space="0" w:color="000000"/>
              <w:bottom w:val="single" w:sz="4" w:space="0" w:color="000000"/>
              <w:right w:val="single" w:sz="4" w:space="0" w:color="000000"/>
            </w:tcBorders>
          </w:tcPr>
          <w:p w14:paraId="1C565296" w14:textId="77777777" w:rsidR="002F3CC4" w:rsidRPr="00CF0921" w:rsidRDefault="002F3CC4" w:rsidP="007A0CFD">
            <w:pPr>
              <w:pStyle w:val="TableParagraph"/>
              <w:spacing w:line="227" w:lineRule="exact"/>
              <w:ind w:left="9" w:right="2"/>
              <w:jc w:val="center"/>
              <w:rPr>
                <w:sz w:val="20"/>
                <w:szCs w:val="20"/>
              </w:rPr>
            </w:pPr>
            <w:r w:rsidRPr="00CF0921">
              <w:rPr>
                <w:spacing w:val="-2"/>
                <w:sz w:val="20"/>
                <w:szCs w:val="20"/>
              </w:rPr>
              <w:t>Ticul</w:t>
            </w:r>
          </w:p>
        </w:tc>
        <w:tc>
          <w:tcPr>
            <w:tcW w:w="2551" w:type="dxa"/>
            <w:tcBorders>
              <w:top w:val="single" w:sz="4" w:space="0" w:color="000000"/>
              <w:left w:val="single" w:sz="4" w:space="0" w:color="000000"/>
              <w:bottom w:val="single" w:sz="4" w:space="0" w:color="000000"/>
            </w:tcBorders>
          </w:tcPr>
          <w:p w14:paraId="36AAFFFC" w14:textId="77777777" w:rsidR="002F3CC4" w:rsidRPr="00CF0921" w:rsidRDefault="002F3CC4" w:rsidP="007A0CFD">
            <w:pPr>
              <w:pStyle w:val="TableParagraph"/>
              <w:spacing w:line="227" w:lineRule="exact"/>
              <w:ind w:left="10" w:right="1"/>
              <w:jc w:val="center"/>
              <w:rPr>
                <w:sz w:val="20"/>
                <w:szCs w:val="20"/>
              </w:rPr>
            </w:pPr>
            <w:r w:rsidRPr="00CF0921">
              <w:rPr>
                <w:sz w:val="20"/>
                <w:szCs w:val="20"/>
              </w:rPr>
              <w:t xml:space="preserve">$ </w:t>
            </w:r>
            <w:r w:rsidRPr="00CF0921">
              <w:rPr>
                <w:spacing w:val="-2"/>
                <w:sz w:val="20"/>
                <w:szCs w:val="20"/>
              </w:rPr>
              <w:t>111.00</w:t>
            </w:r>
          </w:p>
        </w:tc>
        <w:tc>
          <w:tcPr>
            <w:tcW w:w="2410" w:type="dxa"/>
            <w:tcBorders>
              <w:top w:val="single" w:sz="4" w:space="0" w:color="000000"/>
              <w:bottom w:val="single" w:sz="4" w:space="0" w:color="000000"/>
              <w:right w:val="single" w:sz="4" w:space="0" w:color="000000"/>
            </w:tcBorders>
          </w:tcPr>
          <w:p w14:paraId="592B48ED" w14:textId="77777777" w:rsidR="002F3CC4" w:rsidRPr="00CF0921" w:rsidRDefault="002F3CC4" w:rsidP="007A0CFD">
            <w:pPr>
              <w:pStyle w:val="TableParagraph"/>
              <w:spacing w:line="227" w:lineRule="exact"/>
              <w:ind w:left="14" w:right="2"/>
              <w:jc w:val="center"/>
              <w:rPr>
                <w:sz w:val="20"/>
                <w:szCs w:val="20"/>
              </w:rPr>
            </w:pPr>
            <w:r w:rsidRPr="00CF0921">
              <w:rPr>
                <w:sz w:val="20"/>
                <w:szCs w:val="20"/>
              </w:rPr>
              <w:t xml:space="preserve">$ </w:t>
            </w:r>
            <w:r w:rsidRPr="00CF0921">
              <w:rPr>
                <w:spacing w:val="-2"/>
                <w:sz w:val="20"/>
                <w:szCs w:val="20"/>
              </w:rPr>
              <w:t>94.00</w:t>
            </w:r>
          </w:p>
        </w:tc>
        <w:tc>
          <w:tcPr>
            <w:tcW w:w="2977" w:type="dxa"/>
            <w:tcBorders>
              <w:top w:val="single" w:sz="4" w:space="0" w:color="000000"/>
              <w:left w:val="single" w:sz="4" w:space="0" w:color="000000"/>
              <w:bottom w:val="single" w:sz="4" w:space="0" w:color="000000"/>
            </w:tcBorders>
          </w:tcPr>
          <w:p w14:paraId="6C9998E4" w14:textId="77777777" w:rsidR="002F3CC4" w:rsidRPr="00CF0921" w:rsidRDefault="002F3CC4" w:rsidP="007A0CFD">
            <w:pPr>
              <w:pStyle w:val="TableParagraph"/>
              <w:spacing w:line="227" w:lineRule="exact"/>
              <w:ind w:left="12" w:right="2"/>
              <w:jc w:val="center"/>
              <w:rPr>
                <w:sz w:val="20"/>
                <w:szCs w:val="20"/>
              </w:rPr>
            </w:pPr>
            <w:r w:rsidRPr="00CF0921">
              <w:rPr>
                <w:sz w:val="20"/>
                <w:szCs w:val="20"/>
              </w:rPr>
              <w:t xml:space="preserve">$ </w:t>
            </w:r>
            <w:r w:rsidRPr="00CF0921">
              <w:rPr>
                <w:spacing w:val="-2"/>
                <w:sz w:val="20"/>
                <w:szCs w:val="20"/>
              </w:rPr>
              <w:t>78.00</w:t>
            </w:r>
          </w:p>
        </w:tc>
      </w:tr>
      <w:tr w:rsidR="002F3CC4" w:rsidRPr="00CF0921" w14:paraId="0376DB22" w14:textId="77777777" w:rsidTr="007A0CFD">
        <w:trPr>
          <w:trHeight w:val="345"/>
        </w:trPr>
        <w:tc>
          <w:tcPr>
            <w:tcW w:w="1277" w:type="dxa"/>
            <w:tcBorders>
              <w:top w:val="single" w:sz="4" w:space="0" w:color="000000"/>
              <w:left w:val="single" w:sz="4" w:space="0" w:color="000000"/>
              <w:right w:val="single" w:sz="4" w:space="0" w:color="000000"/>
            </w:tcBorders>
          </w:tcPr>
          <w:p w14:paraId="0BE78CBA" w14:textId="77777777" w:rsidR="002F3CC4" w:rsidRPr="00CF0921" w:rsidRDefault="002F3CC4" w:rsidP="007A0CFD">
            <w:pPr>
              <w:pStyle w:val="TableParagraph"/>
              <w:spacing w:line="227" w:lineRule="exact"/>
              <w:ind w:left="9" w:right="2"/>
              <w:jc w:val="center"/>
              <w:rPr>
                <w:sz w:val="20"/>
                <w:szCs w:val="20"/>
              </w:rPr>
            </w:pPr>
            <w:r w:rsidRPr="00CF0921">
              <w:rPr>
                <w:spacing w:val="-2"/>
                <w:sz w:val="20"/>
                <w:szCs w:val="20"/>
              </w:rPr>
              <w:t>Pustunich</w:t>
            </w:r>
          </w:p>
        </w:tc>
        <w:tc>
          <w:tcPr>
            <w:tcW w:w="2551" w:type="dxa"/>
            <w:tcBorders>
              <w:top w:val="single" w:sz="4" w:space="0" w:color="000000"/>
              <w:left w:val="single" w:sz="4" w:space="0" w:color="000000"/>
            </w:tcBorders>
          </w:tcPr>
          <w:p w14:paraId="4D0E7C75" w14:textId="77777777" w:rsidR="002F3CC4" w:rsidRPr="00CF0921" w:rsidRDefault="002F3CC4" w:rsidP="007A0CFD">
            <w:pPr>
              <w:pStyle w:val="TableParagraph"/>
              <w:spacing w:line="227" w:lineRule="exact"/>
              <w:ind w:left="10" w:right="2"/>
              <w:jc w:val="center"/>
              <w:rPr>
                <w:sz w:val="20"/>
                <w:szCs w:val="20"/>
              </w:rPr>
            </w:pPr>
            <w:r w:rsidRPr="00CF0921">
              <w:rPr>
                <w:sz w:val="20"/>
                <w:szCs w:val="20"/>
              </w:rPr>
              <w:t xml:space="preserve">$ </w:t>
            </w:r>
            <w:r w:rsidRPr="00CF0921">
              <w:rPr>
                <w:spacing w:val="-2"/>
                <w:sz w:val="20"/>
                <w:szCs w:val="20"/>
              </w:rPr>
              <w:t>78.00</w:t>
            </w:r>
          </w:p>
        </w:tc>
        <w:tc>
          <w:tcPr>
            <w:tcW w:w="2410" w:type="dxa"/>
            <w:tcBorders>
              <w:top w:val="single" w:sz="4" w:space="0" w:color="000000"/>
              <w:right w:val="single" w:sz="4" w:space="0" w:color="000000"/>
            </w:tcBorders>
          </w:tcPr>
          <w:p w14:paraId="3FC979E2" w14:textId="77777777" w:rsidR="002F3CC4" w:rsidRPr="00CF0921" w:rsidRDefault="002F3CC4" w:rsidP="007A0CFD">
            <w:pPr>
              <w:pStyle w:val="TableParagraph"/>
              <w:spacing w:line="227" w:lineRule="exact"/>
              <w:ind w:left="14" w:right="2"/>
              <w:jc w:val="center"/>
              <w:rPr>
                <w:sz w:val="20"/>
                <w:szCs w:val="20"/>
              </w:rPr>
            </w:pPr>
            <w:r w:rsidRPr="00CF0921">
              <w:rPr>
                <w:sz w:val="20"/>
                <w:szCs w:val="20"/>
              </w:rPr>
              <w:t xml:space="preserve">$ </w:t>
            </w:r>
            <w:r w:rsidRPr="00CF0921">
              <w:rPr>
                <w:spacing w:val="-2"/>
                <w:sz w:val="20"/>
                <w:szCs w:val="20"/>
              </w:rPr>
              <w:t>66.00</w:t>
            </w:r>
          </w:p>
        </w:tc>
        <w:tc>
          <w:tcPr>
            <w:tcW w:w="2977" w:type="dxa"/>
            <w:tcBorders>
              <w:top w:val="single" w:sz="4" w:space="0" w:color="000000"/>
              <w:left w:val="single" w:sz="4" w:space="0" w:color="000000"/>
            </w:tcBorders>
          </w:tcPr>
          <w:p w14:paraId="2F55A3BA" w14:textId="77777777" w:rsidR="002F3CC4" w:rsidRPr="00CF0921" w:rsidRDefault="002F3CC4" w:rsidP="007A0CFD">
            <w:pPr>
              <w:pStyle w:val="TableParagraph"/>
              <w:spacing w:line="227" w:lineRule="exact"/>
              <w:ind w:left="12" w:right="1"/>
              <w:jc w:val="center"/>
              <w:rPr>
                <w:sz w:val="20"/>
                <w:szCs w:val="20"/>
              </w:rPr>
            </w:pPr>
            <w:r w:rsidRPr="00CF0921">
              <w:rPr>
                <w:sz w:val="20"/>
                <w:szCs w:val="20"/>
              </w:rPr>
              <w:t xml:space="preserve">$ </w:t>
            </w:r>
            <w:r w:rsidRPr="00CF0921">
              <w:rPr>
                <w:spacing w:val="-2"/>
                <w:sz w:val="20"/>
                <w:szCs w:val="20"/>
              </w:rPr>
              <w:t>56.00</w:t>
            </w:r>
          </w:p>
        </w:tc>
      </w:tr>
      <w:tr w:rsidR="002F3CC4" w:rsidRPr="00CF0921" w14:paraId="2D66C0F4" w14:textId="77777777" w:rsidTr="007A0CFD">
        <w:trPr>
          <w:trHeight w:val="344"/>
        </w:trPr>
        <w:tc>
          <w:tcPr>
            <w:tcW w:w="1277" w:type="dxa"/>
            <w:tcBorders>
              <w:left w:val="single" w:sz="4" w:space="0" w:color="000000"/>
              <w:right w:val="single" w:sz="4" w:space="0" w:color="000000"/>
            </w:tcBorders>
          </w:tcPr>
          <w:p w14:paraId="01C1628D" w14:textId="77777777" w:rsidR="002F3CC4" w:rsidRPr="00CF0921" w:rsidRDefault="002F3CC4" w:rsidP="007A0CFD">
            <w:pPr>
              <w:pStyle w:val="TableParagraph"/>
              <w:spacing w:line="227" w:lineRule="exact"/>
              <w:ind w:left="9"/>
              <w:jc w:val="center"/>
              <w:rPr>
                <w:sz w:val="20"/>
                <w:szCs w:val="20"/>
              </w:rPr>
            </w:pPr>
            <w:proofErr w:type="spellStart"/>
            <w:r w:rsidRPr="00CF0921">
              <w:rPr>
                <w:spacing w:val="-2"/>
                <w:sz w:val="20"/>
                <w:szCs w:val="20"/>
              </w:rPr>
              <w:t>Yotholín</w:t>
            </w:r>
            <w:proofErr w:type="spellEnd"/>
          </w:p>
        </w:tc>
        <w:tc>
          <w:tcPr>
            <w:tcW w:w="2551" w:type="dxa"/>
            <w:tcBorders>
              <w:left w:val="single" w:sz="4" w:space="0" w:color="000000"/>
            </w:tcBorders>
          </w:tcPr>
          <w:p w14:paraId="72EE5B5D" w14:textId="77777777" w:rsidR="002F3CC4" w:rsidRPr="00CF0921" w:rsidRDefault="002F3CC4" w:rsidP="007A0CFD">
            <w:pPr>
              <w:pStyle w:val="TableParagraph"/>
              <w:spacing w:line="227" w:lineRule="exact"/>
              <w:ind w:left="10"/>
              <w:jc w:val="center"/>
              <w:rPr>
                <w:sz w:val="20"/>
                <w:szCs w:val="20"/>
              </w:rPr>
            </w:pPr>
            <w:r w:rsidRPr="00CF0921">
              <w:rPr>
                <w:sz w:val="20"/>
                <w:szCs w:val="20"/>
              </w:rPr>
              <w:t xml:space="preserve">$ </w:t>
            </w:r>
            <w:r w:rsidRPr="00CF0921">
              <w:rPr>
                <w:spacing w:val="-2"/>
                <w:sz w:val="20"/>
                <w:szCs w:val="20"/>
              </w:rPr>
              <w:t>78.00</w:t>
            </w:r>
          </w:p>
        </w:tc>
        <w:tc>
          <w:tcPr>
            <w:tcW w:w="2410" w:type="dxa"/>
            <w:tcBorders>
              <w:right w:val="single" w:sz="4" w:space="0" w:color="000000"/>
            </w:tcBorders>
          </w:tcPr>
          <w:p w14:paraId="3D33FC11" w14:textId="77777777" w:rsidR="002F3CC4" w:rsidRPr="00CF0921" w:rsidRDefault="002F3CC4" w:rsidP="007A0CFD">
            <w:pPr>
              <w:pStyle w:val="TableParagraph"/>
              <w:spacing w:line="227" w:lineRule="exact"/>
              <w:ind w:left="14"/>
              <w:jc w:val="center"/>
              <w:rPr>
                <w:sz w:val="20"/>
                <w:szCs w:val="20"/>
              </w:rPr>
            </w:pPr>
            <w:r w:rsidRPr="00CF0921">
              <w:rPr>
                <w:sz w:val="20"/>
                <w:szCs w:val="20"/>
              </w:rPr>
              <w:t xml:space="preserve">$ </w:t>
            </w:r>
            <w:r w:rsidRPr="00CF0921">
              <w:rPr>
                <w:spacing w:val="-2"/>
                <w:sz w:val="20"/>
                <w:szCs w:val="20"/>
              </w:rPr>
              <w:t>66.00</w:t>
            </w:r>
          </w:p>
        </w:tc>
        <w:tc>
          <w:tcPr>
            <w:tcW w:w="2977" w:type="dxa"/>
            <w:tcBorders>
              <w:left w:val="single" w:sz="4" w:space="0" w:color="000000"/>
            </w:tcBorders>
          </w:tcPr>
          <w:p w14:paraId="0E59FDB5" w14:textId="77777777" w:rsidR="002F3CC4" w:rsidRPr="00CF0921" w:rsidRDefault="002F3CC4" w:rsidP="007A0CFD">
            <w:pPr>
              <w:pStyle w:val="TableParagraph"/>
              <w:spacing w:line="227" w:lineRule="exact"/>
              <w:ind w:left="12"/>
              <w:jc w:val="center"/>
              <w:rPr>
                <w:sz w:val="20"/>
                <w:szCs w:val="20"/>
              </w:rPr>
            </w:pPr>
            <w:r w:rsidRPr="00CF0921">
              <w:rPr>
                <w:sz w:val="20"/>
                <w:szCs w:val="20"/>
              </w:rPr>
              <w:t xml:space="preserve">$ </w:t>
            </w:r>
            <w:r w:rsidRPr="00CF0921">
              <w:rPr>
                <w:spacing w:val="-2"/>
                <w:sz w:val="20"/>
                <w:szCs w:val="20"/>
              </w:rPr>
              <w:t>56.00</w:t>
            </w:r>
          </w:p>
        </w:tc>
      </w:tr>
    </w:tbl>
    <w:p w14:paraId="5A050CF5" w14:textId="77777777" w:rsidR="002F3CC4" w:rsidRPr="00CF0921" w:rsidRDefault="002F3CC4" w:rsidP="002F3CC4">
      <w:pPr>
        <w:spacing w:after="0" w:line="240" w:lineRule="auto"/>
        <w:rPr>
          <w:rFonts w:ascii="Arial" w:eastAsia="Arial" w:hAnsi="Arial" w:cs="Arial"/>
          <w:color w:val="000000"/>
          <w:sz w:val="20"/>
          <w:szCs w:val="20"/>
          <w:lang w:eastAsia="es-MX"/>
        </w:rPr>
      </w:pPr>
      <w:r w:rsidRPr="00CF0921">
        <w:rPr>
          <w:rFonts w:ascii="Arial" w:eastAsia="Arial" w:hAnsi="Arial" w:cs="Arial"/>
          <w:color w:val="000000"/>
          <w:sz w:val="20"/>
          <w:szCs w:val="20"/>
          <w:lang w:eastAsia="es-MX"/>
        </w:rPr>
        <w:t xml:space="preserve"> </w:t>
      </w:r>
    </w:p>
    <w:p w14:paraId="0ECEF550" w14:textId="77777777" w:rsidR="002F3CC4" w:rsidRPr="00CF0921" w:rsidRDefault="002F3CC4" w:rsidP="002F3CC4">
      <w:pPr>
        <w:spacing w:after="0" w:line="240" w:lineRule="auto"/>
        <w:rPr>
          <w:rFonts w:ascii="Arial" w:eastAsia="Arial" w:hAnsi="Arial" w:cs="Arial"/>
          <w:color w:val="000000"/>
          <w:sz w:val="20"/>
          <w:szCs w:val="20"/>
          <w:lang w:eastAsia="es-MX"/>
        </w:rPr>
      </w:pPr>
    </w:p>
    <w:p w14:paraId="34A5BD87" w14:textId="77777777" w:rsidR="002F3CC4" w:rsidRPr="00CF0921" w:rsidRDefault="002F3CC4" w:rsidP="002F3CC4">
      <w:pPr>
        <w:spacing w:after="0" w:line="240" w:lineRule="auto"/>
        <w:jc w:val="center"/>
        <w:rPr>
          <w:rFonts w:ascii="Arial" w:eastAsia="Arial" w:hAnsi="Arial" w:cs="Arial"/>
          <w:b/>
          <w:bCs/>
          <w:color w:val="000000"/>
          <w:sz w:val="20"/>
          <w:szCs w:val="20"/>
          <w:lang w:eastAsia="es-MX"/>
        </w:rPr>
      </w:pPr>
      <w:r w:rsidRPr="00CF0921">
        <w:rPr>
          <w:rFonts w:ascii="Arial" w:eastAsia="Arial" w:hAnsi="Arial" w:cs="Arial"/>
          <w:b/>
          <w:bCs/>
          <w:color w:val="000000"/>
          <w:sz w:val="20"/>
          <w:szCs w:val="20"/>
          <w:lang w:eastAsia="es-MX"/>
        </w:rPr>
        <w:t xml:space="preserve">Tabla de valores de terreno Rustico </w:t>
      </w:r>
    </w:p>
    <w:p w14:paraId="5564B81D" w14:textId="77777777" w:rsidR="002F3CC4" w:rsidRPr="00CF0921" w:rsidRDefault="002F3CC4" w:rsidP="002F3CC4">
      <w:pPr>
        <w:spacing w:after="0" w:line="240" w:lineRule="auto"/>
        <w:jc w:val="center"/>
        <w:rPr>
          <w:rFonts w:ascii="Arial" w:eastAsia="Arial" w:hAnsi="Arial" w:cs="Arial"/>
          <w:color w:val="000000"/>
          <w:sz w:val="20"/>
          <w:szCs w:val="20"/>
          <w:lang w:eastAsia="es-MX"/>
        </w:rPr>
      </w:pPr>
    </w:p>
    <w:p w14:paraId="13F802BC" w14:textId="77777777" w:rsidR="002F3CC4" w:rsidRPr="00CF0921" w:rsidRDefault="002F3CC4" w:rsidP="002F3CC4">
      <w:pPr>
        <w:spacing w:after="0" w:line="240" w:lineRule="auto"/>
        <w:jc w:val="center"/>
        <w:rPr>
          <w:rFonts w:ascii="Arial" w:eastAsia="Arial" w:hAnsi="Arial" w:cs="Arial"/>
          <w:color w:val="000000"/>
          <w:sz w:val="20"/>
          <w:szCs w:val="20"/>
          <w:lang w:eastAsia="es-MX"/>
        </w:rPr>
      </w:pPr>
    </w:p>
    <w:tbl>
      <w:tblPr>
        <w:tblStyle w:val="Tablaconcuadrcula"/>
        <w:tblW w:w="0" w:type="auto"/>
        <w:tblLook w:val="04A0" w:firstRow="1" w:lastRow="0" w:firstColumn="1" w:lastColumn="0" w:noHBand="0" w:noVBand="1"/>
      </w:tblPr>
      <w:tblGrid>
        <w:gridCol w:w="2208"/>
        <w:gridCol w:w="2207"/>
        <w:gridCol w:w="2207"/>
        <w:gridCol w:w="2207"/>
      </w:tblGrid>
      <w:tr w:rsidR="002F3CC4" w:rsidRPr="00CF0921" w14:paraId="01157BDF" w14:textId="77777777" w:rsidTr="007A0CFD">
        <w:tc>
          <w:tcPr>
            <w:tcW w:w="2277" w:type="dxa"/>
          </w:tcPr>
          <w:p w14:paraId="2C8DA3BD" w14:textId="77777777" w:rsidR="002F3CC4" w:rsidRPr="00CF0921" w:rsidRDefault="002F3CC4" w:rsidP="007A0CFD">
            <w:pPr>
              <w:jc w:val="center"/>
              <w:rPr>
                <w:rFonts w:ascii="Arial" w:eastAsia="Arial" w:hAnsi="Arial"/>
                <w:b/>
                <w:color w:val="000000"/>
              </w:rPr>
            </w:pPr>
            <w:r w:rsidRPr="00CF0921">
              <w:rPr>
                <w:rFonts w:ascii="Arial" w:eastAsia="Arial" w:hAnsi="Arial"/>
                <w:b/>
                <w:color w:val="000000"/>
              </w:rPr>
              <w:t xml:space="preserve">Ubicación </w:t>
            </w:r>
          </w:p>
        </w:tc>
        <w:tc>
          <w:tcPr>
            <w:tcW w:w="2278" w:type="dxa"/>
          </w:tcPr>
          <w:p w14:paraId="50CF6167" w14:textId="77777777" w:rsidR="002F3CC4" w:rsidRPr="00CF0921" w:rsidRDefault="002F3CC4" w:rsidP="007A0CFD">
            <w:pPr>
              <w:jc w:val="center"/>
              <w:rPr>
                <w:rFonts w:ascii="Arial" w:eastAsia="Arial" w:hAnsi="Arial"/>
                <w:b/>
                <w:color w:val="000000"/>
              </w:rPr>
            </w:pPr>
            <w:r w:rsidRPr="00CF0921">
              <w:rPr>
                <w:rFonts w:ascii="Arial" w:eastAsia="Arial" w:hAnsi="Arial"/>
                <w:b/>
                <w:color w:val="000000"/>
              </w:rPr>
              <w:t xml:space="preserve">Primer cuadrante </w:t>
            </w:r>
          </w:p>
          <w:p w14:paraId="3ED87ACB" w14:textId="77777777" w:rsidR="002F3CC4" w:rsidRPr="00CF0921" w:rsidRDefault="002F3CC4" w:rsidP="007A0CFD">
            <w:pPr>
              <w:jc w:val="center"/>
              <w:rPr>
                <w:rFonts w:ascii="Arial" w:eastAsia="Arial" w:hAnsi="Arial"/>
                <w:b/>
                <w:color w:val="000000"/>
              </w:rPr>
            </w:pPr>
            <w:r w:rsidRPr="00CF0921">
              <w:rPr>
                <w:rFonts w:ascii="Arial" w:eastAsia="Arial" w:hAnsi="Arial"/>
                <w:b/>
                <w:color w:val="000000"/>
              </w:rPr>
              <w:t>Por M2</w:t>
            </w:r>
          </w:p>
        </w:tc>
        <w:tc>
          <w:tcPr>
            <w:tcW w:w="2278" w:type="dxa"/>
          </w:tcPr>
          <w:p w14:paraId="11EB9770" w14:textId="77777777" w:rsidR="002F3CC4" w:rsidRPr="00CF0921" w:rsidRDefault="002F3CC4" w:rsidP="007A0CFD">
            <w:pPr>
              <w:jc w:val="center"/>
              <w:rPr>
                <w:rFonts w:ascii="Arial" w:eastAsia="Arial" w:hAnsi="Arial"/>
                <w:b/>
                <w:color w:val="000000"/>
              </w:rPr>
            </w:pPr>
            <w:r w:rsidRPr="00CF0921">
              <w:rPr>
                <w:rFonts w:ascii="Arial" w:eastAsia="Arial" w:hAnsi="Arial"/>
                <w:b/>
                <w:color w:val="000000"/>
              </w:rPr>
              <w:t>Segundo cuadrante por M2</w:t>
            </w:r>
          </w:p>
        </w:tc>
        <w:tc>
          <w:tcPr>
            <w:tcW w:w="2278" w:type="dxa"/>
          </w:tcPr>
          <w:p w14:paraId="161D676D" w14:textId="77777777" w:rsidR="002F3CC4" w:rsidRPr="00CF0921" w:rsidRDefault="002F3CC4" w:rsidP="007A0CFD">
            <w:pPr>
              <w:jc w:val="center"/>
              <w:rPr>
                <w:rFonts w:ascii="Arial" w:eastAsia="Arial" w:hAnsi="Arial"/>
                <w:b/>
                <w:color w:val="000000"/>
              </w:rPr>
            </w:pPr>
            <w:r w:rsidRPr="00CF0921">
              <w:rPr>
                <w:rFonts w:ascii="Arial" w:eastAsia="Arial" w:hAnsi="Arial"/>
                <w:b/>
                <w:color w:val="000000"/>
              </w:rPr>
              <w:t>Tercer cuadrante por M2</w:t>
            </w:r>
          </w:p>
        </w:tc>
      </w:tr>
      <w:tr w:rsidR="002F3CC4" w:rsidRPr="00CF0921" w14:paraId="2AA6C058" w14:textId="77777777" w:rsidTr="007A0CFD">
        <w:tc>
          <w:tcPr>
            <w:tcW w:w="2277" w:type="dxa"/>
          </w:tcPr>
          <w:p w14:paraId="303DC120" w14:textId="77777777" w:rsidR="002F3CC4" w:rsidRPr="00CF0921" w:rsidRDefault="002F3CC4" w:rsidP="007A0CFD">
            <w:pPr>
              <w:jc w:val="center"/>
              <w:rPr>
                <w:rFonts w:ascii="Arial" w:eastAsia="Arial" w:hAnsi="Arial"/>
                <w:b/>
                <w:color w:val="000000"/>
              </w:rPr>
            </w:pPr>
            <w:r w:rsidRPr="00CF0921">
              <w:rPr>
                <w:rFonts w:ascii="Arial" w:eastAsia="Arial" w:hAnsi="Arial"/>
                <w:b/>
                <w:color w:val="000000"/>
              </w:rPr>
              <w:t xml:space="preserve">Ticul </w:t>
            </w:r>
          </w:p>
        </w:tc>
        <w:tc>
          <w:tcPr>
            <w:tcW w:w="2278" w:type="dxa"/>
          </w:tcPr>
          <w:p w14:paraId="4C26BB6C" w14:textId="77777777" w:rsidR="002F3CC4" w:rsidRPr="00CF0921" w:rsidRDefault="002F3CC4" w:rsidP="007A0CFD">
            <w:pPr>
              <w:jc w:val="center"/>
              <w:rPr>
                <w:rFonts w:ascii="Arial" w:eastAsia="Arial" w:hAnsi="Arial"/>
                <w:b/>
                <w:color w:val="000000"/>
              </w:rPr>
            </w:pPr>
            <w:r w:rsidRPr="00CF0921">
              <w:rPr>
                <w:rFonts w:ascii="Arial" w:eastAsia="Arial" w:hAnsi="Arial"/>
                <w:b/>
                <w:color w:val="000000"/>
              </w:rPr>
              <w:t>$48.00</w:t>
            </w:r>
          </w:p>
          <w:p w14:paraId="04F0F890" w14:textId="77777777" w:rsidR="002F3CC4" w:rsidRPr="00CF0921" w:rsidRDefault="002F3CC4" w:rsidP="007A0CFD">
            <w:pPr>
              <w:jc w:val="center"/>
              <w:rPr>
                <w:rFonts w:ascii="Arial" w:eastAsia="Arial" w:hAnsi="Arial"/>
                <w:b/>
                <w:color w:val="000000"/>
              </w:rPr>
            </w:pPr>
          </w:p>
        </w:tc>
        <w:tc>
          <w:tcPr>
            <w:tcW w:w="2278" w:type="dxa"/>
          </w:tcPr>
          <w:p w14:paraId="2B7C71B3" w14:textId="77777777" w:rsidR="002F3CC4" w:rsidRPr="00CF0921" w:rsidRDefault="002F3CC4" w:rsidP="007A0CFD">
            <w:pPr>
              <w:jc w:val="center"/>
              <w:rPr>
                <w:rFonts w:ascii="Arial" w:eastAsia="Arial" w:hAnsi="Arial"/>
                <w:b/>
                <w:color w:val="000000"/>
              </w:rPr>
            </w:pPr>
            <w:r w:rsidRPr="00CF0921">
              <w:rPr>
                <w:rFonts w:ascii="Arial" w:eastAsia="Arial" w:hAnsi="Arial"/>
                <w:b/>
                <w:color w:val="000000"/>
              </w:rPr>
              <w:t>$38.00</w:t>
            </w:r>
          </w:p>
        </w:tc>
        <w:tc>
          <w:tcPr>
            <w:tcW w:w="2278" w:type="dxa"/>
          </w:tcPr>
          <w:p w14:paraId="60229B25" w14:textId="77777777" w:rsidR="002F3CC4" w:rsidRPr="00CF0921" w:rsidRDefault="002F3CC4" w:rsidP="007A0CFD">
            <w:pPr>
              <w:jc w:val="center"/>
              <w:rPr>
                <w:rFonts w:ascii="Arial" w:eastAsia="Arial" w:hAnsi="Arial"/>
                <w:b/>
                <w:color w:val="000000"/>
              </w:rPr>
            </w:pPr>
            <w:r w:rsidRPr="00CF0921">
              <w:rPr>
                <w:rFonts w:ascii="Arial" w:eastAsia="Arial" w:hAnsi="Arial"/>
                <w:b/>
                <w:color w:val="000000"/>
              </w:rPr>
              <w:t>$27.00</w:t>
            </w:r>
          </w:p>
        </w:tc>
      </w:tr>
    </w:tbl>
    <w:p w14:paraId="5A2DCB01" w14:textId="77777777" w:rsidR="002F3CC4" w:rsidRPr="00CF0921" w:rsidRDefault="002F3CC4" w:rsidP="002F3CC4">
      <w:pPr>
        <w:spacing w:after="0" w:line="240" w:lineRule="auto"/>
        <w:jc w:val="center"/>
        <w:rPr>
          <w:rFonts w:ascii="Arial" w:eastAsia="Arial" w:hAnsi="Arial" w:cs="Arial"/>
          <w:b/>
          <w:color w:val="000000"/>
          <w:sz w:val="20"/>
          <w:szCs w:val="20"/>
          <w:lang w:eastAsia="es-MX"/>
        </w:rPr>
      </w:pPr>
    </w:p>
    <w:p w14:paraId="29D1D9CE" w14:textId="77777777" w:rsidR="002F3CC4" w:rsidRPr="00CF0921" w:rsidRDefault="002F3CC4" w:rsidP="002F3CC4">
      <w:pPr>
        <w:spacing w:after="0" w:line="240" w:lineRule="auto"/>
        <w:jc w:val="center"/>
        <w:rPr>
          <w:rFonts w:ascii="Arial" w:eastAsia="Arial" w:hAnsi="Arial" w:cs="Arial"/>
          <w:color w:val="000000"/>
          <w:sz w:val="20"/>
          <w:szCs w:val="20"/>
          <w:lang w:eastAsia="es-MX"/>
        </w:rPr>
      </w:pPr>
      <w:r w:rsidRPr="00CF0921">
        <w:rPr>
          <w:rFonts w:ascii="Arial" w:eastAsia="Arial" w:hAnsi="Arial" w:cs="Arial"/>
          <w:b/>
          <w:color w:val="000000"/>
          <w:sz w:val="20"/>
          <w:szCs w:val="20"/>
          <w:lang w:eastAsia="es-MX"/>
        </w:rPr>
        <w:t>Tabla de valores de terreno rústico en las comisarías</w:t>
      </w:r>
    </w:p>
    <w:p w14:paraId="729D71A6" w14:textId="77777777" w:rsidR="002F3CC4" w:rsidRPr="00CF0921" w:rsidRDefault="002F3CC4" w:rsidP="002F3CC4">
      <w:pPr>
        <w:spacing w:after="0" w:line="240" w:lineRule="auto"/>
        <w:rPr>
          <w:rFonts w:ascii="Arial" w:eastAsia="Arial" w:hAnsi="Arial" w:cs="Arial"/>
          <w:color w:val="000000"/>
          <w:sz w:val="20"/>
          <w:szCs w:val="20"/>
          <w:lang w:eastAsia="es-MX"/>
        </w:rPr>
      </w:pPr>
      <w:r w:rsidRPr="00CF0921">
        <w:rPr>
          <w:rFonts w:ascii="Arial" w:eastAsia="Arial" w:hAnsi="Arial" w:cs="Arial"/>
          <w:color w:val="000000"/>
          <w:sz w:val="20"/>
          <w:szCs w:val="20"/>
          <w:lang w:eastAsia="es-MX"/>
        </w:rPr>
        <w:t xml:space="preserve"> </w:t>
      </w:r>
    </w:p>
    <w:tbl>
      <w:tblPr>
        <w:tblStyle w:val="TableNormal"/>
        <w:tblW w:w="0" w:type="auto"/>
        <w:tblInd w:w="2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76"/>
        <w:gridCol w:w="3686"/>
        <w:gridCol w:w="3543"/>
      </w:tblGrid>
      <w:tr w:rsidR="002F3CC4" w:rsidRPr="00CF0921" w14:paraId="2C1AEFEF" w14:textId="77777777" w:rsidTr="007A0CFD">
        <w:trPr>
          <w:trHeight w:val="460"/>
        </w:trPr>
        <w:tc>
          <w:tcPr>
            <w:tcW w:w="1576" w:type="dxa"/>
            <w:tcBorders>
              <w:left w:val="single" w:sz="4" w:space="0" w:color="000000"/>
              <w:bottom w:val="single" w:sz="4" w:space="0" w:color="000000"/>
              <w:right w:val="single" w:sz="4" w:space="0" w:color="000000"/>
            </w:tcBorders>
          </w:tcPr>
          <w:p w14:paraId="1D1DE7E4" w14:textId="77777777" w:rsidR="002F3CC4" w:rsidRPr="00CF0921" w:rsidRDefault="002F3CC4" w:rsidP="007A0CFD">
            <w:pPr>
              <w:pStyle w:val="TableParagraph"/>
              <w:spacing w:before="112"/>
              <w:ind w:left="9" w:right="1"/>
              <w:jc w:val="center"/>
              <w:rPr>
                <w:b/>
                <w:sz w:val="20"/>
                <w:szCs w:val="20"/>
              </w:rPr>
            </w:pPr>
            <w:r w:rsidRPr="00CF0921">
              <w:rPr>
                <w:b/>
                <w:spacing w:val="-2"/>
                <w:sz w:val="20"/>
                <w:szCs w:val="20"/>
              </w:rPr>
              <w:t>Ubicación</w:t>
            </w:r>
          </w:p>
        </w:tc>
        <w:tc>
          <w:tcPr>
            <w:tcW w:w="3686" w:type="dxa"/>
            <w:tcBorders>
              <w:left w:val="single" w:sz="4" w:space="0" w:color="000000"/>
              <w:bottom w:val="single" w:sz="4" w:space="0" w:color="000000"/>
            </w:tcBorders>
          </w:tcPr>
          <w:p w14:paraId="1F55CF9A" w14:textId="77777777" w:rsidR="002F3CC4" w:rsidRPr="00CF0921" w:rsidRDefault="002F3CC4" w:rsidP="007A0CFD">
            <w:pPr>
              <w:pStyle w:val="TableParagraph"/>
              <w:spacing w:line="230" w:lineRule="exact"/>
              <w:ind w:left="1286" w:right="786" w:hanging="490"/>
              <w:rPr>
                <w:b/>
                <w:sz w:val="20"/>
                <w:szCs w:val="20"/>
              </w:rPr>
            </w:pPr>
            <w:r w:rsidRPr="00CF0921">
              <w:rPr>
                <w:b/>
                <w:sz w:val="20"/>
                <w:szCs w:val="20"/>
              </w:rPr>
              <w:t>Primer</w:t>
            </w:r>
            <w:r w:rsidRPr="00CF0921">
              <w:rPr>
                <w:b/>
                <w:spacing w:val="-14"/>
                <w:sz w:val="20"/>
                <w:szCs w:val="20"/>
              </w:rPr>
              <w:t xml:space="preserve"> </w:t>
            </w:r>
            <w:r w:rsidRPr="00CF0921">
              <w:rPr>
                <w:b/>
                <w:sz w:val="20"/>
                <w:szCs w:val="20"/>
              </w:rPr>
              <w:t>cuadrante Por M2</w:t>
            </w:r>
          </w:p>
        </w:tc>
        <w:tc>
          <w:tcPr>
            <w:tcW w:w="3543" w:type="dxa"/>
            <w:tcBorders>
              <w:bottom w:val="single" w:sz="4" w:space="0" w:color="000000"/>
              <w:right w:val="single" w:sz="4" w:space="0" w:color="000000"/>
            </w:tcBorders>
          </w:tcPr>
          <w:p w14:paraId="3A09FC25" w14:textId="77777777" w:rsidR="002F3CC4" w:rsidRPr="00CF0921" w:rsidRDefault="002F3CC4" w:rsidP="007A0CFD">
            <w:pPr>
              <w:pStyle w:val="TableParagraph"/>
              <w:spacing w:line="230" w:lineRule="exact"/>
              <w:ind w:left="1292" w:right="679" w:hanging="601"/>
              <w:rPr>
                <w:b/>
                <w:sz w:val="20"/>
                <w:szCs w:val="20"/>
              </w:rPr>
            </w:pPr>
            <w:r w:rsidRPr="00CF0921">
              <w:rPr>
                <w:b/>
                <w:sz w:val="20"/>
                <w:szCs w:val="20"/>
              </w:rPr>
              <w:t>Segundo</w:t>
            </w:r>
            <w:r w:rsidRPr="00CF0921">
              <w:rPr>
                <w:b/>
                <w:spacing w:val="-14"/>
                <w:sz w:val="20"/>
                <w:szCs w:val="20"/>
              </w:rPr>
              <w:t xml:space="preserve"> </w:t>
            </w:r>
            <w:r w:rsidRPr="00CF0921">
              <w:rPr>
                <w:b/>
                <w:sz w:val="20"/>
                <w:szCs w:val="20"/>
              </w:rPr>
              <w:t>cuadrante Por M2</w:t>
            </w:r>
          </w:p>
        </w:tc>
      </w:tr>
      <w:tr w:rsidR="002F3CC4" w:rsidRPr="00CF0921" w14:paraId="0F181DD7" w14:textId="77777777" w:rsidTr="007A0CFD">
        <w:trPr>
          <w:trHeight w:val="345"/>
        </w:trPr>
        <w:tc>
          <w:tcPr>
            <w:tcW w:w="1576" w:type="dxa"/>
            <w:tcBorders>
              <w:top w:val="single" w:sz="4" w:space="0" w:color="000000"/>
              <w:left w:val="single" w:sz="4" w:space="0" w:color="000000"/>
              <w:right w:val="single" w:sz="4" w:space="0" w:color="000000"/>
            </w:tcBorders>
          </w:tcPr>
          <w:p w14:paraId="20736B29" w14:textId="77777777" w:rsidR="002F3CC4" w:rsidRPr="00CF0921" w:rsidRDefault="002F3CC4" w:rsidP="007A0CFD">
            <w:pPr>
              <w:pStyle w:val="TableParagraph"/>
              <w:spacing w:line="227" w:lineRule="exact"/>
              <w:ind w:left="9" w:right="2"/>
              <w:jc w:val="center"/>
              <w:rPr>
                <w:sz w:val="20"/>
                <w:szCs w:val="20"/>
              </w:rPr>
            </w:pPr>
            <w:r w:rsidRPr="00CF0921">
              <w:rPr>
                <w:spacing w:val="-2"/>
                <w:sz w:val="20"/>
                <w:szCs w:val="20"/>
              </w:rPr>
              <w:t>Pustunich</w:t>
            </w:r>
          </w:p>
        </w:tc>
        <w:tc>
          <w:tcPr>
            <w:tcW w:w="3686" w:type="dxa"/>
            <w:tcBorders>
              <w:top w:val="single" w:sz="4" w:space="0" w:color="000000"/>
              <w:left w:val="single" w:sz="4" w:space="0" w:color="000000"/>
            </w:tcBorders>
          </w:tcPr>
          <w:p w14:paraId="06E2B460" w14:textId="77777777" w:rsidR="002F3CC4" w:rsidRPr="00CF0921" w:rsidRDefault="002F3CC4" w:rsidP="007A0CFD">
            <w:pPr>
              <w:pStyle w:val="TableParagraph"/>
              <w:spacing w:line="227" w:lineRule="exact"/>
              <w:ind w:left="7" w:right="2"/>
              <w:jc w:val="center"/>
              <w:rPr>
                <w:sz w:val="20"/>
                <w:szCs w:val="20"/>
              </w:rPr>
            </w:pPr>
            <w:r w:rsidRPr="00CF0921">
              <w:rPr>
                <w:sz w:val="20"/>
                <w:szCs w:val="20"/>
              </w:rPr>
              <w:t xml:space="preserve">$ </w:t>
            </w:r>
            <w:r w:rsidRPr="00CF0921">
              <w:rPr>
                <w:spacing w:val="-2"/>
                <w:sz w:val="20"/>
                <w:szCs w:val="20"/>
              </w:rPr>
              <w:t>32.00</w:t>
            </w:r>
          </w:p>
        </w:tc>
        <w:tc>
          <w:tcPr>
            <w:tcW w:w="3543" w:type="dxa"/>
            <w:tcBorders>
              <w:top w:val="single" w:sz="4" w:space="0" w:color="000000"/>
              <w:right w:val="single" w:sz="4" w:space="0" w:color="000000"/>
            </w:tcBorders>
          </w:tcPr>
          <w:p w14:paraId="422E8E5B" w14:textId="77777777" w:rsidR="002F3CC4" w:rsidRPr="00CF0921" w:rsidRDefault="002F3CC4" w:rsidP="007A0CFD">
            <w:pPr>
              <w:pStyle w:val="TableParagraph"/>
              <w:spacing w:line="227" w:lineRule="exact"/>
              <w:ind w:left="9" w:right="1"/>
              <w:jc w:val="center"/>
              <w:rPr>
                <w:sz w:val="20"/>
                <w:szCs w:val="20"/>
              </w:rPr>
            </w:pPr>
            <w:r w:rsidRPr="00CF0921">
              <w:rPr>
                <w:sz w:val="20"/>
                <w:szCs w:val="20"/>
              </w:rPr>
              <w:t xml:space="preserve">$ </w:t>
            </w:r>
            <w:r w:rsidRPr="00CF0921">
              <w:rPr>
                <w:spacing w:val="-2"/>
                <w:sz w:val="20"/>
                <w:szCs w:val="20"/>
              </w:rPr>
              <w:t>27.00</w:t>
            </w:r>
          </w:p>
        </w:tc>
      </w:tr>
      <w:tr w:rsidR="002F3CC4" w:rsidRPr="00CF0921" w14:paraId="4A111A7F" w14:textId="77777777" w:rsidTr="007A0CFD">
        <w:trPr>
          <w:trHeight w:val="345"/>
        </w:trPr>
        <w:tc>
          <w:tcPr>
            <w:tcW w:w="1576" w:type="dxa"/>
            <w:tcBorders>
              <w:left w:val="single" w:sz="4" w:space="0" w:color="000000"/>
              <w:right w:val="single" w:sz="4" w:space="0" w:color="000000"/>
            </w:tcBorders>
          </w:tcPr>
          <w:p w14:paraId="2B3D8059" w14:textId="77777777" w:rsidR="002F3CC4" w:rsidRPr="00CF0921" w:rsidRDefault="002F3CC4" w:rsidP="007A0CFD">
            <w:pPr>
              <w:pStyle w:val="TableParagraph"/>
              <w:spacing w:line="227" w:lineRule="exact"/>
              <w:ind w:left="9"/>
              <w:jc w:val="center"/>
              <w:rPr>
                <w:sz w:val="20"/>
                <w:szCs w:val="20"/>
              </w:rPr>
            </w:pPr>
            <w:proofErr w:type="spellStart"/>
            <w:r w:rsidRPr="00CF0921">
              <w:rPr>
                <w:spacing w:val="-2"/>
                <w:sz w:val="20"/>
                <w:szCs w:val="20"/>
              </w:rPr>
              <w:t>Yotholín</w:t>
            </w:r>
            <w:proofErr w:type="spellEnd"/>
          </w:p>
        </w:tc>
        <w:tc>
          <w:tcPr>
            <w:tcW w:w="3686" w:type="dxa"/>
            <w:tcBorders>
              <w:left w:val="single" w:sz="4" w:space="0" w:color="000000"/>
            </w:tcBorders>
          </w:tcPr>
          <w:p w14:paraId="7171957E" w14:textId="77777777" w:rsidR="002F3CC4" w:rsidRPr="00CF0921" w:rsidRDefault="002F3CC4" w:rsidP="007A0CFD">
            <w:pPr>
              <w:pStyle w:val="TableParagraph"/>
              <w:spacing w:line="227" w:lineRule="exact"/>
              <w:ind w:left="7"/>
              <w:jc w:val="center"/>
              <w:rPr>
                <w:sz w:val="20"/>
                <w:szCs w:val="20"/>
              </w:rPr>
            </w:pPr>
            <w:r w:rsidRPr="00CF0921">
              <w:rPr>
                <w:sz w:val="20"/>
                <w:szCs w:val="20"/>
              </w:rPr>
              <w:t xml:space="preserve">$ </w:t>
            </w:r>
            <w:r w:rsidRPr="00CF0921">
              <w:rPr>
                <w:spacing w:val="-2"/>
                <w:sz w:val="20"/>
                <w:szCs w:val="20"/>
              </w:rPr>
              <w:t>32.00</w:t>
            </w:r>
          </w:p>
        </w:tc>
        <w:tc>
          <w:tcPr>
            <w:tcW w:w="3543" w:type="dxa"/>
            <w:tcBorders>
              <w:right w:val="single" w:sz="4" w:space="0" w:color="000000"/>
            </w:tcBorders>
          </w:tcPr>
          <w:p w14:paraId="2D8107B3" w14:textId="77777777" w:rsidR="002F3CC4" w:rsidRPr="00CF0921" w:rsidRDefault="002F3CC4" w:rsidP="007A0CFD">
            <w:pPr>
              <w:pStyle w:val="TableParagraph"/>
              <w:spacing w:line="227" w:lineRule="exact"/>
              <w:ind w:left="9"/>
              <w:jc w:val="center"/>
              <w:rPr>
                <w:sz w:val="20"/>
                <w:szCs w:val="20"/>
              </w:rPr>
            </w:pPr>
            <w:r w:rsidRPr="00CF0921">
              <w:rPr>
                <w:sz w:val="20"/>
                <w:szCs w:val="20"/>
              </w:rPr>
              <w:t xml:space="preserve">$ </w:t>
            </w:r>
            <w:r w:rsidRPr="00CF0921">
              <w:rPr>
                <w:spacing w:val="-2"/>
                <w:sz w:val="20"/>
                <w:szCs w:val="20"/>
              </w:rPr>
              <w:t>26.00</w:t>
            </w:r>
          </w:p>
        </w:tc>
      </w:tr>
    </w:tbl>
    <w:p w14:paraId="0D324405" w14:textId="77777777" w:rsidR="002F3CC4" w:rsidRPr="00CF0921" w:rsidRDefault="002F3CC4" w:rsidP="002F3CC4">
      <w:pPr>
        <w:spacing w:after="0" w:line="360" w:lineRule="auto"/>
        <w:jc w:val="center"/>
        <w:rPr>
          <w:rFonts w:ascii="Arial" w:eastAsia="Arial" w:hAnsi="Arial" w:cs="Arial"/>
          <w:b/>
          <w:color w:val="000000"/>
          <w:sz w:val="20"/>
          <w:szCs w:val="20"/>
          <w:lang w:eastAsia="es-MX"/>
        </w:rPr>
      </w:pPr>
    </w:p>
    <w:p w14:paraId="5C682B0A" w14:textId="77777777" w:rsidR="002F3CC4" w:rsidRPr="00CF0921" w:rsidRDefault="002F3CC4" w:rsidP="002F3CC4">
      <w:pPr>
        <w:spacing w:after="0" w:line="360" w:lineRule="auto"/>
        <w:jc w:val="center"/>
        <w:rPr>
          <w:rFonts w:ascii="Arial" w:eastAsia="Arial" w:hAnsi="Arial" w:cs="Arial"/>
          <w:color w:val="000000"/>
          <w:sz w:val="20"/>
          <w:szCs w:val="20"/>
          <w:lang w:eastAsia="es-MX"/>
        </w:rPr>
      </w:pPr>
      <w:r w:rsidRPr="00CF0921">
        <w:rPr>
          <w:rFonts w:ascii="Arial" w:eastAsia="Arial" w:hAnsi="Arial" w:cs="Arial"/>
          <w:b/>
          <w:color w:val="000000"/>
          <w:sz w:val="20"/>
          <w:szCs w:val="20"/>
          <w:lang w:eastAsia="es-MX"/>
        </w:rPr>
        <w:t>Tabla de valores de terreno rústico</w:t>
      </w:r>
      <w:r w:rsidRPr="00CF0921">
        <w:rPr>
          <w:rFonts w:ascii="Arial" w:eastAsia="Arial" w:hAnsi="Arial" w:cs="Arial"/>
          <w:color w:val="000000"/>
          <w:sz w:val="20"/>
          <w:szCs w:val="20"/>
          <w:lang w:eastAsia="es-MX"/>
        </w:rPr>
        <w:t xml:space="preserve"> </w:t>
      </w:r>
      <w:r w:rsidRPr="00CF0921">
        <w:rPr>
          <w:rFonts w:ascii="Arial" w:eastAsia="Arial" w:hAnsi="Arial" w:cs="Arial"/>
          <w:b/>
          <w:color w:val="000000"/>
          <w:sz w:val="20"/>
          <w:szCs w:val="20"/>
          <w:lang w:eastAsia="es-MX"/>
        </w:rPr>
        <w:t>fuera de zona urbana</w:t>
      </w:r>
    </w:p>
    <w:p w14:paraId="2347F374" w14:textId="77777777" w:rsidR="002F3CC4" w:rsidRPr="00CF0921" w:rsidRDefault="002F3CC4" w:rsidP="002F3CC4">
      <w:pPr>
        <w:spacing w:after="0" w:line="360" w:lineRule="auto"/>
        <w:rPr>
          <w:rFonts w:ascii="Arial" w:eastAsia="Arial" w:hAnsi="Arial" w:cs="Arial"/>
          <w:color w:val="000000"/>
          <w:sz w:val="20"/>
          <w:szCs w:val="20"/>
          <w:lang w:eastAsia="es-MX"/>
        </w:rPr>
      </w:pPr>
      <w:r w:rsidRPr="00CF0921">
        <w:rPr>
          <w:rFonts w:ascii="Arial" w:eastAsia="Arial" w:hAnsi="Arial" w:cs="Arial"/>
          <w:color w:val="000000"/>
          <w:sz w:val="20"/>
          <w:szCs w:val="20"/>
          <w:lang w:eastAsia="es-MX"/>
        </w:rPr>
        <w:t xml:space="preserve"> </w:t>
      </w:r>
    </w:p>
    <w:tbl>
      <w:tblPr>
        <w:tblStyle w:val="TableGrid"/>
        <w:tblW w:w="9001" w:type="dxa"/>
        <w:jc w:val="center"/>
        <w:tblInd w:w="0" w:type="dxa"/>
        <w:tblCellMar>
          <w:right w:w="3" w:type="dxa"/>
        </w:tblCellMar>
        <w:tblLook w:val="04A0" w:firstRow="1" w:lastRow="0" w:firstColumn="1" w:lastColumn="0" w:noHBand="0" w:noVBand="1"/>
      </w:tblPr>
      <w:tblGrid>
        <w:gridCol w:w="4973"/>
        <w:gridCol w:w="4028"/>
      </w:tblGrid>
      <w:tr w:rsidR="002F3CC4" w:rsidRPr="00CF0921" w14:paraId="09F0564C" w14:textId="77777777" w:rsidTr="007A0CFD">
        <w:trPr>
          <w:trHeight w:val="292"/>
          <w:jc w:val="center"/>
        </w:trPr>
        <w:tc>
          <w:tcPr>
            <w:tcW w:w="4973" w:type="dxa"/>
            <w:tcBorders>
              <w:top w:val="single" w:sz="2" w:space="0" w:color="000000"/>
              <w:left w:val="single" w:sz="4" w:space="0" w:color="000000"/>
              <w:bottom w:val="single" w:sz="4" w:space="0" w:color="000000"/>
              <w:right w:val="single" w:sz="2" w:space="0" w:color="000000"/>
            </w:tcBorders>
            <w:vAlign w:val="center"/>
          </w:tcPr>
          <w:p w14:paraId="1A53744C" w14:textId="77777777" w:rsidR="002F3CC4" w:rsidRPr="00CF0921" w:rsidRDefault="002F3CC4" w:rsidP="007A0CFD">
            <w:pPr>
              <w:jc w:val="center"/>
              <w:rPr>
                <w:rFonts w:ascii="Arial" w:eastAsia="Arial" w:hAnsi="Arial" w:cs="Arial"/>
                <w:b/>
                <w:color w:val="000000"/>
                <w:sz w:val="20"/>
                <w:szCs w:val="20"/>
              </w:rPr>
            </w:pPr>
            <w:r w:rsidRPr="00CF0921">
              <w:rPr>
                <w:rFonts w:ascii="Arial" w:eastAsia="Arial" w:hAnsi="Arial" w:cs="Arial"/>
                <w:b/>
                <w:color w:val="000000"/>
                <w:sz w:val="20"/>
                <w:szCs w:val="20"/>
              </w:rPr>
              <w:t>RÚSTICOS</w:t>
            </w:r>
          </w:p>
          <w:p w14:paraId="0EA14235" w14:textId="77777777" w:rsidR="002F3CC4" w:rsidRPr="00CF0921" w:rsidRDefault="002F3CC4" w:rsidP="007A0CFD">
            <w:pPr>
              <w:jc w:val="center"/>
              <w:rPr>
                <w:rFonts w:ascii="Arial" w:eastAsia="Arial" w:hAnsi="Arial" w:cs="Arial"/>
                <w:color w:val="000000"/>
                <w:sz w:val="20"/>
                <w:szCs w:val="20"/>
              </w:rPr>
            </w:pPr>
          </w:p>
        </w:tc>
        <w:tc>
          <w:tcPr>
            <w:tcW w:w="4028" w:type="dxa"/>
            <w:tcBorders>
              <w:top w:val="single" w:sz="2" w:space="0" w:color="000000"/>
              <w:left w:val="single" w:sz="2" w:space="0" w:color="000000"/>
              <w:bottom w:val="single" w:sz="4" w:space="0" w:color="000000"/>
              <w:right w:val="single" w:sz="2" w:space="0" w:color="000000"/>
            </w:tcBorders>
            <w:vAlign w:val="center"/>
          </w:tcPr>
          <w:p w14:paraId="5B75A060" w14:textId="77777777" w:rsidR="002F3CC4" w:rsidRPr="00CF0921" w:rsidRDefault="002F3CC4" w:rsidP="007A0CFD">
            <w:pPr>
              <w:jc w:val="center"/>
              <w:rPr>
                <w:rFonts w:ascii="Arial" w:eastAsia="Arial" w:hAnsi="Arial" w:cs="Arial"/>
                <w:b/>
                <w:color w:val="000000"/>
                <w:sz w:val="20"/>
                <w:szCs w:val="20"/>
              </w:rPr>
            </w:pPr>
            <w:r w:rsidRPr="00CF0921">
              <w:rPr>
                <w:rFonts w:ascii="Arial" w:eastAsia="Arial" w:hAnsi="Arial" w:cs="Arial"/>
                <w:b/>
                <w:color w:val="000000"/>
                <w:sz w:val="20"/>
                <w:szCs w:val="20"/>
              </w:rPr>
              <w:t>POR HECTÁREA</w:t>
            </w:r>
          </w:p>
          <w:p w14:paraId="4A967AC3" w14:textId="77777777" w:rsidR="002F3CC4" w:rsidRPr="00CF0921" w:rsidRDefault="002F3CC4" w:rsidP="007A0CFD">
            <w:pPr>
              <w:jc w:val="center"/>
              <w:rPr>
                <w:rFonts w:ascii="Arial" w:eastAsia="Arial" w:hAnsi="Arial" w:cs="Arial"/>
                <w:color w:val="000000"/>
                <w:sz w:val="20"/>
                <w:szCs w:val="20"/>
              </w:rPr>
            </w:pPr>
          </w:p>
        </w:tc>
      </w:tr>
      <w:tr w:rsidR="002F3CC4" w:rsidRPr="00CF0921" w14:paraId="00B4FC12" w14:textId="77777777" w:rsidTr="007A0CFD">
        <w:trPr>
          <w:trHeight w:val="20"/>
          <w:jc w:val="center"/>
        </w:trPr>
        <w:tc>
          <w:tcPr>
            <w:tcW w:w="4973" w:type="dxa"/>
            <w:tcBorders>
              <w:top w:val="single" w:sz="4" w:space="0" w:color="000000"/>
              <w:left w:val="single" w:sz="4" w:space="0" w:color="000000"/>
              <w:bottom w:val="single" w:sz="4" w:space="0" w:color="000000"/>
              <w:right w:val="single" w:sz="2" w:space="0" w:color="000000"/>
            </w:tcBorders>
            <w:vAlign w:val="center"/>
            <w:hideMark/>
          </w:tcPr>
          <w:p w14:paraId="642B51B6" w14:textId="77777777" w:rsidR="002F3CC4" w:rsidRPr="00CF0921" w:rsidRDefault="002F3CC4" w:rsidP="007A0CFD">
            <w:pPr>
              <w:spacing w:line="360" w:lineRule="auto"/>
              <w:ind w:firstLine="649"/>
              <w:rPr>
                <w:rFonts w:ascii="Arial" w:eastAsia="Arial" w:hAnsi="Arial" w:cs="Arial"/>
                <w:color w:val="000000"/>
                <w:sz w:val="20"/>
                <w:szCs w:val="20"/>
              </w:rPr>
            </w:pPr>
            <w:r w:rsidRPr="00CF0921">
              <w:rPr>
                <w:rFonts w:ascii="Arial" w:eastAsia="Arial" w:hAnsi="Arial" w:cs="Arial"/>
                <w:color w:val="000000"/>
                <w:sz w:val="20"/>
                <w:szCs w:val="20"/>
              </w:rPr>
              <w:t>Brecha</w:t>
            </w:r>
          </w:p>
        </w:tc>
        <w:tc>
          <w:tcPr>
            <w:tcW w:w="4028" w:type="dxa"/>
            <w:tcBorders>
              <w:top w:val="single" w:sz="4" w:space="0" w:color="000000"/>
              <w:left w:val="single" w:sz="2" w:space="0" w:color="000000"/>
              <w:bottom w:val="single" w:sz="4" w:space="0" w:color="000000"/>
              <w:right w:val="single" w:sz="2" w:space="0" w:color="000000"/>
            </w:tcBorders>
            <w:vAlign w:val="center"/>
            <w:hideMark/>
          </w:tcPr>
          <w:p w14:paraId="6CEAA47B" w14:textId="77777777" w:rsidR="002F3CC4" w:rsidRPr="00CF0921" w:rsidRDefault="002F3CC4" w:rsidP="007A0CFD">
            <w:pPr>
              <w:spacing w:line="360" w:lineRule="auto"/>
              <w:jc w:val="center"/>
              <w:rPr>
                <w:rFonts w:ascii="Arial" w:eastAsia="Arial" w:hAnsi="Arial" w:cs="Arial"/>
                <w:color w:val="000000"/>
                <w:sz w:val="20"/>
                <w:szCs w:val="20"/>
              </w:rPr>
            </w:pPr>
            <w:r w:rsidRPr="00CF0921">
              <w:rPr>
                <w:rFonts w:ascii="Arial" w:eastAsia="Arial" w:hAnsi="Arial" w:cs="Arial"/>
                <w:color w:val="000000"/>
                <w:sz w:val="20"/>
                <w:szCs w:val="20"/>
              </w:rPr>
              <w:t xml:space="preserve">$             </w:t>
            </w:r>
            <w:r w:rsidRPr="00CF0921">
              <w:rPr>
                <w:rFonts w:ascii="Arial" w:hAnsi="Arial" w:cs="Arial"/>
                <w:spacing w:val="-2"/>
                <w:sz w:val="20"/>
                <w:szCs w:val="20"/>
              </w:rPr>
              <w:t>1,867.00</w:t>
            </w:r>
            <w:r w:rsidRPr="00CF0921">
              <w:rPr>
                <w:rFonts w:ascii="Arial" w:eastAsia="Arial" w:hAnsi="Arial" w:cs="Arial"/>
                <w:color w:val="000000"/>
                <w:sz w:val="20"/>
                <w:szCs w:val="20"/>
              </w:rPr>
              <w:t xml:space="preserve">   </w:t>
            </w:r>
          </w:p>
        </w:tc>
      </w:tr>
      <w:tr w:rsidR="002F3CC4" w:rsidRPr="00CF0921" w14:paraId="1CF02B0C" w14:textId="77777777" w:rsidTr="007A0CFD">
        <w:trPr>
          <w:trHeight w:val="20"/>
          <w:jc w:val="center"/>
        </w:trPr>
        <w:tc>
          <w:tcPr>
            <w:tcW w:w="4973" w:type="dxa"/>
            <w:tcBorders>
              <w:top w:val="single" w:sz="4" w:space="0" w:color="000000"/>
              <w:left w:val="single" w:sz="4" w:space="0" w:color="000000"/>
              <w:bottom w:val="single" w:sz="2" w:space="0" w:color="000000"/>
              <w:right w:val="single" w:sz="2" w:space="0" w:color="000000"/>
            </w:tcBorders>
            <w:vAlign w:val="center"/>
            <w:hideMark/>
          </w:tcPr>
          <w:p w14:paraId="3A36FBE8" w14:textId="77777777" w:rsidR="002F3CC4" w:rsidRPr="00CF0921" w:rsidRDefault="002F3CC4" w:rsidP="007A0CFD">
            <w:pPr>
              <w:spacing w:line="360" w:lineRule="auto"/>
              <w:ind w:firstLine="649"/>
              <w:rPr>
                <w:rFonts w:ascii="Arial" w:eastAsia="Arial" w:hAnsi="Arial" w:cs="Arial"/>
                <w:color w:val="000000"/>
                <w:sz w:val="20"/>
                <w:szCs w:val="20"/>
              </w:rPr>
            </w:pPr>
            <w:r w:rsidRPr="00CF0921">
              <w:rPr>
                <w:rFonts w:ascii="Arial" w:eastAsia="Arial" w:hAnsi="Arial" w:cs="Arial"/>
                <w:color w:val="000000"/>
                <w:sz w:val="20"/>
                <w:szCs w:val="20"/>
              </w:rPr>
              <w:t>Camino blanco</w:t>
            </w:r>
          </w:p>
        </w:tc>
        <w:tc>
          <w:tcPr>
            <w:tcW w:w="4028" w:type="dxa"/>
            <w:tcBorders>
              <w:top w:val="single" w:sz="4" w:space="0" w:color="000000"/>
              <w:left w:val="single" w:sz="2" w:space="0" w:color="000000"/>
              <w:bottom w:val="single" w:sz="2" w:space="0" w:color="000000"/>
              <w:right w:val="single" w:sz="2" w:space="0" w:color="000000"/>
            </w:tcBorders>
            <w:vAlign w:val="center"/>
            <w:hideMark/>
          </w:tcPr>
          <w:p w14:paraId="6A6AC40E" w14:textId="77777777" w:rsidR="002F3CC4" w:rsidRPr="00CF0921" w:rsidRDefault="002F3CC4" w:rsidP="007A0CFD">
            <w:pPr>
              <w:spacing w:line="360" w:lineRule="auto"/>
              <w:jc w:val="center"/>
              <w:rPr>
                <w:rFonts w:ascii="Arial" w:eastAsia="Arial" w:hAnsi="Arial" w:cs="Arial"/>
                <w:sz w:val="20"/>
                <w:szCs w:val="20"/>
              </w:rPr>
            </w:pPr>
            <w:r w:rsidRPr="00CF0921">
              <w:rPr>
                <w:rFonts w:ascii="Arial" w:eastAsia="Arial" w:hAnsi="Arial" w:cs="Arial"/>
                <w:sz w:val="20"/>
                <w:szCs w:val="20"/>
              </w:rPr>
              <w:t xml:space="preserve">$          </w:t>
            </w:r>
            <w:r w:rsidRPr="00CF0921">
              <w:rPr>
                <w:rFonts w:ascii="Arial" w:hAnsi="Arial" w:cs="Arial"/>
                <w:spacing w:val="-2"/>
                <w:sz w:val="20"/>
                <w:szCs w:val="20"/>
              </w:rPr>
              <w:t>2,489.00</w:t>
            </w:r>
            <w:r w:rsidRPr="00CF0921">
              <w:rPr>
                <w:rFonts w:ascii="Arial" w:eastAsia="Arial" w:hAnsi="Arial" w:cs="Arial"/>
                <w:sz w:val="20"/>
                <w:szCs w:val="20"/>
              </w:rPr>
              <w:t xml:space="preserve">     </w:t>
            </w:r>
          </w:p>
        </w:tc>
      </w:tr>
      <w:tr w:rsidR="002F3CC4" w:rsidRPr="00CF0921" w14:paraId="6C036161" w14:textId="77777777" w:rsidTr="007A0CFD">
        <w:trPr>
          <w:trHeight w:val="20"/>
          <w:jc w:val="center"/>
        </w:trPr>
        <w:tc>
          <w:tcPr>
            <w:tcW w:w="4973" w:type="dxa"/>
            <w:tcBorders>
              <w:top w:val="single" w:sz="2" w:space="0" w:color="000000"/>
              <w:left w:val="single" w:sz="4" w:space="0" w:color="000000"/>
              <w:bottom w:val="single" w:sz="2" w:space="0" w:color="000000"/>
              <w:right w:val="single" w:sz="2" w:space="0" w:color="000000"/>
            </w:tcBorders>
            <w:vAlign w:val="center"/>
            <w:hideMark/>
          </w:tcPr>
          <w:p w14:paraId="44B03CA8" w14:textId="77777777" w:rsidR="002F3CC4" w:rsidRPr="00CF0921" w:rsidRDefault="002F3CC4" w:rsidP="007A0CFD">
            <w:pPr>
              <w:spacing w:line="360" w:lineRule="auto"/>
              <w:ind w:firstLine="649"/>
              <w:rPr>
                <w:rFonts w:ascii="Arial" w:eastAsia="Arial" w:hAnsi="Arial" w:cs="Arial"/>
                <w:color w:val="000000"/>
                <w:sz w:val="20"/>
                <w:szCs w:val="20"/>
              </w:rPr>
            </w:pPr>
            <w:r w:rsidRPr="00CF0921">
              <w:rPr>
                <w:rFonts w:ascii="Arial" w:eastAsia="Arial" w:hAnsi="Arial" w:cs="Arial"/>
                <w:color w:val="000000"/>
                <w:sz w:val="20"/>
                <w:szCs w:val="20"/>
              </w:rPr>
              <w:t>Carretera</w:t>
            </w:r>
          </w:p>
        </w:tc>
        <w:tc>
          <w:tcPr>
            <w:tcW w:w="4028" w:type="dxa"/>
            <w:tcBorders>
              <w:top w:val="single" w:sz="2" w:space="0" w:color="000000"/>
              <w:left w:val="single" w:sz="2" w:space="0" w:color="000000"/>
              <w:bottom w:val="single" w:sz="2" w:space="0" w:color="000000"/>
              <w:right w:val="single" w:sz="2" w:space="0" w:color="000000"/>
            </w:tcBorders>
            <w:vAlign w:val="center"/>
            <w:hideMark/>
          </w:tcPr>
          <w:p w14:paraId="3813D5F1" w14:textId="77777777" w:rsidR="002F3CC4" w:rsidRPr="00CF0921" w:rsidRDefault="002F3CC4" w:rsidP="007A0CFD">
            <w:pPr>
              <w:spacing w:line="360" w:lineRule="auto"/>
              <w:jc w:val="center"/>
              <w:rPr>
                <w:rFonts w:ascii="Arial" w:eastAsia="Arial" w:hAnsi="Arial" w:cs="Arial"/>
                <w:color w:val="000000"/>
                <w:sz w:val="20"/>
                <w:szCs w:val="20"/>
              </w:rPr>
            </w:pPr>
            <w:r w:rsidRPr="00CF0921">
              <w:rPr>
                <w:rFonts w:ascii="Arial" w:eastAsia="Arial" w:hAnsi="Arial" w:cs="Arial"/>
                <w:color w:val="000000"/>
                <w:sz w:val="20"/>
                <w:szCs w:val="20"/>
              </w:rPr>
              <w:t xml:space="preserve">$       </w:t>
            </w:r>
            <w:r w:rsidRPr="00CF0921">
              <w:rPr>
                <w:rFonts w:ascii="Arial" w:hAnsi="Arial" w:cs="Arial"/>
                <w:spacing w:val="-2"/>
                <w:sz w:val="20"/>
                <w:szCs w:val="20"/>
              </w:rPr>
              <w:t>3,733.00</w:t>
            </w:r>
            <w:r w:rsidRPr="00CF0921">
              <w:rPr>
                <w:rFonts w:ascii="Arial" w:eastAsia="Arial" w:hAnsi="Arial" w:cs="Arial"/>
                <w:color w:val="000000"/>
                <w:sz w:val="20"/>
                <w:szCs w:val="20"/>
              </w:rPr>
              <w:t xml:space="preserve">        </w:t>
            </w:r>
          </w:p>
        </w:tc>
      </w:tr>
    </w:tbl>
    <w:p w14:paraId="58BBB67B" w14:textId="77777777" w:rsidR="002F3CC4" w:rsidRPr="00CF0921" w:rsidRDefault="002F3CC4" w:rsidP="002F3CC4">
      <w:pPr>
        <w:spacing w:after="0" w:line="360" w:lineRule="auto"/>
        <w:rPr>
          <w:rFonts w:ascii="Arial" w:eastAsia="Arial" w:hAnsi="Arial" w:cs="Arial"/>
          <w:color w:val="000000"/>
          <w:sz w:val="20"/>
          <w:szCs w:val="20"/>
          <w:lang w:eastAsia="es-MX"/>
        </w:rPr>
      </w:pPr>
      <w:r w:rsidRPr="00CF0921">
        <w:rPr>
          <w:rFonts w:ascii="Arial" w:eastAsia="Arial" w:hAnsi="Arial" w:cs="Arial"/>
          <w:color w:val="000000"/>
          <w:sz w:val="20"/>
          <w:szCs w:val="20"/>
          <w:lang w:eastAsia="es-MX"/>
        </w:rPr>
        <w:t xml:space="preserve"> </w:t>
      </w:r>
    </w:p>
    <w:p w14:paraId="34546A6C" w14:textId="77777777" w:rsidR="002F3CC4" w:rsidRPr="00CF0921" w:rsidRDefault="002F3CC4" w:rsidP="002F3CC4">
      <w:pPr>
        <w:spacing w:after="0" w:line="240" w:lineRule="auto"/>
        <w:jc w:val="center"/>
        <w:rPr>
          <w:rFonts w:ascii="Arial" w:eastAsia="Arial" w:hAnsi="Arial" w:cs="Arial"/>
          <w:b/>
          <w:color w:val="000000"/>
          <w:sz w:val="20"/>
          <w:szCs w:val="20"/>
          <w:lang w:eastAsia="es-MX"/>
        </w:rPr>
      </w:pPr>
    </w:p>
    <w:p w14:paraId="25836DA1" w14:textId="77777777" w:rsidR="002F3CC4" w:rsidRPr="00CF0921" w:rsidRDefault="002F3CC4" w:rsidP="002F3CC4">
      <w:pPr>
        <w:spacing w:after="0" w:line="240" w:lineRule="auto"/>
        <w:jc w:val="center"/>
        <w:rPr>
          <w:rFonts w:ascii="Arial" w:eastAsia="Arial" w:hAnsi="Arial" w:cs="Arial"/>
          <w:b/>
          <w:color w:val="000000"/>
          <w:sz w:val="20"/>
          <w:szCs w:val="20"/>
          <w:lang w:eastAsia="es-MX"/>
        </w:rPr>
      </w:pPr>
      <w:r w:rsidRPr="00CF0921">
        <w:rPr>
          <w:rFonts w:ascii="Arial" w:eastAsia="Arial" w:hAnsi="Arial" w:cs="Arial"/>
          <w:b/>
          <w:color w:val="000000"/>
          <w:sz w:val="20"/>
          <w:szCs w:val="20"/>
          <w:lang w:eastAsia="es-MX"/>
        </w:rPr>
        <w:t>Tabla de especificaciones y valores unitarios de construcción</w:t>
      </w:r>
    </w:p>
    <w:p w14:paraId="3E117C66" w14:textId="77777777" w:rsidR="002F3CC4" w:rsidRPr="00CF0921" w:rsidRDefault="002F3CC4" w:rsidP="002F3CC4">
      <w:pPr>
        <w:spacing w:after="0" w:line="360" w:lineRule="auto"/>
        <w:jc w:val="center"/>
        <w:rPr>
          <w:rFonts w:ascii="Arial" w:eastAsia="Arial" w:hAnsi="Arial" w:cs="Arial"/>
          <w:b/>
          <w:color w:val="000000"/>
          <w:sz w:val="20"/>
          <w:szCs w:val="20"/>
          <w:lang w:eastAsia="es-MX"/>
        </w:rPr>
      </w:pPr>
    </w:p>
    <w:tbl>
      <w:tblPr>
        <w:tblStyle w:val="TableNormal"/>
        <w:tblW w:w="9425"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4"/>
        <w:gridCol w:w="1559"/>
        <w:gridCol w:w="1417"/>
        <w:gridCol w:w="1701"/>
        <w:gridCol w:w="1028"/>
        <w:gridCol w:w="2196"/>
      </w:tblGrid>
      <w:tr w:rsidR="002F3CC4" w:rsidRPr="00CF0921" w14:paraId="6732F35C" w14:textId="77777777" w:rsidTr="007A0CFD">
        <w:trPr>
          <w:trHeight w:val="684"/>
        </w:trPr>
        <w:tc>
          <w:tcPr>
            <w:tcW w:w="1524" w:type="dxa"/>
            <w:tcBorders>
              <w:top w:val="nil"/>
              <w:left w:val="nil"/>
            </w:tcBorders>
          </w:tcPr>
          <w:p w14:paraId="3FDE36C3" w14:textId="77777777" w:rsidR="002F3CC4" w:rsidRPr="00CF0921" w:rsidRDefault="002F3CC4" w:rsidP="007A0CFD">
            <w:pPr>
              <w:pStyle w:val="TableParagraph"/>
              <w:rPr>
                <w:sz w:val="20"/>
                <w:szCs w:val="20"/>
              </w:rPr>
            </w:pPr>
          </w:p>
        </w:tc>
        <w:tc>
          <w:tcPr>
            <w:tcW w:w="7901" w:type="dxa"/>
            <w:gridSpan w:val="5"/>
          </w:tcPr>
          <w:p w14:paraId="4AE7AB49" w14:textId="77777777" w:rsidR="002F3CC4" w:rsidRPr="00CF0921" w:rsidRDefault="002F3CC4" w:rsidP="007A0CFD">
            <w:pPr>
              <w:pStyle w:val="TableParagraph"/>
              <w:spacing w:line="228" w:lineRule="exact"/>
              <w:ind w:left="10"/>
              <w:jc w:val="center"/>
              <w:rPr>
                <w:b/>
                <w:sz w:val="20"/>
                <w:szCs w:val="20"/>
              </w:rPr>
            </w:pPr>
            <w:r w:rsidRPr="00CF0921">
              <w:rPr>
                <w:b/>
                <w:sz w:val="20"/>
                <w:szCs w:val="20"/>
              </w:rPr>
              <w:t>Elementos</w:t>
            </w:r>
            <w:r w:rsidRPr="00CF0921">
              <w:rPr>
                <w:b/>
                <w:spacing w:val="-3"/>
                <w:sz w:val="20"/>
                <w:szCs w:val="20"/>
              </w:rPr>
              <w:t xml:space="preserve"> </w:t>
            </w:r>
            <w:r w:rsidRPr="00CF0921">
              <w:rPr>
                <w:b/>
                <w:sz w:val="20"/>
                <w:szCs w:val="20"/>
              </w:rPr>
              <w:t>y</w:t>
            </w:r>
            <w:r w:rsidRPr="00CF0921">
              <w:rPr>
                <w:b/>
                <w:spacing w:val="-5"/>
                <w:sz w:val="20"/>
                <w:szCs w:val="20"/>
              </w:rPr>
              <w:t xml:space="preserve"> </w:t>
            </w:r>
            <w:r w:rsidRPr="00CF0921">
              <w:rPr>
                <w:b/>
                <w:sz w:val="20"/>
                <w:szCs w:val="20"/>
              </w:rPr>
              <w:t>tipo</w:t>
            </w:r>
            <w:r w:rsidRPr="00CF0921">
              <w:rPr>
                <w:b/>
                <w:spacing w:val="-2"/>
                <w:sz w:val="20"/>
                <w:szCs w:val="20"/>
              </w:rPr>
              <w:t xml:space="preserve"> </w:t>
            </w:r>
            <w:r w:rsidRPr="00CF0921">
              <w:rPr>
                <w:b/>
                <w:sz w:val="20"/>
                <w:szCs w:val="20"/>
              </w:rPr>
              <w:t>de</w:t>
            </w:r>
            <w:r w:rsidRPr="00CF0921">
              <w:rPr>
                <w:b/>
                <w:spacing w:val="-2"/>
                <w:sz w:val="20"/>
                <w:szCs w:val="20"/>
              </w:rPr>
              <w:t xml:space="preserve"> construcción</w:t>
            </w:r>
          </w:p>
          <w:p w14:paraId="34A2DE32" w14:textId="77777777" w:rsidR="002F3CC4" w:rsidRPr="00CF0921" w:rsidRDefault="002F3CC4" w:rsidP="007A0CFD">
            <w:pPr>
              <w:pStyle w:val="TableParagraph"/>
              <w:ind w:left="10"/>
              <w:jc w:val="center"/>
              <w:rPr>
                <w:b/>
                <w:sz w:val="20"/>
                <w:szCs w:val="20"/>
              </w:rPr>
            </w:pPr>
            <w:r w:rsidRPr="00CF0921">
              <w:rPr>
                <w:b/>
                <w:sz w:val="20"/>
                <w:szCs w:val="20"/>
              </w:rPr>
              <w:t>Valor</w:t>
            </w:r>
            <w:r w:rsidRPr="00CF0921">
              <w:rPr>
                <w:b/>
                <w:spacing w:val="-6"/>
                <w:sz w:val="20"/>
                <w:szCs w:val="20"/>
              </w:rPr>
              <w:t xml:space="preserve"> </w:t>
            </w:r>
            <w:r w:rsidRPr="00CF0921">
              <w:rPr>
                <w:b/>
                <w:sz w:val="20"/>
                <w:szCs w:val="20"/>
              </w:rPr>
              <w:t>unitario</w:t>
            </w:r>
            <w:r w:rsidRPr="00CF0921">
              <w:rPr>
                <w:b/>
                <w:spacing w:val="-6"/>
                <w:sz w:val="20"/>
                <w:szCs w:val="20"/>
              </w:rPr>
              <w:t xml:space="preserve"> </w:t>
            </w:r>
            <w:r w:rsidRPr="00CF0921">
              <w:rPr>
                <w:b/>
                <w:sz w:val="20"/>
                <w:szCs w:val="20"/>
              </w:rPr>
              <w:t>por</w:t>
            </w:r>
            <w:r w:rsidRPr="00CF0921">
              <w:rPr>
                <w:b/>
                <w:spacing w:val="-5"/>
                <w:sz w:val="20"/>
                <w:szCs w:val="20"/>
              </w:rPr>
              <w:t xml:space="preserve"> m2</w:t>
            </w:r>
          </w:p>
        </w:tc>
      </w:tr>
      <w:tr w:rsidR="002F3CC4" w:rsidRPr="00CF0921" w14:paraId="60C50D5F" w14:textId="77777777" w:rsidTr="007A0CFD">
        <w:trPr>
          <w:trHeight w:val="689"/>
        </w:trPr>
        <w:tc>
          <w:tcPr>
            <w:tcW w:w="1524" w:type="dxa"/>
          </w:tcPr>
          <w:p w14:paraId="28AF1067" w14:textId="77777777" w:rsidR="002F3CC4" w:rsidRPr="00CF0921" w:rsidRDefault="002F3CC4" w:rsidP="007A0CFD">
            <w:pPr>
              <w:pStyle w:val="TableParagraph"/>
              <w:ind w:left="74" w:firstLine="166"/>
              <w:rPr>
                <w:b/>
                <w:sz w:val="20"/>
                <w:szCs w:val="20"/>
              </w:rPr>
            </w:pPr>
            <w:r w:rsidRPr="00CF0921">
              <w:rPr>
                <w:b/>
                <w:sz w:val="20"/>
                <w:szCs w:val="20"/>
              </w:rPr>
              <w:t xml:space="preserve">Estado de </w:t>
            </w:r>
            <w:r w:rsidRPr="00CF0921">
              <w:rPr>
                <w:b/>
                <w:spacing w:val="-2"/>
                <w:sz w:val="20"/>
                <w:szCs w:val="20"/>
              </w:rPr>
              <w:t>conservación</w:t>
            </w:r>
          </w:p>
        </w:tc>
        <w:tc>
          <w:tcPr>
            <w:tcW w:w="1559" w:type="dxa"/>
          </w:tcPr>
          <w:p w14:paraId="5F14FC2F" w14:textId="77777777" w:rsidR="002F3CC4" w:rsidRPr="00CF0921" w:rsidRDefault="002F3CC4" w:rsidP="007A0CFD">
            <w:pPr>
              <w:pStyle w:val="TableParagraph"/>
              <w:ind w:left="647" w:hanging="611"/>
              <w:rPr>
                <w:sz w:val="20"/>
                <w:szCs w:val="20"/>
              </w:rPr>
            </w:pPr>
            <w:r w:rsidRPr="00CF0921">
              <w:rPr>
                <w:sz w:val="20"/>
                <w:szCs w:val="20"/>
              </w:rPr>
              <w:t>Block,</w:t>
            </w:r>
            <w:r w:rsidRPr="00CF0921">
              <w:rPr>
                <w:spacing w:val="-14"/>
                <w:sz w:val="20"/>
                <w:szCs w:val="20"/>
              </w:rPr>
              <w:t xml:space="preserve"> </w:t>
            </w:r>
            <w:r w:rsidRPr="00CF0921">
              <w:rPr>
                <w:sz w:val="20"/>
                <w:szCs w:val="20"/>
              </w:rPr>
              <w:t>concreto</w:t>
            </w:r>
            <w:r w:rsidRPr="00CF0921">
              <w:rPr>
                <w:spacing w:val="-12"/>
                <w:sz w:val="20"/>
                <w:szCs w:val="20"/>
              </w:rPr>
              <w:t xml:space="preserve"> </w:t>
            </w:r>
            <w:r w:rsidRPr="00CF0921">
              <w:rPr>
                <w:sz w:val="20"/>
                <w:szCs w:val="20"/>
              </w:rPr>
              <w:t>y</w:t>
            </w:r>
            <w:r w:rsidRPr="00CF0921">
              <w:rPr>
                <w:spacing w:val="-12"/>
                <w:sz w:val="20"/>
                <w:szCs w:val="20"/>
              </w:rPr>
              <w:t xml:space="preserve"> </w:t>
            </w:r>
            <w:r w:rsidRPr="00CF0921">
              <w:rPr>
                <w:sz w:val="20"/>
                <w:szCs w:val="20"/>
              </w:rPr>
              <w:t>vigas de Hierro</w:t>
            </w:r>
          </w:p>
        </w:tc>
        <w:tc>
          <w:tcPr>
            <w:tcW w:w="1417" w:type="dxa"/>
          </w:tcPr>
          <w:p w14:paraId="431B7CD4" w14:textId="77777777" w:rsidR="002F3CC4" w:rsidRPr="00CF0921" w:rsidRDefault="002F3CC4" w:rsidP="007A0CFD">
            <w:pPr>
              <w:pStyle w:val="TableParagraph"/>
              <w:spacing w:line="227" w:lineRule="exact"/>
              <w:ind w:left="280" w:hanging="84"/>
              <w:rPr>
                <w:sz w:val="20"/>
                <w:szCs w:val="20"/>
              </w:rPr>
            </w:pPr>
            <w:r w:rsidRPr="00CF0921">
              <w:rPr>
                <w:spacing w:val="-2"/>
                <w:sz w:val="20"/>
                <w:szCs w:val="20"/>
              </w:rPr>
              <w:t>Mampostería</w:t>
            </w:r>
          </w:p>
          <w:p w14:paraId="10909E1F" w14:textId="77777777" w:rsidR="002F3CC4" w:rsidRPr="00CF0921" w:rsidRDefault="002F3CC4" w:rsidP="007A0CFD">
            <w:pPr>
              <w:pStyle w:val="TableParagraph"/>
              <w:spacing w:line="230" w:lineRule="exact"/>
              <w:ind w:left="547" w:hanging="267"/>
              <w:rPr>
                <w:sz w:val="20"/>
                <w:szCs w:val="20"/>
              </w:rPr>
            </w:pPr>
            <w:r w:rsidRPr="00CF0921">
              <w:rPr>
                <w:sz w:val="20"/>
                <w:szCs w:val="20"/>
              </w:rPr>
              <w:t>de</w:t>
            </w:r>
            <w:r w:rsidRPr="00CF0921">
              <w:rPr>
                <w:spacing w:val="-14"/>
                <w:sz w:val="20"/>
                <w:szCs w:val="20"/>
              </w:rPr>
              <w:t xml:space="preserve"> </w:t>
            </w:r>
            <w:r w:rsidRPr="00CF0921">
              <w:rPr>
                <w:sz w:val="20"/>
                <w:szCs w:val="20"/>
              </w:rPr>
              <w:t>piedra</w:t>
            </w:r>
            <w:r w:rsidRPr="00CF0921">
              <w:rPr>
                <w:spacing w:val="-14"/>
                <w:sz w:val="20"/>
                <w:szCs w:val="20"/>
              </w:rPr>
              <w:t xml:space="preserve"> </w:t>
            </w:r>
            <w:r w:rsidRPr="00CF0921">
              <w:rPr>
                <w:sz w:val="20"/>
                <w:szCs w:val="20"/>
              </w:rPr>
              <w:t xml:space="preserve">o </w:t>
            </w:r>
            <w:r w:rsidRPr="00CF0921">
              <w:rPr>
                <w:spacing w:val="-2"/>
                <w:sz w:val="20"/>
                <w:szCs w:val="20"/>
              </w:rPr>
              <w:t>barro</w:t>
            </w:r>
          </w:p>
        </w:tc>
        <w:tc>
          <w:tcPr>
            <w:tcW w:w="1701" w:type="dxa"/>
          </w:tcPr>
          <w:p w14:paraId="170EBB38" w14:textId="77777777" w:rsidR="002F3CC4" w:rsidRPr="00CF0921" w:rsidRDefault="002F3CC4" w:rsidP="007A0CFD">
            <w:pPr>
              <w:pStyle w:val="TableParagraph"/>
              <w:ind w:left="165" w:hanging="78"/>
              <w:rPr>
                <w:sz w:val="20"/>
                <w:szCs w:val="20"/>
              </w:rPr>
            </w:pPr>
            <w:r w:rsidRPr="00CF0921">
              <w:rPr>
                <w:sz w:val="20"/>
                <w:szCs w:val="20"/>
              </w:rPr>
              <w:t>Lámina</w:t>
            </w:r>
            <w:r w:rsidRPr="00CF0921">
              <w:rPr>
                <w:spacing w:val="-14"/>
                <w:sz w:val="20"/>
                <w:szCs w:val="20"/>
              </w:rPr>
              <w:t xml:space="preserve"> </w:t>
            </w:r>
            <w:r w:rsidRPr="00CF0921">
              <w:rPr>
                <w:sz w:val="20"/>
                <w:szCs w:val="20"/>
              </w:rPr>
              <w:t>de</w:t>
            </w:r>
            <w:r w:rsidRPr="00CF0921">
              <w:rPr>
                <w:spacing w:val="-14"/>
                <w:sz w:val="20"/>
                <w:szCs w:val="20"/>
              </w:rPr>
              <w:t xml:space="preserve"> </w:t>
            </w:r>
            <w:r w:rsidRPr="00CF0921">
              <w:rPr>
                <w:sz w:val="20"/>
                <w:szCs w:val="20"/>
              </w:rPr>
              <w:t>zinc, asbesto o teja</w:t>
            </w:r>
          </w:p>
        </w:tc>
        <w:tc>
          <w:tcPr>
            <w:tcW w:w="1028" w:type="dxa"/>
          </w:tcPr>
          <w:p w14:paraId="2B311069" w14:textId="77777777" w:rsidR="002F3CC4" w:rsidRPr="00CF0921" w:rsidRDefault="002F3CC4" w:rsidP="007A0CFD">
            <w:pPr>
              <w:pStyle w:val="TableParagraph"/>
              <w:spacing w:line="227" w:lineRule="exact"/>
              <w:ind w:left="88" w:firstLine="100"/>
              <w:rPr>
                <w:sz w:val="20"/>
                <w:szCs w:val="20"/>
              </w:rPr>
            </w:pPr>
            <w:r w:rsidRPr="00CF0921">
              <w:rPr>
                <w:sz w:val="20"/>
                <w:szCs w:val="20"/>
              </w:rPr>
              <w:t>Palma</w:t>
            </w:r>
            <w:r w:rsidRPr="00CF0921">
              <w:rPr>
                <w:spacing w:val="-4"/>
                <w:sz w:val="20"/>
                <w:szCs w:val="20"/>
              </w:rPr>
              <w:t xml:space="preserve"> </w:t>
            </w:r>
            <w:r w:rsidRPr="00CF0921">
              <w:rPr>
                <w:spacing w:val="-5"/>
                <w:sz w:val="20"/>
                <w:szCs w:val="20"/>
              </w:rPr>
              <w:t>de</w:t>
            </w:r>
          </w:p>
          <w:p w14:paraId="144F6769" w14:textId="77777777" w:rsidR="002F3CC4" w:rsidRPr="00CF0921" w:rsidRDefault="002F3CC4" w:rsidP="007A0CFD">
            <w:pPr>
              <w:pStyle w:val="TableParagraph"/>
              <w:spacing w:line="230" w:lineRule="exact"/>
              <w:ind w:left="250" w:right="12" w:hanging="162"/>
              <w:rPr>
                <w:sz w:val="20"/>
                <w:szCs w:val="20"/>
              </w:rPr>
            </w:pPr>
            <w:proofErr w:type="spellStart"/>
            <w:r w:rsidRPr="00CF0921">
              <w:rPr>
                <w:sz w:val="20"/>
                <w:szCs w:val="20"/>
              </w:rPr>
              <w:t>huano</w:t>
            </w:r>
            <w:proofErr w:type="spellEnd"/>
            <w:r w:rsidRPr="00CF0921">
              <w:rPr>
                <w:sz w:val="20"/>
                <w:szCs w:val="20"/>
              </w:rPr>
              <w:t>,</w:t>
            </w:r>
            <w:r w:rsidRPr="00CF0921">
              <w:rPr>
                <w:spacing w:val="-14"/>
                <w:sz w:val="20"/>
                <w:szCs w:val="20"/>
              </w:rPr>
              <w:t xml:space="preserve"> </w:t>
            </w:r>
            <w:r w:rsidRPr="00CF0921">
              <w:rPr>
                <w:sz w:val="20"/>
                <w:szCs w:val="20"/>
              </w:rPr>
              <w:t>paja o cartón</w:t>
            </w:r>
          </w:p>
        </w:tc>
        <w:tc>
          <w:tcPr>
            <w:tcW w:w="2196" w:type="dxa"/>
            <w:tcBorders>
              <w:right w:val="single" w:sz="2" w:space="0" w:color="000000"/>
            </w:tcBorders>
          </w:tcPr>
          <w:p w14:paraId="453EE3C3" w14:textId="77777777" w:rsidR="002F3CC4" w:rsidRPr="00CF0921" w:rsidRDefault="002F3CC4" w:rsidP="007A0CFD">
            <w:pPr>
              <w:pStyle w:val="TableParagraph"/>
              <w:spacing w:line="227" w:lineRule="exact"/>
              <w:ind w:left="101" w:right="28"/>
              <w:jc w:val="center"/>
              <w:rPr>
                <w:sz w:val="20"/>
                <w:szCs w:val="20"/>
              </w:rPr>
            </w:pPr>
            <w:r w:rsidRPr="00CF0921">
              <w:rPr>
                <w:sz w:val="20"/>
                <w:szCs w:val="20"/>
              </w:rPr>
              <w:t>Volado</w:t>
            </w:r>
            <w:r w:rsidRPr="00CF0921">
              <w:rPr>
                <w:spacing w:val="-5"/>
                <w:sz w:val="20"/>
                <w:szCs w:val="20"/>
              </w:rPr>
              <w:t xml:space="preserve"> de</w:t>
            </w:r>
          </w:p>
          <w:p w14:paraId="18B487A9" w14:textId="77777777" w:rsidR="002F3CC4" w:rsidRPr="00CF0921" w:rsidRDefault="002F3CC4" w:rsidP="007A0CFD">
            <w:pPr>
              <w:pStyle w:val="TableParagraph"/>
              <w:spacing w:line="230" w:lineRule="exact"/>
              <w:ind w:left="101" w:right="25"/>
              <w:jc w:val="center"/>
              <w:rPr>
                <w:sz w:val="20"/>
                <w:szCs w:val="20"/>
              </w:rPr>
            </w:pPr>
            <w:r w:rsidRPr="00CF0921">
              <w:rPr>
                <w:sz w:val="20"/>
                <w:szCs w:val="20"/>
              </w:rPr>
              <w:t>concreto,</w:t>
            </w:r>
            <w:r w:rsidRPr="00CF0921">
              <w:rPr>
                <w:spacing w:val="-14"/>
                <w:sz w:val="20"/>
                <w:szCs w:val="20"/>
              </w:rPr>
              <w:t xml:space="preserve"> </w:t>
            </w:r>
            <w:r w:rsidRPr="00CF0921">
              <w:rPr>
                <w:sz w:val="20"/>
                <w:szCs w:val="20"/>
              </w:rPr>
              <w:t>zinc o teja</w:t>
            </w:r>
          </w:p>
        </w:tc>
      </w:tr>
      <w:tr w:rsidR="002F3CC4" w:rsidRPr="00CF0921" w14:paraId="1DF8FC83" w14:textId="77777777" w:rsidTr="007A0CFD">
        <w:trPr>
          <w:trHeight w:val="345"/>
        </w:trPr>
        <w:tc>
          <w:tcPr>
            <w:tcW w:w="1524" w:type="dxa"/>
            <w:tcBorders>
              <w:bottom w:val="single" w:sz="2" w:space="0" w:color="000000"/>
            </w:tcBorders>
          </w:tcPr>
          <w:p w14:paraId="029EF172" w14:textId="77777777" w:rsidR="002F3CC4" w:rsidRPr="00CF0921" w:rsidRDefault="002F3CC4" w:rsidP="007A0CFD">
            <w:pPr>
              <w:pStyle w:val="TableParagraph"/>
              <w:spacing w:line="227" w:lineRule="exact"/>
              <w:ind w:left="10" w:right="2"/>
              <w:jc w:val="center"/>
              <w:rPr>
                <w:sz w:val="20"/>
                <w:szCs w:val="20"/>
              </w:rPr>
            </w:pPr>
            <w:r w:rsidRPr="00CF0921">
              <w:rPr>
                <w:spacing w:val="-2"/>
                <w:sz w:val="20"/>
                <w:szCs w:val="20"/>
              </w:rPr>
              <w:t>Nuevo</w:t>
            </w:r>
          </w:p>
        </w:tc>
        <w:tc>
          <w:tcPr>
            <w:tcW w:w="1559" w:type="dxa"/>
            <w:tcBorders>
              <w:bottom w:val="single" w:sz="2" w:space="0" w:color="000000"/>
            </w:tcBorders>
          </w:tcPr>
          <w:p w14:paraId="26A16687" w14:textId="77777777" w:rsidR="002F3CC4" w:rsidRPr="00CF0921" w:rsidRDefault="002F3CC4" w:rsidP="007A0CFD">
            <w:pPr>
              <w:pStyle w:val="TableParagraph"/>
              <w:spacing w:line="227" w:lineRule="exact"/>
              <w:jc w:val="center"/>
              <w:rPr>
                <w:sz w:val="20"/>
                <w:szCs w:val="20"/>
              </w:rPr>
            </w:pPr>
            <w:r w:rsidRPr="00CF0921">
              <w:rPr>
                <w:spacing w:val="-2"/>
                <w:sz w:val="20"/>
                <w:szCs w:val="20"/>
              </w:rPr>
              <w:t>$2,395.00</w:t>
            </w:r>
          </w:p>
        </w:tc>
        <w:tc>
          <w:tcPr>
            <w:tcW w:w="1417" w:type="dxa"/>
            <w:tcBorders>
              <w:bottom w:val="single" w:sz="2" w:space="0" w:color="000000"/>
            </w:tcBorders>
          </w:tcPr>
          <w:p w14:paraId="18E700CB" w14:textId="77777777" w:rsidR="002F3CC4" w:rsidRPr="00CF0921" w:rsidRDefault="002F3CC4" w:rsidP="007A0CFD">
            <w:pPr>
              <w:pStyle w:val="TableParagraph"/>
              <w:spacing w:line="227" w:lineRule="exact"/>
              <w:ind w:left="77" w:right="2"/>
              <w:jc w:val="center"/>
              <w:rPr>
                <w:sz w:val="20"/>
                <w:szCs w:val="20"/>
              </w:rPr>
            </w:pPr>
            <w:r w:rsidRPr="00CF0921">
              <w:rPr>
                <w:spacing w:val="-2"/>
                <w:sz w:val="20"/>
                <w:szCs w:val="20"/>
              </w:rPr>
              <w:t>$1,742.00</w:t>
            </w:r>
          </w:p>
        </w:tc>
        <w:tc>
          <w:tcPr>
            <w:tcW w:w="1701" w:type="dxa"/>
            <w:tcBorders>
              <w:bottom w:val="single" w:sz="2" w:space="0" w:color="000000"/>
            </w:tcBorders>
          </w:tcPr>
          <w:p w14:paraId="71163B9E" w14:textId="77777777" w:rsidR="002F3CC4" w:rsidRPr="00CF0921" w:rsidRDefault="002F3CC4" w:rsidP="007A0CFD">
            <w:pPr>
              <w:pStyle w:val="TableParagraph"/>
              <w:spacing w:line="227" w:lineRule="exact"/>
              <w:ind w:left="73"/>
              <w:jc w:val="center"/>
              <w:rPr>
                <w:sz w:val="20"/>
                <w:szCs w:val="20"/>
              </w:rPr>
            </w:pPr>
            <w:r w:rsidRPr="00CF0921">
              <w:rPr>
                <w:spacing w:val="-2"/>
                <w:sz w:val="20"/>
                <w:szCs w:val="20"/>
              </w:rPr>
              <w:t>$978.00</w:t>
            </w:r>
          </w:p>
        </w:tc>
        <w:tc>
          <w:tcPr>
            <w:tcW w:w="1028" w:type="dxa"/>
            <w:tcBorders>
              <w:bottom w:val="single" w:sz="2" w:space="0" w:color="000000"/>
            </w:tcBorders>
          </w:tcPr>
          <w:p w14:paraId="7CFA0E5C" w14:textId="77777777" w:rsidR="002F3CC4" w:rsidRPr="00CF0921" w:rsidRDefault="002F3CC4" w:rsidP="007A0CFD">
            <w:pPr>
              <w:pStyle w:val="TableParagraph"/>
              <w:spacing w:line="227" w:lineRule="exact"/>
              <w:ind w:left="72"/>
              <w:jc w:val="center"/>
              <w:rPr>
                <w:sz w:val="20"/>
                <w:szCs w:val="20"/>
              </w:rPr>
            </w:pPr>
            <w:r w:rsidRPr="00CF0921">
              <w:rPr>
                <w:sz w:val="20"/>
                <w:szCs w:val="20"/>
              </w:rPr>
              <w:t xml:space="preserve">$ </w:t>
            </w:r>
            <w:r w:rsidRPr="00CF0921">
              <w:rPr>
                <w:spacing w:val="-2"/>
                <w:sz w:val="20"/>
                <w:szCs w:val="20"/>
              </w:rPr>
              <w:t>708.00</w:t>
            </w:r>
          </w:p>
        </w:tc>
        <w:tc>
          <w:tcPr>
            <w:tcW w:w="2196" w:type="dxa"/>
            <w:tcBorders>
              <w:bottom w:val="single" w:sz="2" w:space="0" w:color="000000"/>
              <w:right w:val="single" w:sz="2" w:space="0" w:color="000000"/>
            </w:tcBorders>
          </w:tcPr>
          <w:p w14:paraId="2005EA44" w14:textId="77777777" w:rsidR="002F3CC4" w:rsidRPr="00CF0921" w:rsidRDefault="002F3CC4" w:rsidP="007A0CFD">
            <w:pPr>
              <w:pStyle w:val="TableParagraph"/>
              <w:spacing w:line="227" w:lineRule="exact"/>
              <w:ind w:left="355"/>
              <w:rPr>
                <w:sz w:val="20"/>
                <w:szCs w:val="20"/>
              </w:rPr>
            </w:pPr>
            <w:r w:rsidRPr="00CF0921">
              <w:rPr>
                <w:sz w:val="20"/>
                <w:szCs w:val="20"/>
              </w:rPr>
              <w:t xml:space="preserve">$ </w:t>
            </w:r>
            <w:r w:rsidRPr="00CF0921">
              <w:rPr>
                <w:spacing w:val="-2"/>
                <w:sz w:val="20"/>
                <w:szCs w:val="20"/>
              </w:rPr>
              <w:t>196.00</w:t>
            </w:r>
          </w:p>
        </w:tc>
      </w:tr>
      <w:tr w:rsidR="002F3CC4" w:rsidRPr="00CF0921" w14:paraId="7A4363A1" w14:textId="77777777" w:rsidTr="007A0CFD">
        <w:trPr>
          <w:trHeight w:val="345"/>
        </w:trPr>
        <w:tc>
          <w:tcPr>
            <w:tcW w:w="1524" w:type="dxa"/>
            <w:tcBorders>
              <w:top w:val="single" w:sz="2" w:space="0" w:color="000000"/>
              <w:bottom w:val="single" w:sz="2" w:space="0" w:color="000000"/>
            </w:tcBorders>
          </w:tcPr>
          <w:p w14:paraId="73FBDDD7" w14:textId="77777777" w:rsidR="002F3CC4" w:rsidRPr="00CF0921" w:rsidRDefault="002F3CC4" w:rsidP="007A0CFD">
            <w:pPr>
              <w:pStyle w:val="TableParagraph"/>
              <w:spacing w:line="227" w:lineRule="exact"/>
              <w:ind w:left="10" w:right="1"/>
              <w:jc w:val="center"/>
              <w:rPr>
                <w:sz w:val="20"/>
                <w:szCs w:val="20"/>
              </w:rPr>
            </w:pPr>
            <w:r w:rsidRPr="00CF0921">
              <w:rPr>
                <w:spacing w:val="-2"/>
                <w:sz w:val="20"/>
                <w:szCs w:val="20"/>
              </w:rPr>
              <w:t>Bueno</w:t>
            </w:r>
          </w:p>
        </w:tc>
        <w:tc>
          <w:tcPr>
            <w:tcW w:w="1559" w:type="dxa"/>
            <w:tcBorders>
              <w:top w:val="single" w:sz="2" w:space="0" w:color="000000"/>
              <w:bottom w:val="single" w:sz="2" w:space="0" w:color="000000"/>
            </w:tcBorders>
          </w:tcPr>
          <w:p w14:paraId="207A8069" w14:textId="77777777" w:rsidR="002F3CC4" w:rsidRPr="00CF0921" w:rsidRDefault="002F3CC4" w:rsidP="007A0CFD">
            <w:pPr>
              <w:pStyle w:val="TableParagraph"/>
              <w:spacing w:line="227" w:lineRule="exact"/>
              <w:jc w:val="center"/>
              <w:rPr>
                <w:sz w:val="20"/>
                <w:szCs w:val="20"/>
              </w:rPr>
            </w:pPr>
            <w:r w:rsidRPr="00CF0921">
              <w:rPr>
                <w:spacing w:val="-2"/>
                <w:sz w:val="20"/>
                <w:szCs w:val="20"/>
              </w:rPr>
              <w:t>$2,281.00</w:t>
            </w:r>
          </w:p>
        </w:tc>
        <w:tc>
          <w:tcPr>
            <w:tcW w:w="1417" w:type="dxa"/>
            <w:tcBorders>
              <w:top w:val="single" w:sz="2" w:space="0" w:color="000000"/>
              <w:bottom w:val="single" w:sz="2" w:space="0" w:color="000000"/>
            </w:tcBorders>
          </w:tcPr>
          <w:p w14:paraId="169D0700" w14:textId="77777777" w:rsidR="002F3CC4" w:rsidRPr="00CF0921" w:rsidRDefault="002F3CC4" w:rsidP="007A0CFD">
            <w:pPr>
              <w:pStyle w:val="TableParagraph"/>
              <w:spacing w:line="227" w:lineRule="exact"/>
              <w:ind w:left="77" w:right="2"/>
              <w:jc w:val="center"/>
              <w:rPr>
                <w:sz w:val="20"/>
                <w:szCs w:val="20"/>
              </w:rPr>
            </w:pPr>
            <w:r w:rsidRPr="00CF0921">
              <w:rPr>
                <w:spacing w:val="-2"/>
                <w:sz w:val="20"/>
                <w:szCs w:val="20"/>
              </w:rPr>
              <w:t>$1,5420.00</w:t>
            </w:r>
          </w:p>
        </w:tc>
        <w:tc>
          <w:tcPr>
            <w:tcW w:w="1701" w:type="dxa"/>
            <w:tcBorders>
              <w:top w:val="single" w:sz="2" w:space="0" w:color="000000"/>
              <w:bottom w:val="single" w:sz="2" w:space="0" w:color="000000"/>
            </w:tcBorders>
          </w:tcPr>
          <w:p w14:paraId="21225016" w14:textId="77777777" w:rsidR="002F3CC4" w:rsidRPr="00CF0921" w:rsidRDefault="002F3CC4" w:rsidP="007A0CFD">
            <w:pPr>
              <w:pStyle w:val="TableParagraph"/>
              <w:spacing w:line="227" w:lineRule="exact"/>
              <w:ind w:left="73"/>
              <w:jc w:val="center"/>
              <w:rPr>
                <w:sz w:val="20"/>
                <w:szCs w:val="20"/>
              </w:rPr>
            </w:pPr>
            <w:r w:rsidRPr="00CF0921">
              <w:rPr>
                <w:spacing w:val="-2"/>
                <w:sz w:val="20"/>
                <w:szCs w:val="20"/>
              </w:rPr>
              <w:t>$871.00</w:t>
            </w:r>
          </w:p>
        </w:tc>
        <w:tc>
          <w:tcPr>
            <w:tcW w:w="1028" w:type="dxa"/>
            <w:tcBorders>
              <w:top w:val="single" w:sz="2" w:space="0" w:color="000000"/>
              <w:bottom w:val="single" w:sz="2" w:space="0" w:color="000000"/>
            </w:tcBorders>
          </w:tcPr>
          <w:p w14:paraId="3C67219A" w14:textId="77777777" w:rsidR="002F3CC4" w:rsidRPr="00CF0921" w:rsidRDefault="002F3CC4" w:rsidP="007A0CFD">
            <w:pPr>
              <w:pStyle w:val="TableParagraph"/>
              <w:spacing w:line="227" w:lineRule="exact"/>
              <w:ind w:left="72"/>
              <w:jc w:val="center"/>
              <w:rPr>
                <w:sz w:val="20"/>
                <w:szCs w:val="20"/>
              </w:rPr>
            </w:pPr>
            <w:r w:rsidRPr="00CF0921">
              <w:rPr>
                <w:sz w:val="20"/>
                <w:szCs w:val="20"/>
              </w:rPr>
              <w:t xml:space="preserve">$ </w:t>
            </w:r>
            <w:r w:rsidRPr="00CF0921">
              <w:rPr>
                <w:spacing w:val="-2"/>
                <w:sz w:val="20"/>
                <w:szCs w:val="20"/>
              </w:rPr>
              <w:t>544.00</w:t>
            </w:r>
          </w:p>
        </w:tc>
        <w:tc>
          <w:tcPr>
            <w:tcW w:w="2196" w:type="dxa"/>
            <w:tcBorders>
              <w:top w:val="single" w:sz="2" w:space="0" w:color="000000"/>
              <w:bottom w:val="single" w:sz="2" w:space="0" w:color="000000"/>
              <w:right w:val="single" w:sz="2" w:space="0" w:color="000000"/>
            </w:tcBorders>
          </w:tcPr>
          <w:p w14:paraId="5B80E0F8" w14:textId="77777777" w:rsidR="002F3CC4" w:rsidRPr="00CF0921" w:rsidRDefault="002F3CC4" w:rsidP="007A0CFD">
            <w:pPr>
              <w:pStyle w:val="TableParagraph"/>
              <w:spacing w:line="227" w:lineRule="exact"/>
              <w:ind w:left="355"/>
              <w:rPr>
                <w:sz w:val="20"/>
                <w:szCs w:val="20"/>
              </w:rPr>
            </w:pPr>
            <w:r w:rsidRPr="00CF0921">
              <w:rPr>
                <w:sz w:val="20"/>
                <w:szCs w:val="20"/>
              </w:rPr>
              <w:t xml:space="preserve">$ </w:t>
            </w:r>
            <w:r w:rsidRPr="00CF0921">
              <w:rPr>
                <w:spacing w:val="-2"/>
                <w:sz w:val="20"/>
                <w:szCs w:val="20"/>
              </w:rPr>
              <w:t>174.00</w:t>
            </w:r>
          </w:p>
        </w:tc>
      </w:tr>
      <w:tr w:rsidR="002F3CC4" w:rsidRPr="00CF0921" w14:paraId="505BF322" w14:textId="77777777" w:rsidTr="007A0CFD">
        <w:trPr>
          <w:trHeight w:val="344"/>
        </w:trPr>
        <w:tc>
          <w:tcPr>
            <w:tcW w:w="1524" w:type="dxa"/>
            <w:tcBorders>
              <w:top w:val="single" w:sz="2" w:space="0" w:color="000000"/>
              <w:bottom w:val="single" w:sz="2" w:space="0" w:color="000000"/>
            </w:tcBorders>
          </w:tcPr>
          <w:p w14:paraId="06521A04" w14:textId="77777777" w:rsidR="002F3CC4" w:rsidRPr="00CF0921" w:rsidRDefault="002F3CC4" w:rsidP="007A0CFD">
            <w:pPr>
              <w:pStyle w:val="TableParagraph"/>
              <w:spacing w:line="227" w:lineRule="exact"/>
              <w:ind w:left="10" w:right="2"/>
              <w:jc w:val="center"/>
              <w:rPr>
                <w:sz w:val="20"/>
                <w:szCs w:val="20"/>
              </w:rPr>
            </w:pPr>
            <w:r w:rsidRPr="00CF0921">
              <w:rPr>
                <w:spacing w:val="-2"/>
                <w:sz w:val="20"/>
                <w:szCs w:val="20"/>
              </w:rPr>
              <w:t>Regular</w:t>
            </w:r>
          </w:p>
        </w:tc>
        <w:tc>
          <w:tcPr>
            <w:tcW w:w="1559" w:type="dxa"/>
            <w:tcBorders>
              <w:top w:val="single" w:sz="2" w:space="0" w:color="000000"/>
              <w:bottom w:val="single" w:sz="2" w:space="0" w:color="000000"/>
            </w:tcBorders>
          </w:tcPr>
          <w:p w14:paraId="16BCCF1E" w14:textId="77777777" w:rsidR="002F3CC4" w:rsidRPr="00CF0921" w:rsidRDefault="002F3CC4" w:rsidP="007A0CFD">
            <w:pPr>
              <w:pStyle w:val="TableParagraph"/>
              <w:spacing w:line="227" w:lineRule="exact"/>
              <w:ind w:right="2"/>
              <w:jc w:val="center"/>
              <w:rPr>
                <w:sz w:val="20"/>
                <w:szCs w:val="20"/>
              </w:rPr>
            </w:pPr>
            <w:r w:rsidRPr="00CF0921">
              <w:rPr>
                <w:sz w:val="20"/>
                <w:szCs w:val="20"/>
              </w:rPr>
              <w:t>$</w:t>
            </w:r>
            <w:r w:rsidRPr="00CF0921">
              <w:rPr>
                <w:spacing w:val="-2"/>
                <w:sz w:val="20"/>
                <w:szCs w:val="20"/>
              </w:rPr>
              <w:t>1,524.00</w:t>
            </w:r>
          </w:p>
        </w:tc>
        <w:tc>
          <w:tcPr>
            <w:tcW w:w="1417" w:type="dxa"/>
            <w:tcBorders>
              <w:top w:val="single" w:sz="2" w:space="0" w:color="000000"/>
              <w:bottom w:val="single" w:sz="2" w:space="0" w:color="000000"/>
            </w:tcBorders>
          </w:tcPr>
          <w:p w14:paraId="64626632" w14:textId="77777777" w:rsidR="002F3CC4" w:rsidRPr="00CF0921" w:rsidRDefault="002F3CC4" w:rsidP="007A0CFD">
            <w:pPr>
              <w:pStyle w:val="TableParagraph"/>
              <w:spacing w:line="227" w:lineRule="exact"/>
              <w:ind w:left="77" w:right="1"/>
              <w:jc w:val="center"/>
              <w:rPr>
                <w:sz w:val="20"/>
                <w:szCs w:val="20"/>
              </w:rPr>
            </w:pPr>
            <w:r w:rsidRPr="00CF0921">
              <w:rPr>
                <w:spacing w:val="-2"/>
                <w:sz w:val="20"/>
                <w:szCs w:val="20"/>
              </w:rPr>
              <w:t>$1,198.00</w:t>
            </w:r>
          </w:p>
        </w:tc>
        <w:tc>
          <w:tcPr>
            <w:tcW w:w="1701" w:type="dxa"/>
            <w:tcBorders>
              <w:top w:val="single" w:sz="2" w:space="0" w:color="000000"/>
              <w:bottom w:val="single" w:sz="2" w:space="0" w:color="000000"/>
            </w:tcBorders>
          </w:tcPr>
          <w:p w14:paraId="2DF78420" w14:textId="77777777" w:rsidR="002F3CC4" w:rsidRPr="00CF0921" w:rsidRDefault="002F3CC4" w:rsidP="007A0CFD">
            <w:pPr>
              <w:pStyle w:val="TableParagraph"/>
              <w:spacing w:line="227" w:lineRule="exact"/>
              <w:ind w:left="73"/>
              <w:jc w:val="center"/>
              <w:rPr>
                <w:sz w:val="20"/>
                <w:szCs w:val="20"/>
              </w:rPr>
            </w:pPr>
            <w:r w:rsidRPr="00CF0921">
              <w:rPr>
                <w:spacing w:val="-2"/>
                <w:sz w:val="20"/>
                <w:szCs w:val="20"/>
              </w:rPr>
              <w:t>$544.00</w:t>
            </w:r>
          </w:p>
        </w:tc>
        <w:tc>
          <w:tcPr>
            <w:tcW w:w="1028" w:type="dxa"/>
            <w:tcBorders>
              <w:top w:val="single" w:sz="2" w:space="0" w:color="000000"/>
              <w:bottom w:val="single" w:sz="2" w:space="0" w:color="000000"/>
            </w:tcBorders>
          </w:tcPr>
          <w:p w14:paraId="0B94920D" w14:textId="77777777" w:rsidR="002F3CC4" w:rsidRPr="00CF0921" w:rsidRDefault="002F3CC4" w:rsidP="007A0CFD">
            <w:pPr>
              <w:pStyle w:val="TableParagraph"/>
              <w:spacing w:line="227" w:lineRule="exact"/>
              <w:ind w:left="72"/>
              <w:jc w:val="center"/>
              <w:rPr>
                <w:sz w:val="20"/>
                <w:szCs w:val="20"/>
              </w:rPr>
            </w:pPr>
            <w:r w:rsidRPr="00CF0921">
              <w:rPr>
                <w:sz w:val="20"/>
                <w:szCs w:val="20"/>
              </w:rPr>
              <w:t xml:space="preserve">$ </w:t>
            </w:r>
            <w:r w:rsidRPr="00CF0921">
              <w:rPr>
                <w:spacing w:val="-2"/>
                <w:sz w:val="20"/>
                <w:szCs w:val="20"/>
              </w:rPr>
              <w:t>382.00</w:t>
            </w:r>
          </w:p>
        </w:tc>
        <w:tc>
          <w:tcPr>
            <w:tcW w:w="2196" w:type="dxa"/>
            <w:tcBorders>
              <w:top w:val="single" w:sz="2" w:space="0" w:color="000000"/>
              <w:bottom w:val="single" w:sz="2" w:space="0" w:color="000000"/>
              <w:right w:val="single" w:sz="2" w:space="0" w:color="000000"/>
            </w:tcBorders>
          </w:tcPr>
          <w:p w14:paraId="5DB3A8B4" w14:textId="77777777" w:rsidR="002F3CC4" w:rsidRPr="00CF0921" w:rsidRDefault="002F3CC4" w:rsidP="007A0CFD">
            <w:pPr>
              <w:pStyle w:val="TableParagraph"/>
              <w:spacing w:line="227" w:lineRule="exact"/>
              <w:ind w:left="355"/>
              <w:rPr>
                <w:sz w:val="20"/>
                <w:szCs w:val="20"/>
              </w:rPr>
            </w:pPr>
            <w:r w:rsidRPr="00CF0921">
              <w:rPr>
                <w:sz w:val="20"/>
                <w:szCs w:val="20"/>
              </w:rPr>
              <w:t xml:space="preserve">$ </w:t>
            </w:r>
            <w:r w:rsidRPr="00CF0921">
              <w:rPr>
                <w:spacing w:val="-2"/>
                <w:sz w:val="20"/>
                <w:szCs w:val="20"/>
              </w:rPr>
              <w:t>120.00</w:t>
            </w:r>
          </w:p>
        </w:tc>
      </w:tr>
      <w:tr w:rsidR="002F3CC4" w:rsidRPr="00CF0921" w14:paraId="632BB8A9" w14:textId="77777777" w:rsidTr="007A0CFD">
        <w:trPr>
          <w:trHeight w:val="345"/>
        </w:trPr>
        <w:tc>
          <w:tcPr>
            <w:tcW w:w="1524" w:type="dxa"/>
            <w:tcBorders>
              <w:top w:val="single" w:sz="2" w:space="0" w:color="000000"/>
              <w:bottom w:val="single" w:sz="2" w:space="0" w:color="000000"/>
            </w:tcBorders>
          </w:tcPr>
          <w:p w14:paraId="728B2ED9" w14:textId="77777777" w:rsidR="002F3CC4" w:rsidRPr="00CF0921" w:rsidRDefault="002F3CC4" w:rsidP="007A0CFD">
            <w:pPr>
              <w:pStyle w:val="TableParagraph"/>
              <w:spacing w:line="227" w:lineRule="exact"/>
              <w:ind w:left="10"/>
              <w:jc w:val="center"/>
              <w:rPr>
                <w:sz w:val="20"/>
                <w:szCs w:val="20"/>
              </w:rPr>
            </w:pPr>
            <w:r w:rsidRPr="00CF0921">
              <w:rPr>
                <w:spacing w:val="-4"/>
                <w:sz w:val="20"/>
                <w:szCs w:val="20"/>
              </w:rPr>
              <w:t>Malo</w:t>
            </w:r>
          </w:p>
        </w:tc>
        <w:tc>
          <w:tcPr>
            <w:tcW w:w="1559" w:type="dxa"/>
            <w:tcBorders>
              <w:top w:val="single" w:sz="2" w:space="0" w:color="000000"/>
              <w:bottom w:val="single" w:sz="2" w:space="0" w:color="000000"/>
            </w:tcBorders>
          </w:tcPr>
          <w:p w14:paraId="60913051" w14:textId="77777777" w:rsidR="002F3CC4" w:rsidRPr="00CF0921" w:rsidRDefault="002F3CC4" w:rsidP="007A0CFD">
            <w:pPr>
              <w:pStyle w:val="TableParagraph"/>
              <w:spacing w:line="227" w:lineRule="exact"/>
              <w:ind w:right="1"/>
              <w:jc w:val="center"/>
              <w:rPr>
                <w:sz w:val="20"/>
                <w:szCs w:val="20"/>
              </w:rPr>
            </w:pPr>
            <w:r w:rsidRPr="00CF0921">
              <w:rPr>
                <w:sz w:val="20"/>
                <w:szCs w:val="20"/>
              </w:rPr>
              <w:t>$</w:t>
            </w:r>
            <w:r w:rsidRPr="00CF0921">
              <w:rPr>
                <w:spacing w:val="-2"/>
                <w:sz w:val="20"/>
                <w:szCs w:val="20"/>
              </w:rPr>
              <w:t>1,187.00</w:t>
            </w:r>
          </w:p>
        </w:tc>
        <w:tc>
          <w:tcPr>
            <w:tcW w:w="1417" w:type="dxa"/>
            <w:tcBorders>
              <w:top w:val="single" w:sz="2" w:space="0" w:color="000000"/>
              <w:bottom w:val="single" w:sz="2" w:space="0" w:color="000000"/>
            </w:tcBorders>
          </w:tcPr>
          <w:p w14:paraId="3CF78C6F" w14:textId="77777777" w:rsidR="002F3CC4" w:rsidRPr="00CF0921" w:rsidRDefault="002F3CC4" w:rsidP="007A0CFD">
            <w:pPr>
              <w:pStyle w:val="TableParagraph"/>
              <w:spacing w:line="227" w:lineRule="exact"/>
              <w:ind w:left="77"/>
              <w:jc w:val="center"/>
              <w:rPr>
                <w:sz w:val="20"/>
                <w:szCs w:val="20"/>
              </w:rPr>
            </w:pPr>
            <w:r w:rsidRPr="00CF0921">
              <w:rPr>
                <w:spacing w:val="-2"/>
                <w:sz w:val="20"/>
                <w:szCs w:val="20"/>
              </w:rPr>
              <w:t>$ 871.00</w:t>
            </w:r>
          </w:p>
        </w:tc>
        <w:tc>
          <w:tcPr>
            <w:tcW w:w="1701" w:type="dxa"/>
            <w:tcBorders>
              <w:top w:val="single" w:sz="2" w:space="0" w:color="000000"/>
              <w:bottom w:val="single" w:sz="2" w:space="0" w:color="000000"/>
            </w:tcBorders>
          </w:tcPr>
          <w:p w14:paraId="7FD36592" w14:textId="77777777" w:rsidR="002F3CC4" w:rsidRPr="00CF0921" w:rsidRDefault="002F3CC4" w:rsidP="007A0CFD">
            <w:pPr>
              <w:pStyle w:val="TableParagraph"/>
              <w:spacing w:line="227" w:lineRule="exact"/>
              <w:ind w:left="73" w:right="1"/>
              <w:jc w:val="center"/>
              <w:rPr>
                <w:sz w:val="20"/>
                <w:szCs w:val="20"/>
              </w:rPr>
            </w:pPr>
            <w:r w:rsidRPr="00CF0921">
              <w:rPr>
                <w:spacing w:val="-2"/>
                <w:sz w:val="20"/>
                <w:szCs w:val="20"/>
              </w:rPr>
              <w:t>$581.00</w:t>
            </w:r>
          </w:p>
        </w:tc>
        <w:tc>
          <w:tcPr>
            <w:tcW w:w="1028" w:type="dxa"/>
            <w:tcBorders>
              <w:top w:val="single" w:sz="2" w:space="0" w:color="000000"/>
              <w:bottom w:val="single" w:sz="2" w:space="0" w:color="000000"/>
            </w:tcBorders>
          </w:tcPr>
          <w:p w14:paraId="6BEC9DC7" w14:textId="77777777" w:rsidR="002F3CC4" w:rsidRPr="00CF0921" w:rsidRDefault="002F3CC4" w:rsidP="007A0CFD">
            <w:pPr>
              <w:pStyle w:val="TableParagraph"/>
              <w:spacing w:line="227" w:lineRule="exact"/>
              <w:ind w:left="72" w:right="1"/>
              <w:jc w:val="center"/>
              <w:rPr>
                <w:sz w:val="20"/>
                <w:szCs w:val="20"/>
              </w:rPr>
            </w:pPr>
            <w:r w:rsidRPr="00CF0921">
              <w:rPr>
                <w:sz w:val="20"/>
                <w:szCs w:val="20"/>
              </w:rPr>
              <w:t xml:space="preserve">$ </w:t>
            </w:r>
            <w:r w:rsidRPr="00CF0921">
              <w:rPr>
                <w:spacing w:val="-2"/>
                <w:sz w:val="20"/>
                <w:szCs w:val="20"/>
              </w:rPr>
              <w:t>373.00</w:t>
            </w:r>
          </w:p>
        </w:tc>
        <w:tc>
          <w:tcPr>
            <w:tcW w:w="2196" w:type="dxa"/>
            <w:tcBorders>
              <w:top w:val="single" w:sz="2" w:space="0" w:color="000000"/>
              <w:bottom w:val="single" w:sz="2" w:space="0" w:color="000000"/>
              <w:right w:val="single" w:sz="2" w:space="0" w:color="000000"/>
            </w:tcBorders>
          </w:tcPr>
          <w:p w14:paraId="6F6DD25A" w14:textId="77777777" w:rsidR="002F3CC4" w:rsidRPr="00CF0921" w:rsidRDefault="002F3CC4" w:rsidP="007A0CFD">
            <w:pPr>
              <w:pStyle w:val="TableParagraph"/>
              <w:spacing w:line="227" w:lineRule="exact"/>
              <w:ind w:left="411"/>
              <w:rPr>
                <w:sz w:val="20"/>
                <w:szCs w:val="20"/>
              </w:rPr>
            </w:pPr>
            <w:r w:rsidRPr="00CF0921">
              <w:rPr>
                <w:sz w:val="20"/>
                <w:szCs w:val="20"/>
              </w:rPr>
              <w:t xml:space="preserve">$ </w:t>
            </w:r>
            <w:r w:rsidRPr="00CF0921">
              <w:rPr>
                <w:spacing w:val="-2"/>
                <w:sz w:val="20"/>
                <w:szCs w:val="20"/>
              </w:rPr>
              <w:t>87.00</w:t>
            </w:r>
          </w:p>
        </w:tc>
      </w:tr>
    </w:tbl>
    <w:p w14:paraId="1F580FE0" w14:textId="77777777" w:rsidR="002F3CC4" w:rsidRPr="00CF0921" w:rsidRDefault="002F3CC4" w:rsidP="002F3CC4">
      <w:pPr>
        <w:spacing w:after="0" w:line="360" w:lineRule="auto"/>
        <w:rPr>
          <w:rFonts w:ascii="Arial" w:eastAsia="Arial" w:hAnsi="Arial" w:cs="Arial"/>
          <w:color w:val="000000"/>
          <w:sz w:val="20"/>
          <w:szCs w:val="20"/>
          <w:lang w:eastAsia="es-MX"/>
        </w:rPr>
      </w:pPr>
    </w:p>
    <w:p w14:paraId="1065CE1C" w14:textId="77777777" w:rsidR="002F3CC4" w:rsidRPr="00DC562F" w:rsidRDefault="002F3CC4" w:rsidP="002F3CC4">
      <w:pPr>
        <w:spacing w:after="0" w:line="360" w:lineRule="auto"/>
        <w:jc w:val="both"/>
        <w:rPr>
          <w:rFonts w:ascii="Arial" w:eastAsia="Arial" w:hAnsi="Arial" w:cs="Arial"/>
          <w:color w:val="000000"/>
          <w:sz w:val="20"/>
          <w:szCs w:val="20"/>
          <w:lang w:eastAsia="es-MX"/>
        </w:rPr>
      </w:pPr>
      <w:r w:rsidRPr="00DC562F">
        <w:rPr>
          <w:rFonts w:ascii="Arial" w:eastAsia="Arial" w:hAnsi="Arial" w:cs="Arial"/>
          <w:b/>
          <w:color w:val="000000"/>
          <w:sz w:val="20"/>
          <w:szCs w:val="20"/>
          <w:lang w:eastAsia="es-MX"/>
        </w:rPr>
        <w:t xml:space="preserve">Artículo 14.- </w:t>
      </w:r>
      <w:r w:rsidRPr="00DC562F">
        <w:rPr>
          <w:rFonts w:ascii="Arial" w:eastAsia="Arial" w:hAnsi="Arial" w:cs="Arial"/>
          <w:color w:val="000000"/>
          <w:sz w:val="20"/>
          <w:szCs w:val="20"/>
          <w:lang w:eastAsia="es-MX"/>
        </w:rPr>
        <w:t xml:space="preserve">Para efectos de lo dispuesto en la Ley de Hacienda para el Municipio de Ticul, Yucatán, cuando se pague el impuesto predial durante el primer mes del año fiscal en curso, el contribuyente gozará de un descuento por pronto pago del 50%, cuando el pago se realice durante el segundo mes del año, el descuento al contribuyente será del 40%, y cuando el pago sea en el tercer mes del año el descuento al contribuyente será del 30%. </w:t>
      </w:r>
    </w:p>
    <w:p w14:paraId="2CA0B175" w14:textId="77777777" w:rsidR="002F3CC4" w:rsidRPr="00DC562F" w:rsidRDefault="002F3CC4" w:rsidP="002F3CC4">
      <w:pPr>
        <w:spacing w:after="0" w:line="360" w:lineRule="auto"/>
        <w:jc w:val="both"/>
        <w:rPr>
          <w:rFonts w:ascii="Arial" w:eastAsia="Arial" w:hAnsi="Arial" w:cs="Arial"/>
          <w:color w:val="000000"/>
          <w:sz w:val="20"/>
          <w:szCs w:val="20"/>
          <w:lang w:eastAsia="es-MX"/>
        </w:rPr>
      </w:pPr>
    </w:p>
    <w:p w14:paraId="2BC4B291" w14:textId="77777777" w:rsidR="002F3CC4" w:rsidRPr="00DC562F" w:rsidRDefault="002F3CC4" w:rsidP="002F3CC4">
      <w:pPr>
        <w:spacing w:after="0" w:line="360" w:lineRule="auto"/>
        <w:jc w:val="both"/>
        <w:rPr>
          <w:rFonts w:ascii="Arial" w:eastAsia="Arial" w:hAnsi="Arial" w:cs="Arial"/>
          <w:color w:val="000000"/>
          <w:sz w:val="20"/>
          <w:szCs w:val="20"/>
          <w:lang w:eastAsia="es-MX"/>
        </w:rPr>
      </w:pPr>
      <w:r w:rsidRPr="00DC562F">
        <w:rPr>
          <w:rFonts w:ascii="Arial" w:eastAsia="Arial" w:hAnsi="Arial" w:cs="Arial"/>
          <w:color w:val="000000"/>
          <w:sz w:val="20"/>
          <w:szCs w:val="20"/>
          <w:lang w:eastAsia="es-MX"/>
        </w:rPr>
        <w:t>Respecto a los jubilados, pensionados y personas con capacidades diferentes que acrediten la discapacidad mediante constancia expedida por la autoridad competente o exhiban tarjeta del Instituto Nacional de las Personas Adultos Mayores (INAPAM), todo el año se les aplicara un descuento del 50%, únicamente respecto al predio de su propiedad que habite.</w:t>
      </w:r>
    </w:p>
    <w:p w14:paraId="34032F15" w14:textId="77777777" w:rsidR="002F3CC4" w:rsidRPr="00DC562F" w:rsidRDefault="002F3CC4" w:rsidP="002F3CC4">
      <w:pPr>
        <w:spacing w:after="0" w:line="360" w:lineRule="auto"/>
        <w:jc w:val="both"/>
        <w:rPr>
          <w:rFonts w:ascii="Arial" w:eastAsia="Arial" w:hAnsi="Arial" w:cs="Arial"/>
          <w:color w:val="000000"/>
          <w:sz w:val="20"/>
          <w:szCs w:val="20"/>
          <w:lang w:eastAsia="es-MX"/>
        </w:rPr>
      </w:pPr>
    </w:p>
    <w:p w14:paraId="7931FA43" w14:textId="77777777" w:rsidR="002F3CC4" w:rsidRPr="00DC562F" w:rsidRDefault="002F3CC4" w:rsidP="002F3CC4">
      <w:pPr>
        <w:spacing w:after="0" w:line="360" w:lineRule="auto"/>
        <w:jc w:val="both"/>
        <w:rPr>
          <w:rFonts w:ascii="Arial" w:eastAsia="Arial" w:hAnsi="Arial" w:cs="Arial"/>
          <w:color w:val="000000"/>
          <w:sz w:val="20"/>
          <w:szCs w:val="20"/>
          <w:lang w:eastAsia="es-MX"/>
        </w:rPr>
      </w:pPr>
      <w:r w:rsidRPr="00DC562F">
        <w:rPr>
          <w:rFonts w:ascii="Arial" w:eastAsia="Arial" w:hAnsi="Arial" w:cs="Arial"/>
          <w:b/>
          <w:color w:val="000000"/>
          <w:sz w:val="20"/>
          <w:szCs w:val="20"/>
          <w:lang w:eastAsia="es-MX"/>
        </w:rPr>
        <w:t xml:space="preserve">Artículo 15.- </w:t>
      </w:r>
      <w:r w:rsidRPr="00DC562F">
        <w:rPr>
          <w:rFonts w:ascii="Arial" w:eastAsia="Arial" w:hAnsi="Arial" w:cs="Arial"/>
          <w:color w:val="000000"/>
          <w:sz w:val="20"/>
          <w:szCs w:val="20"/>
          <w:lang w:eastAsia="es-MX"/>
        </w:rPr>
        <w:t>Cuando un inmueble sea otorgado en uso, goce, arrendamiento, subarrendamiento, convenio de desocupación y entrega o se permita por cualquier título o instrumento jurídico percibir una contra prestación sobre dicho inmueble, el impuesto predial se causará sobre la base de rentas frutos civiles o de otro tipo el impuesto se pagará mensualmente con forme a la siguiente tasa.</w:t>
      </w:r>
    </w:p>
    <w:p w14:paraId="0D5AE10B" w14:textId="77777777" w:rsidR="002F3CC4" w:rsidRPr="00DC562F" w:rsidRDefault="002F3CC4" w:rsidP="002F3CC4">
      <w:pPr>
        <w:spacing w:after="0" w:line="360" w:lineRule="auto"/>
        <w:jc w:val="both"/>
        <w:rPr>
          <w:rFonts w:ascii="Arial" w:eastAsia="Arial" w:hAnsi="Arial" w:cs="Arial"/>
          <w:color w:val="000000"/>
          <w:sz w:val="20"/>
          <w:szCs w:val="20"/>
          <w:lang w:eastAsia="es-MX"/>
        </w:rPr>
      </w:pPr>
    </w:p>
    <w:p w14:paraId="72780A7B" w14:textId="77777777" w:rsidR="002F3CC4" w:rsidRDefault="002F3CC4" w:rsidP="002F3CC4">
      <w:pPr>
        <w:numPr>
          <w:ilvl w:val="0"/>
          <w:numId w:val="5"/>
        </w:numPr>
        <w:spacing w:after="0" w:line="240" w:lineRule="auto"/>
        <w:contextualSpacing/>
        <w:jc w:val="both"/>
        <w:rPr>
          <w:rFonts w:ascii="Arial" w:eastAsia="Arial" w:hAnsi="Arial" w:cs="Arial"/>
          <w:color w:val="000000"/>
          <w:sz w:val="20"/>
          <w:szCs w:val="20"/>
          <w:lang w:eastAsia="es-MX"/>
        </w:rPr>
      </w:pPr>
      <w:r w:rsidRPr="00DC562F">
        <w:rPr>
          <w:rFonts w:ascii="Arial" w:eastAsia="Arial" w:hAnsi="Arial" w:cs="Arial"/>
          <w:color w:val="000000"/>
          <w:sz w:val="20"/>
          <w:szCs w:val="20"/>
          <w:lang w:eastAsia="es-MX"/>
        </w:rPr>
        <w:t>Habitación 3 % mensual sobre el monto de la contraprestación</w:t>
      </w:r>
      <w:r>
        <w:rPr>
          <w:rFonts w:ascii="Arial" w:eastAsia="Arial" w:hAnsi="Arial" w:cs="Arial"/>
          <w:color w:val="000000"/>
          <w:sz w:val="20"/>
          <w:szCs w:val="20"/>
          <w:lang w:eastAsia="es-MX"/>
        </w:rPr>
        <w:t>.</w:t>
      </w:r>
    </w:p>
    <w:p w14:paraId="02370653" w14:textId="77777777" w:rsidR="002F3CC4" w:rsidRDefault="002F3CC4" w:rsidP="002F3CC4">
      <w:pPr>
        <w:spacing w:after="0" w:line="240" w:lineRule="auto"/>
        <w:ind w:left="360"/>
        <w:contextualSpacing/>
        <w:jc w:val="both"/>
        <w:rPr>
          <w:rFonts w:ascii="Arial" w:eastAsia="Arial" w:hAnsi="Arial" w:cs="Arial"/>
          <w:color w:val="000000"/>
          <w:sz w:val="20"/>
          <w:szCs w:val="20"/>
          <w:lang w:eastAsia="es-MX"/>
        </w:rPr>
      </w:pPr>
    </w:p>
    <w:p w14:paraId="13FA5886" w14:textId="77777777" w:rsidR="002F3CC4" w:rsidRPr="00DC562F" w:rsidRDefault="002F3CC4" w:rsidP="002F3CC4">
      <w:pPr>
        <w:numPr>
          <w:ilvl w:val="0"/>
          <w:numId w:val="5"/>
        </w:numPr>
        <w:spacing w:after="0" w:line="240" w:lineRule="auto"/>
        <w:contextualSpacing/>
        <w:jc w:val="both"/>
        <w:rPr>
          <w:rFonts w:ascii="Arial" w:eastAsia="Arial" w:hAnsi="Arial" w:cs="Arial"/>
          <w:color w:val="000000"/>
          <w:sz w:val="20"/>
          <w:szCs w:val="20"/>
          <w:lang w:eastAsia="es-MX"/>
        </w:rPr>
      </w:pPr>
      <w:proofErr w:type="gramStart"/>
      <w:r>
        <w:rPr>
          <w:rFonts w:ascii="Arial" w:eastAsia="Arial" w:hAnsi="Arial" w:cs="Arial"/>
          <w:color w:val="000000"/>
          <w:sz w:val="20"/>
          <w:szCs w:val="20"/>
          <w:lang w:eastAsia="es-MX"/>
        </w:rPr>
        <w:t>Habitación  3</w:t>
      </w:r>
      <w:proofErr w:type="gramEnd"/>
      <w:r>
        <w:rPr>
          <w:rFonts w:ascii="Arial" w:eastAsia="Arial" w:hAnsi="Arial" w:cs="Arial"/>
          <w:color w:val="000000"/>
          <w:sz w:val="20"/>
          <w:szCs w:val="20"/>
          <w:lang w:eastAsia="es-MX"/>
        </w:rPr>
        <w:t>% mensual en edificios de dos o más departamentos, con una base mínima de $2,500 al mes.</w:t>
      </w:r>
    </w:p>
    <w:p w14:paraId="0622D345" w14:textId="77777777" w:rsidR="002F3CC4" w:rsidRPr="00DC562F" w:rsidRDefault="002F3CC4" w:rsidP="002F3CC4">
      <w:pPr>
        <w:spacing w:after="0" w:line="240" w:lineRule="auto"/>
        <w:ind w:left="360"/>
        <w:contextualSpacing/>
        <w:jc w:val="both"/>
        <w:rPr>
          <w:rFonts w:ascii="Arial" w:eastAsia="Arial" w:hAnsi="Arial" w:cs="Arial"/>
          <w:color w:val="000000"/>
          <w:sz w:val="20"/>
          <w:szCs w:val="20"/>
          <w:lang w:eastAsia="es-MX"/>
        </w:rPr>
      </w:pPr>
    </w:p>
    <w:p w14:paraId="010FA63B" w14:textId="77777777" w:rsidR="002F3CC4" w:rsidRPr="00DC562F" w:rsidRDefault="002F3CC4" w:rsidP="002F3CC4">
      <w:pPr>
        <w:numPr>
          <w:ilvl w:val="0"/>
          <w:numId w:val="5"/>
        </w:numPr>
        <w:spacing w:after="0" w:line="240" w:lineRule="auto"/>
        <w:contextualSpacing/>
        <w:jc w:val="both"/>
        <w:rPr>
          <w:rFonts w:ascii="Arial" w:eastAsia="Arial" w:hAnsi="Arial" w:cs="Arial"/>
          <w:color w:val="000000"/>
          <w:sz w:val="20"/>
          <w:szCs w:val="20"/>
          <w:lang w:eastAsia="es-MX"/>
        </w:rPr>
      </w:pPr>
      <w:r w:rsidRPr="00DC562F">
        <w:rPr>
          <w:rFonts w:ascii="Arial" w:eastAsia="Arial" w:hAnsi="Arial" w:cs="Arial"/>
          <w:color w:val="000000"/>
          <w:sz w:val="20"/>
          <w:szCs w:val="20"/>
          <w:lang w:eastAsia="es-MX"/>
        </w:rPr>
        <w:t>Comercial 5% mensual sobre el monto de la contraprestación.</w:t>
      </w:r>
    </w:p>
    <w:p w14:paraId="5068E6B2" w14:textId="77777777" w:rsidR="002F3CC4" w:rsidRPr="00DC562F" w:rsidRDefault="002F3CC4" w:rsidP="002F3CC4">
      <w:pPr>
        <w:spacing w:after="0" w:line="360" w:lineRule="auto"/>
        <w:jc w:val="both"/>
        <w:rPr>
          <w:rFonts w:ascii="Arial" w:eastAsia="Arial" w:hAnsi="Arial" w:cs="Arial"/>
          <w:color w:val="000000"/>
          <w:sz w:val="20"/>
          <w:szCs w:val="20"/>
          <w:lang w:eastAsia="es-MX"/>
        </w:rPr>
      </w:pPr>
    </w:p>
    <w:p w14:paraId="63671C85" w14:textId="77777777" w:rsidR="002F3CC4" w:rsidRPr="00DC562F" w:rsidRDefault="002F3CC4" w:rsidP="002F3CC4">
      <w:pPr>
        <w:spacing w:after="0" w:line="360" w:lineRule="auto"/>
        <w:jc w:val="center"/>
        <w:rPr>
          <w:rFonts w:ascii="Arial" w:eastAsia="Arial" w:hAnsi="Arial" w:cs="Arial"/>
          <w:color w:val="000000"/>
          <w:sz w:val="20"/>
          <w:szCs w:val="20"/>
          <w:lang w:eastAsia="es-MX"/>
        </w:rPr>
      </w:pPr>
      <w:r w:rsidRPr="00DC562F">
        <w:rPr>
          <w:rFonts w:ascii="Arial" w:eastAsia="Arial" w:hAnsi="Arial" w:cs="Arial"/>
          <w:b/>
          <w:color w:val="000000"/>
          <w:sz w:val="20"/>
          <w:szCs w:val="20"/>
          <w:lang w:eastAsia="es-MX"/>
        </w:rPr>
        <w:t>CAPÍTULO ll</w:t>
      </w:r>
      <w:r w:rsidRPr="00DC562F">
        <w:rPr>
          <w:rFonts w:ascii="Arial" w:eastAsia="Arial" w:hAnsi="Arial" w:cs="Arial"/>
          <w:color w:val="000000"/>
          <w:sz w:val="20"/>
          <w:szCs w:val="20"/>
          <w:lang w:eastAsia="es-MX"/>
        </w:rPr>
        <w:t xml:space="preserve"> </w:t>
      </w:r>
    </w:p>
    <w:p w14:paraId="05BE082A" w14:textId="77777777" w:rsidR="002F3CC4" w:rsidRPr="00DC562F" w:rsidRDefault="002F3CC4" w:rsidP="002F3CC4">
      <w:pPr>
        <w:spacing w:after="0" w:line="360" w:lineRule="auto"/>
        <w:jc w:val="center"/>
        <w:rPr>
          <w:rFonts w:ascii="Arial" w:eastAsia="Arial" w:hAnsi="Arial" w:cs="Arial"/>
          <w:color w:val="000000"/>
          <w:sz w:val="20"/>
          <w:szCs w:val="20"/>
          <w:lang w:eastAsia="es-MX"/>
        </w:rPr>
      </w:pPr>
      <w:r w:rsidRPr="00DC562F">
        <w:rPr>
          <w:rFonts w:ascii="Arial" w:eastAsia="Arial" w:hAnsi="Arial" w:cs="Arial"/>
          <w:b/>
          <w:color w:val="000000"/>
          <w:sz w:val="20"/>
          <w:szCs w:val="20"/>
          <w:lang w:eastAsia="es-MX"/>
        </w:rPr>
        <w:t>Del Impuesto Sobre Adquisición de Inmuebles</w:t>
      </w:r>
      <w:r w:rsidRPr="00DC562F">
        <w:rPr>
          <w:rFonts w:ascii="Arial" w:eastAsia="Arial" w:hAnsi="Arial" w:cs="Arial"/>
          <w:color w:val="000000"/>
          <w:sz w:val="20"/>
          <w:szCs w:val="20"/>
          <w:lang w:eastAsia="es-MX"/>
        </w:rPr>
        <w:t xml:space="preserve"> </w:t>
      </w:r>
    </w:p>
    <w:p w14:paraId="664BF1AC" w14:textId="77777777" w:rsidR="002F3CC4" w:rsidRPr="00DC562F" w:rsidRDefault="002F3CC4" w:rsidP="002F3CC4">
      <w:pPr>
        <w:spacing w:after="0" w:line="360" w:lineRule="auto"/>
        <w:rPr>
          <w:rFonts w:ascii="Arial" w:eastAsia="Arial" w:hAnsi="Arial" w:cs="Arial"/>
          <w:color w:val="000000"/>
          <w:sz w:val="20"/>
          <w:szCs w:val="20"/>
          <w:lang w:eastAsia="es-MX"/>
        </w:rPr>
      </w:pPr>
      <w:r w:rsidRPr="00DC562F">
        <w:rPr>
          <w:rFonts w:ascii="Arial" w:eastAsia="Arial" w:hAnsi="Arial" w:cs="Arial"/>
          <w:color w:val="000000"/>
          <w:sz w:val="20"/>
          <w:szCs w:val="20"/>
          <w:lang w:eastAsia="es-MX"/>
        </w:rPr>
        <w:t xml:space="preserve"> </w:t>
      </w:r>
    </w:p>
    <w:p w14:paraId="0A833917" w14:textId="77777777" w:rsidR="002F3CC4" w:rsidRPr="00DC562F" w:rsidRDefault="002F3CC4" w:rsidP="002F3CC4">
      <w:pPr>
        <w:spacing w:after="0" w:line="360" w:lineRule="auto"/>
        <w:jc w:val="both"/>
        <w:rPr>
          <w:rFonts w:ascii="Arial" w:eastAsia="Arial" w:hAnsi="Arial" w:cs="Arial"/>
          <w:color w:val="000000"/>
          <w:sz w:val="20"/>
          <w:szCs w:val="20"/>
          <w:lang w:eastAsia="es-MX"/>
        </w:rPr>
      </w:pPr>
      <w:r w:rsidRPr="00DC562F">
        <w:rPr>
          <w:rFonts w:ascii="Arial" w:eastAsia="Arial" w:hAnsi="Arial" w:cs="Arial"/>
          <w:b/>
          <w:color w:val="000000"/>
          <w:sz w:val="20"/>
          <w:szCs w:val="20"/>
          <w:lang w:eastAsia="es-MX"/>
        </w:rPr>
        <w:t xml:space="preserve">Artículo 16.- </w:t>
      </w:r>
      <w:r w:rsidRPr="00DC562F">
        <w:rPr>
          <w:rFonts w:ascii="Arial" w:eastAsia="Arial" w:hAnsi="Arial" w:cs="Arial"/>
          <w:color w:val="000000"/>
          <w:sz w:val="20"/>
          <w:szCs w:val="20"/>
          <w:lang w:eastAsia="es-MX"/>
        </w:rPr>
        <w:t xml:space="preserve">El impuesto a que se refiere este capítulo, se calculará aplicando la tasa del 2% a la base gravable señalada en la Ley de Hacienda para el Municipio de Ticul, Yucatán. </w:t>
      </w:r>
    </w:p>
    <w:p w14:paraId="6731E685" w14:textId="77777777" w:rsidR="002F3CC4" w:rsidRPr="00DC562F" w:rsidRDefault="002F3CC4" w:rsidP="002F3CC4">
      <w:pPr>
        <w:spacing w:after="0" w:line="360" w:lineRule="auto"/>
        <w:jc w:val="both"/>
        <w:rPr>
          <w:rFonts w:ascii="Arial" w:eastAsia="Calibri" w:hAnsi="Arial" w:cs="Arial"/>
          <w:sz w:val="20"/>
          <w:szCs w:val="20"/>
        </w:rPr>
      </w:pPr>
    </w:p>
    <w:p w14:paraId="00655AE1" w14:textId="77777777" w:rsidR="002F3CC4" w:rsidRPr="00DC562F" w:rsidRDefault="002F3CC4" w:rsidP="002F3CC4">
      <w:pPr>
        <w:spacing w:after="0" w:line="360" w:lineRule="auto"/>
        <w:jc w:val="center"/>
        <w:rPr>
          <w:rFonts w:ascii="Arial" w:eastAsia="Calibri" w:hAnsi="Arial" w:cs="Arial"/>
          <w:b/>
          <w:bCs/>
          <w:sz w:val="20"/>
          <w:szCs w:val="20"/>
        </w:rPr>
      </w:pPr>
      <w:bookmarkStart w:id="1" w:name="_Hlk88589970"/>
      <w:r w:rsidRPr="00DC562F">
        <w:rPr>
          <w:rFonts w:ascii="Arial" w:eastAsia="Calibri" w:hAnsi="Arial" w:cs="Arial"/>
          <w:b/>
          <w:bCs/>
          <w:sz w:val="20"/>
          <w:szCs w:val="20"/>
        </w:rPr>
        <w:t xml:space="preserve">CAPÍTULO </w:t>
      </w:r>
      <w:proofErr w:type="spellStart"/>
      <w:r w:rsidRPr="00DC562F">
        <w:rPr>
          <w:rFonts w:ascii="Arial" w:eastAsia="Calibri" w:hAnsi="Arial" w:cs="Arial"/>
          <w:b/>
          <w:bCs/>
          <w:sz w:val="20"/>
          <w:szCs w:val="20"/>
        </w:rPr>
        <w:t>lll</w:t>
      </w:r>
      <w:proofErr w:type="spellEnd"/>
    </w:p>
    <w:p w14:paraId="4B5C260E"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Impuesto Sobre Diversiones y Espectáculos Públicos</w:t>
      </w:r>
    </w:p>
    <w:p w14:paraId="292CC965" w14:textId="77777777" w:rsidR="002F3CC4" w:rsidRPr="00DC562F" w:rsidRDefault="002F3CC4" w:rsidP="002F3CC4">
      <w:pPr>
        <w:spacing w:after="0" w:line="360" w:lineRule="auto"/>
        <w:jc w:val="both"/>
        <w:rPr>
          <w:rFonts w:ascii="Arial" w:eastAsia="Calibri" w:hAnsi="Arial" w:cs="Arial"/>
          <w:b/>
          <w:sz w:val="20"/>
          <w:szCs w:val="20"/>
        </w:rPr>
      </w:pPr>
    </w:p>
    <w:p w14:paraId="3636F58B" w14:textId="77777777"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sz w:val="20"/>
          <w:szCs w:val="20"/>
        </w:rPr>
        <w:t>Artículo 17.-</w:t>
      </w:r>
      <w:r w:rsidRPr="00DC562F">
        <w:rPr>
          <w:rFonts w:ascii="Arial" w:eastAsia="Calibri" w:hAnsi="Arial" w:cs="Arial"/>
          <w:sz w:val="20"/>
          <w:szCs w:val="20"/>
        </w:rPr>
        <w:t xml:space="preserve"> La base de impuesto sobre diversiones y espectáculos públicos se calculará sobre el monto total de los ingresos percibidos por los actos señalados en la Ley de Hacienda para el Municipio de Ticul, Yucatán.</w:t>
      </w:r>
    </w:p>
    <w:p w14:paraId="7576A4C4" w14:textId="77777777" w:rsidR="002F3CC4" w:rsidRPr="00DC562F" w:rsidRDefault="002F3CC4" w:rsidP="002F3CC4">
      <w:pPr>
        <w:spacing w:after="0" w:line="360" w:lineRule="auto"/>
        <w:jc w:val="both"/>
        <w:rPr>
          <w:rFonts w:ascii="Arial" w:eastAsia="Calibri" w:hAnsi="Arial" w:cs="Arial"/>
          <w:sz w:val="20"/>
          <w:szCs w:val="20"/>
        </w:rPr>
      </w:pPr>
    </w:p>
    <w:p w14:paraId="639BFA26" w14:textId="77777777" w:rsidR="002F3CC4" w:rsidRPr="00DC562F" w:rsidRDefault="002F3CC4" w:rsidP="002F3CC4">
      <w:pPr>
        <w:numPr>
          <w:ilvl w:val="0"/>
          <w:numId w:val="6"/>
        </w:numPr>
        <w:spacing w:after="0" w:line="360" w:lineRule="auto"/>
        <w:ind w:left="426" w:hanging="426"/>
        <w:contextualSpacing/>
        <w:jc w:val="both"/>
        <w:rPr>
          <w:rFonts w:ascii="Arial" w:eastAsia="Calibri" w:hAnsi="Arial" w:cs="Arial"/>
          <w:sz w:val="20"/>
          <w:szCs w:val="20"/>
        </w:rPr>
      </w:pPr>
      <w:r w:rsidRPr="00DC562F">
        <w:rPr>
          <w:rFonts w:ascii="Arial" w:eastAsia="Calibri" w:hAnsi="Arial" w:cs="Arial"/>
          <w:sz w:val="20"/>
          <w:szCs w:val="20"/>
        </w:rPr>
        <w:t>Funciones de circo local                                                                                                           6%</w:t>
      </w:r>
    </w:p>
    <w:p w14:paraId="71D862E3" w14:textId="77777777" w:rsidR="002F3CC4" w:rsidRPr="00DC562F" w:rsidRDefault="002F3CC4" w:rsidP="002F3CC4">
      <w:pPr>
        <w:numPr>
          <w:ilvl w:val="0"/>
          <w:numId w:val="6"/>
        </w:numPr>
        <w:spacing w:after="0" w:line="360" w:lineRule="auto"/>
        <w:ind w:left="426" w:hanging="426"/>
        <w:contextualSpacing/>
        <w:jc w:val="both"/>
        <w:rPr>
          <w:rFonts w:ascii="Arial" w:eastAsia="Calibri" w:hAnsi="Arial" w:cs="Arial"/>
          <w:sz w:val="20"/>
          <w:szCs w:val="20"/>
        </w:rPr>
      </w:pPr>
      <w:r w:rsidRPr="00DC562F">
        <w:rPr>
          <w:rFonts w:ascii="Arial" w:eastAsia="Calibri" w:hAnsi="Arial" w:cs="Arial"/>
          <w:sz w:val="20"/>
          <w:szCs w:val="20"/>
        </w:rPr>
        <w:t>Funciones de circo nacional                                                                                                     8%</w:t>
      </w:r>
    </w:p>
    <w:p w14:paraId="15568B90" w14:textId="77777777" w:rsidR="002F3CC4" w:rsidRPr="00DC562F" w:rsidRDefault="002F3CC4" w:rsidP="002F3CC4">
      <w:pPr>
        <w:numPr>
          <w:ilvl w:val="0"/>
          <w:numId w:val="6"/>
        </w:numPr>
        <w:spacing w:after="0" w:line="360" w:lineRule="auto"/>
        <w:ind w:left="426" w:hanging="426"/>
        <w:contextualSpacing/>
        <w:jc w:val="both"/>
        <w:rPr>
          <w:rFonts w:ascii="Arial" w:eastAsia="Calibri" w:hAnsi="Arial" w:cs="Arial"/>
          <w:sz w:val="20"/>
          <w:szCs w:val="20"/>
        </w:rPr>
      </w:pPr>
      <w:r w:rsidRPr="00DC562F">
        <w:rPr>
          <w:rFonts w:ascii="Arial" w:eastAsia="Calibri" w:hAnsi="Arial" w:cs="Arial"/>
          <w:sz w:val="20"/>
          <w:szCs w:val="20"/>
        </w:rPr>
        <w:t>Funciones de lucha libre                                                                                                           4%</w:t>
      </w:r>
    </w:p>
    <w:p w14:paraId="3434D8C6" w14:textId="77777777" w:rsidR="002F3CC4" w:rsidRPr="00DC562F" w:rsidRDefault="002F3CC4" w:rsidP="002F3CC4">
      <w:pPr>
        <w:numPr>
          <w:ilvl w:val="0"/>
          <w:numId w:val="6"/>
        </w:numPr>
        <w:spacing w:after="0" w:line="360" w:lineRule="auto"/>
        <w:ind w:left="426" w:hanging="426"/>
        <w:contextualSpacing/>
        <w:jc w:val="both"/>
        <w:rPr>
          <w:rFonts w:ascii="Arial" w:eastAsia="Calibri" w:hAnsi="Arial" w:cs="Arial"/>
          <w:sz w:val="20"/>
          <w:szCs w:val="20"/>
        </w:rPr>
      </w:pPr>
      <w:r w:rsidRPr="00DC562F">
        <w:rPr>
          <w:rFonts w:ascii="Arial" w:eastAsia="Calibri" w:hAnsi="Arial" w:cs="Arial"/>
          <w:sz w:val="20"/>
          <w:szCs w:val="20"/>
        </w:rPr>
        <w:t>Funciones de box                                                                                                                     4%</w:t>
      </w:r>
    </w:p>
    <w:p w14:paraId="6A6CE604" w14:textId="77777777" w:rsidR="002F3CC4" w:rsidRPr="00412835" w:rsidRDefault="002F3CC4" w:rsidP="002F3CC4">
      <w:pPr>
        <w:numPr>
          <w:ilvl w:val="0"/>
          <w:numId w:val="6"/>
        </w:numPr>
        <w:spacing w:after="0" w:line="360" w:lineRule="auto"/>
        <w:ind w:left="426" w:hanging="426"/>
        <w:contextualSpacing/>
        <w:jc w:val="both"/>
        <w:rPr>
          <w:rFonts w:ascii="Arial" w:eastAsia="Calibri" w:hAnsi="Arial" w:cs="Arial"/>
          <w:sz w:val="20"/>
          <w:szCs w:val="20"/>
        </w:rPr>
      </w:pPr>
      <w:r w:rsidRPr="00412835">
        <w:rPr>
          <w:rFonts w:ascii="Arial" w:eastAsia="Calibri" w:hAnsi="Arial" w:cs="Arial"/>
          <w:sz w:val="20"/>
          <w:szCs w:val="20"/>
        </w:rPr>
        <w:t>Bailes populares con grupos locales                                                                                        8%</w:t>
      </w:r>
    </w:p>
    <w:p w14:paraId="6EC1093B" w14:textId="77777777" w:rsidR="002F3CC4" w:rsidRPr="00412835" w:rsidRDefault="002F3CC4" w:rsidP="002F3CC4">
      <w:pPr>
        <w:numPr>
          <w:ilvl w:val="0"/>
          <w:numId w:val="6"/>
        </w:numPr>
        <w:spacing w:after="0" w:line="360" w:lineRule="auto"/>
        <w:ind w:left="426" w:hanging="426"/>
        <w:contextualSpacing/>
        <w:jc w:val="both"/>
        <w:rPr>
          <w:rFonts w:ascii="Arial" w:eastAsia="Calibri" w:hAnsi="Arial" w:cs="Arial"/>
          <w:sz w:val="20"/>
          <w:szCs w:val="20"/>
        </w:rPr>
      </w:pPr>
      <w:r w:rsidRPr="00412835">
        <w:rPr>
          <w:rFonts w:ascii="Arial" w:eastAsia="Calibri" w:hAnsi="Arial" w:cs="Arial"/>
          <w:sz w:val="20"/>
          <w:szCs w:val="20"/>
        </w:rPr>
        <w:t>Bailes populares con grupos nacionales de trayectoria internacional                                    10%</w:t>
      </w:r>
    </w:p>
    <w:p w14:paraId="7E8C1E35" w14:textId="77777777" w:rsidR="002F3CC4" w:rsidRPr="00412835" w:rsidRDefault="002F3CC4" w:rsidP="002F3CC4">
      <w:pPr>
        <w:numPr>
          <w:ilvl w:val="0"/>
          <w:numId w:val="6"/>
        </w:numPr>
        <w:spacing w:after="0" w:line="360" w:lineRule="auto"/>
        <w:ind w:left="426" w:hanging="426"/>
        <w:contextualSpacing/>
        <w:jc w:val="both"/>
        <w:rPr>
          <w:rFonts w:ascii="Arial" w:eastAsia="Calibri" w:hAnsi="Arial" w:cs="Arial"/>
          <w:sz w:val="20"/>
          <w:szCs w:val="20"/>
        </w:rPr>
      </w:pPr>
      <w:r w:rsidRPr="00412835">
        <w:rPr>
          <w:rFonts w:ascii="Arial" w:eastAsia="Calibri" w:hAnsi="Arial" w:cs="Arial"/>
          <w:sz w:val="20"/>
          <w:szCs w:val="20"/>
        </w:rPr>
        <w:t>Carrera de caballos                                                                                                                  8%</w:t>
      </w:r>
    </w:p>
    <w:p w14:paraId="606FC82B" w14:textId="77777777" w:rsidR="002F3CC4" w:rsidRPr="00412835" w:rsidRDefault="002F3CC4" w:rsidP="002F3CC4">
      <w:pPr>
        <w:numPr>
          <w:ilvl w:val="0"/>
          <w:numId w:val="6"/>
        </w:numPr>
        <w:spacing w:after="0" w:line="360" w:lineRule="auto"/>
        <w:ind w:left="426" w:hanging="426"/>
        <w:contextualSpacing/>
        <w:jc w:val="both"/>
        <w:rPr>
          <w:rFonts w:ascii="Arial" w:eastAsia="Calibri" w:hAnsi="Arial" w:cs="Arial"/>
          <w:sz w:val="20"/>
          <w:szCs w:val="20"/>
        </w:rPr>
      </w:pPr>
      <w:r w:rsidRPr="00412835">
        <w:rPr>
          <w:rFonts w:ascii="Arial" w:eastAsia="Calibri" w:hAnsi="Arial" w:cs="Arial"/>
          <w:sz w:val="20"/>
          <w:szCs w:val="20"/>
        </w:rPr>
        <w:t xml:space="preserve">Carritos y motocicletas eléctricas (por </w:t>
      </w:r>
      <w:proofErr w:type="gramStart"/>
      <w:r w:rsidRPr="00412835">
        <w:rPr>
          <w:rFonts w:ascii="Arial" w:eastAsia="Calibri" w:hAnsi="Arial" w:cs="Arial"/>
          <w:sz w:val="20"/>
          <w:szCs w:val="20"/>
        </w:rPr>
        <w:t xml:space="preserve">día)   </w:t>
      </w:r>
      <w:proofErr w:type="gramEnd"/>
      <w:r w:rsidRPr="00412835">
        <w:rPr>
          <w:rFonts w:ascii="Arial" w:eastAsia="Calibri" w:hAnsi="Arial" w:cs="Arial"/>
          <w:sz w:val="20"/>
          <w:szCs w:val="20"/>
        </w:rPr>
        <w:t xml:space="preserve">                                                                            5%</w:t>
      </w:r>
    </w:p>
    <w:p w14:paraId="3B5F0FA2" w14:textId="77777777" w:rsidR="002F3CC4" w:rsidRPr="00412835" w:rsidRDefault="002F3CC4" w:rsidP="002F3CC4">
      <w:pPr>
        <w:numPr>
          <w:ilvl w:val="0"/>
          <w:numId w:val="6"/>
        </w:numPr>
        <w:spacing w:after="0" w:line="360" w:lineRule="auto"/>
        <w:ind w:left="426" w:hanging="426"/>
        <w:contextualSpacing/>
        <w:jc w:val="both"/>
        <w:rPr>
          <w:rFonts w:ascii="Arial" w:eastAsia="Calibri" w:hAnsi="Arial" w:cs="Arial"/>
          <w:sz w:val="20"/>
          <w:szCs w:val="20"/>
        </w:rPr>
      </w:pPr>
      <w:r w:rsidRPr="00412835">
        <w:rPr>
          <w:rFonts w:ascii="Arial" w:eastAsia="Calibri" w:hAnsi="Arial" w:cs="Arial"/>
          <w:sz w:val="20"/>
          <w:szCs w:val="20"/>
        </w:rPr>
        <w:t xml:space="preserve">Juegos mecánicos (por </w:t>
      </w:r>
      <w:proofErr w:type="gramStart"/>
      <w:r w:rsidRPr="00412835">
        <w:rPr>
          <w:rFonts w:ascii="Arial" w:eastAsia="Calibri" w:hAnsi="Arial" w:cs="Arial"/>
          <w:sz w:val="20"/>
          <w:szCs w:val="20"/>
        </w:rPr>
        <w:t xml:space="preserve">día)   </w:t>
      </w:r>
      <w:proofErr w:type="gramEnd"/>
      <w:r w:rsidRPr="00412835">
        <w:rPr>
          <w:rFonts w:ascii="Arial" w:eastAsia="Calibri" w:hAnsi="Arial" w:cs="Arial"/>
          <w:sz w:val="20"/>
          <w:szCs w:val="20"/>
        </w:rPr>
        <w:t xml:space="preserve">                                                                                                   8%</w:t>
      </w:r>
    </w:p>
    <w:p w14:paraId="48E796EA" w14:textId="77777777" w:rsidR="002F3CC4" w:rsidRPr="00412835" w:rsidRDefault="002F3CC4" w:rsidP="002F3CC4">
      <w:pPr>
        <w:numPr>
          <w:ilvl w:val="0"/>
          <w:numId w:val="6"/>
        </w:numPr>
        <w:spacing w:after="0" w:line="360" w:lineRule="auto"/>
        <w:ind w:left="426" w:hanging="426"/>
        <w:contextualSpacing/>
        <w:jc w:val="both"/>
        <w:rPr>
          <w:rFonts w:ascii="Arial" w:eastAsia="Calibri" w:hAnsi="Arial" w:cs="Arial"/>
          <w:sz w:val="20"/>
          <w:szCs w:val="20"/>
        </w:rPr>
      </w:pPr>
      <w:r w:rsidRPr="00412835">
        <w:rPr>
          <w:rFonts w:ascii="Arial" w:eastAsia="Calibri" w:hAnsi="Arial" w:cs="Arial"/>
          <w:sz w:val="20"/>
          <w:szCs w:val="20"/>
        </w:rPr>
        <w:t>Trenecito y brincolín                                                                                                                  8%</w:t>
      </w:r>
    </w:p>
    <w:p w14:paraId="77955969" w14:textId="77777777" w:rsidR="002F3CC4" w:rsidRPr="00412835" w:rsidRDefault="002F3CC4" w:rsidP="002F3CC4">
      <w:pPr>
        <w:numPr>
          <w:ilvl w:val="0"/>
          <w:numId w:val="6"/>
        </w:numPr>
        <w:spacing w:after="0" w:line="360" w:lineRule="auto"/>
        <w:ind w:left="426" w:hanging="426"/>
        <w:contextualSpacing/>
        <w:jc w:val="both"/>
        <w:rPr>
          <w:rFonts w:ascii="Arial" w:eastAsia="Calibri" w:hAnsi="Arial" w:cs="Arial"/>
          <w:sz w:val="20"/>
          <w:szCs w:val="20"/>
        </w:rPr>
      </w:pPr>
      <w:r w:rsidRPr="00412835">
        <w:rPr>
          <w:rFonts w:ascii="Arial" w:eastAsia="Calibri" w:hAnsi="Arial" w:cs="Arial"/>
          <w:sz w:val="20"/>
          <w:szCs w:val="20"/>
        </w:rPr>
        <w:t>Por exhibición de automóviles                                                                                                   5%</w:t>
      </w:r>
    </w:p>
    <w:p w14:paraId="3793F925" w14:textId="77777777" w:rsidR="002F3CC4" w:rsidRPr="00412835" w:rsidRDefault="002F3CC4" w:rsidP="002F3CC4">
      <w:pPr>
        <w:numPr>
          <w:ilvl w:val="0"/>
          <w:numId w:val="6"/>
        </w:numPr>
        <w:spacing w:after="0" w:line="360" w:lineRule="auto"/>
        <w:ind w:left="426" w:hanging="426"/>
        <w:contextualSpacing/>
        <w:jc w:val="both"/>
        <w:rPr>
          <w:rFonts w:ascii="Arial" w:eastAsia="Calibri" w:hAnsi="Arial" w:cs="Arial"/>
          <w:sz w:val="20"/>
          <w:szCs w:val="20"/>
        </w:rPr>
      </w:pPr>
      <w:r w:rsidRPr="00412835">
        <w:rPr>
          <w:rFonts w:ascii="Arial" w:eastAsia="Calibri" w:hAnsi="Arial" w:cs="Arial"/>
          <w:sz w:val="20"/>
          <w:szCs w:val="20"/>
        </w:rPr>
        <w:t xml:space="preserve">Por exhibición de motocicletas                                                                                                  4% </w:t>
      </w:r>
    </w:p>
    <w:p w14:paraId="42C9DEC7" w14:textId="77777777" w:rsidR="002F3CC4" w:rsidRPr="00412835" w:rsidRDefault="002F3CC4" w:rsidP="002F3CC4">
      <w:pPr>
        <w:numPr>
          <w:ilvl w:val="0"/>
          <w:numId w:val="6"/>
        </w:numPr>
        <w:spacing w:after="0" w:line="360" w:lineRule="auto"/>
        <w:ind w:left="426" w:hanging="426"/>
        <w:contextualSpacing/>
        <w:jc w:val="both"/>
        <w:rPr>
          <w:rFonts w:ascii="Arial" w:eastAsia="Calibri" w:hAnsi="Arial" w:cs="Arial"/>
          <w:sz w:val="20"/>
          <w:szCs w:val="20"/>
        </w:rPr>
      </w:pPr>
      <w:r w:rsidRPr="00412835">
        <w:rPr>
          <w:rFonts w:ascii="Arial" w:eastAsia="Calibri" w:hAnsi="Arial" w:cs="Arial"/>
          <w:sz w:val="20"/>
          <w:szCs w:val="20"/>
        </w:rPr>
        <w:t xml:space="preserve"> Otros eventos permitidos en la ley de la materia                                                                      5%</w:t>
      </w:r>
    </w:p>
    <w:p w14:paraId="55744611" w14:textId="77777777" w:rsidR="002F3CC4" w:rsidRPr="00412835" w:rsidRDefault="002F3CC4" w:rsidP="002F3CC4">
      <w:pPr>
        <w:spacing w:after="0" w:line="360" w:lineRule="auto"/>
        <w:jc w:val="both"/>
        <w:rPr>
          <w:rFonts w:ascii="Arial" w:eastAsia="Calibri" w:hAnsi="Arial" w:cs="Arial"/>
          <w:sz w:val="20"/>
          <w:szCs w:val="20"/>
        </w:rPr>
      </w:pPr>
    </w:p>
    <w:p w14:paraId="68B0E8D8" w14:textId="77777777" w:rsidR="002F3CC4" w:rsidRPr="00412835" w:rsidRDefault="002F3CC4" w:rsidP="002F3CC4">
      <w:pPr>
        <w:spacing w:after="0" w:line="360" w:lineRule="auto"/>
        <w:jc w:val="both"/>
        <w:rPr>
          <w:rFonts w:ascii="Arial" w:eastAsia="Calibri" w:hAnsi="Arial" w:cs="Arial"/>
          <w:sz w:val="20"/>
          <w:szCs w:val="20"/>
        </w:rPr>
      </w:pPr>
      <w:r w:rsidRPr="00412835">
        <w:rPr>
          <w:rFonts w:ascii="Arial" w:eastAsia="Calibri" w:hAnsi="Arial" w:cs="Arial"/>
          <w:sz w:val="20"/>
          <w:szCs w:val="20"/>
        </w:rPr>
        <w:lastRenderedPageBreak/>
        <w:t>Para la autorización y pago respectivo tratándose de carreras de caballos, el contribuyente deberá acreditar haber obtenido el permiso de la autoridad estatal o federal correspondiente, de lo contrario sin excepción no podrá otorgarse permiso alguno.</w:t>
      </w:r>
    </w:p>
    <w:p w14:paraId="65E18B2C" w14:textId="77777777" w:rsidR="002F3CC4" w:rsidRPr="00412835" w:rsidRDefault="002F3CC4" w:rsidP="002F3CC4">
      <w:pPr>
        <w:spacing w:after="0" w:line="240" w:lineRule="auto"/>
        <w:jc w:val="both"/>
        <w:rPr>
          <w:rFonts w:ascii="Arial" w:eastAsia="Calibri" w:hAnsi="Arial" w:cs="Arial"/>
          <w:sz w:val="20"/>
          <w:szCs w:val="20"/>
        </w:rPr>
      </w:pPr>
    </w:p>
    <w:bookmarkEnd w:id="1"/>
    <w:p w14:paraId="18A4F59F" w14:textId="77777777" w:rsidR="002F3CC4" w:rsidRPr="00412835" w:rsidRDefault="002F3CC4" w:rsidP="002F3CC4">
      <w:pPr>
        <w:spacing w:after="0" w:line="360" w:lineRule="auto"/>
        <w:jc w:val="center"/>
        <w:rPr>
          <w:rFonts w:ascii="Arial" w:eastAsia="Calibri" w:hAnsi="Arial" w:cs="Arial"/>
          <w:b/>
          <w:bCs/>
          <w:sz w:val="20"/>
          <w:szCs w:val="20"/>
        </w:rPr>
      </w:pPr>
      <w:r w:rsidRPr="00412835">
        <w:rPr>
          <w:rFonts w:ascii="Arial" w:eastAsia="Calibri" w:hAnsi="Arial" w:cs="Arial"/>
          <w:b/>
          <w:bCs/>
          <w:sz w:val="20"/>
          <w:szCs w:val="20"/>
        </w:rPr>
        <w:t xml:space="preserve">TÍTULO TERCERO </w:t>
      </w:r>
    </w:p>
    <w:p w14:paraId="0B6F980D" w14:textId="77777777" w:rsidR="002F3CC4" w:rsidRPr="00412835" w:rsidRDefault="002F3CC4" w:rsidP="002F3CC4">
      <w:pPr>
        <w:spacing w:after="0" w:line="360" w:lineRule="auto"/>
        <w:jc w:val="center"/>
        <w:rPr>
          <w:rFonts w:ascii="Arial" w:eastAsia="Calibri" w:hAnsi="Arial" w:cs="Arial"/>
          <w:b/>
          <w:bCs/>
          <w:sz w:val="20"/>
          <w:szCs w:val="20"/>
        </w:rPr>
      </w:pPr>
      <w:r w:rsidRPr="00412835">
        <w:rPr>
          <w:rFonts w:ascii="Arial" w:eastAsia="Calibri" w:hAnsi="Arial" w:cs="Arial"/>
          <w:b/>
          <w:bCs/>
          <w:sz w:val="20"/>
          <w:szCs w:val="20"/>
        </w:rPr>
        <w:t>DERECHOS</w:t>
      </w:r>
    </w:p>
    <w:p w14:paraId="5328E28B" w14:textId="77777777" w:rsidR="002F3CC4" w:rsidRPr="00412835" w:rsidRDefault="002F3CC4" w:rsidP="002F3CC4">
      <w:pPr>
        <w:spacing w:after="0" w:line="360" w:lineRule="auto"/>
        <w:jc w:val="center"/>
        <w:rPr>
          <w:rFonts w:ascii="Arial" w:eastAsia="Calibri" w:hAnsi="Arial" w:cs="Arial"/>
          <w:b/>
          <w:bCs/>
          <w:sz w:val="20"/>
          <w:szCs w:val="20"/>
        </w:rPr>
      </w:pPr>
      <w:r w:rsidRPr="00412835">
        <w:rPr>
          <w:rFonts w:ascii="Arial" w:eastAsia="Calibri" w:hAnsi="Arial" w:cs="Arial"/>
          <w:b/>
          <w:bCs/>
          <w:sz w:val="20"/>
          <w:szCs w:val="20"/>
        </w:rPr>
        <w:t>CAPÍTULO l</w:t>
      </w:r>
    </w:p>
    <w:p w14:paraId="6287D4B2" w14:textId="77777777" w:rsidR="002F3CC4" w:rsidRPr="00412835" w:rsidRDefault="002F3CC4" w:rsidP="002F3CC4">
      <w:pPr>
        <w:spacing w:after="0" w:line="360" w:lineRule="auto"/>
        <w:jc w:val="center"/>
        <w:rPr>
          <w:rFonts w:ascii="Arial" w:eastAsia="Calibri" w:hAnsi="Arial" w:cs="Arial"/>
          <w:b/>
          <w:bCs/>
          <w:sz w:val="20"/>
          <w:szCs w:val="20"/>
        </w:rPr>
      </w:pPr>
      <w:r w:rsidRPr="00412835">
        <w:rPr>
          <w:rFonts w:ascii="Arial" w:eastAsia="Calibri" w:hAnsi="Arial" w:cs="Arial"/>
          <w:b/>
          <w:bCs/>
          <w:sz w:val="20"/>
          <w:szCs w:val="20"/>
        </w:rPr>
        <w:t>Derechos por Servicios de Licencias y Permisos</w:t>
      </w:r>
    </w:p>
    <w:p w14:paraId="0FF7A794" w14:textId="77777777" w:rsidR="002F3CC4" w:rsidRPr="00412835" w:rsidRDefault="002F3CC4" w:rsidP="002F3CC4">
      <w:pPr>
        <w:spacing w:after="0" w:line="240" w:lineRule="auto"/>
        <w:jc w:val="both"/>
        <w:rPr>
          <w:rFonts w:ascii="Arial" w:eastAsia="Calibri" w:hAnsi="Arial" w:cs="Arial"/>
          <w:sz w:val="20"/>
          <w:szCs w:val="20"/>
        </w:rPr>
      </w:pPr>
    </w:p>
    <w:p w14:paraId="2AE4965C" w14:textId="77777777" w:rsidR="002F3CC4" w:rsidRPr="00412835" w:rsidRDefault="002F3CC4" w:rsidP="002F3CC4">
      <w:pPr>
        <w:spacing w:after="0" w:line="360" w:lineRule="auto"/>
        <w:jc w:val="both"/>
        <w:rPr>
          <w:rFonts w:ascii="Arial" w:eastAsia="Calibri" w:hAnsi="Arial" w:cs="Arial"/>
          <w:sz w:val="20"/>
          <w:szCs w:val="20"/>
        </w:rPr>
      </w:pPr>
      <w:r w:rsidRPr="00412835">
        <w:rPr>
          <w:rFonts w:ascii="Arial" w:eastAsia="Calibri" w:hAnsi="Arial" w:cs="Arial"/>
          <w:b/>
          <w:sz w:val="20"/>
          <w:szCs w:val="20"/>
        </w:rPr>
        <w:t>Artículo 18.-</w:t>
      </w:r>
      <w:r w:rsidRPr="00412835">
        <w:rPr>
          <w:rFonts w:ascii="Arial" w:eastAsia="Calibri" w:hAnsi="Arial" w:cs="Arial"/>
          <w:sz w:val="20"/>
          <w:szCs w:val="20"/>
        </w:rPr>
        <w:t xml:space="preserve"> Por el otorgamiento de las licencias de funcionamiento o permisos a que hace referencia la Ley de Hacienda para el Municipio de Ticul, Yucatán, se causarán y pagarán derechos de conformidad con las tarifas establecidas en los siguientes artículos.</w:t>
      </w:r>
    </w:p>
    <w:p w14:paraId="1E6906BD" w14:textId="77777777" w:rsidR="002F3CC4" w:rsidRPr="00412835" w:rsidRDefault="002F3CC4" w:rsidP="002F3CC4">
      <w:pPr>
        <w:spacing w:after="0" w:line="360" w:lineRule="auto"/>
        <w:jc w:val="both"/>
        <w:rPr>
          <w:rFonts w:ascii="Arial" w:eastAsia="Calibri" w:hAnsi="Arial" w:cs="Arial"/>
          <w:b/>
          <w:sz w:val="20"/>
          <w:szCs w:val="20"/>
        </w:rPr>
      </w:pPr>
    </w:p>
    <w:p w14:paraId="3E3446CB" w14:textId="77777777" w:rsidR="002F3CC4" w:rsidRPr="00412835" w:rsidRDefault="002F3CC4" w:rsidP="002F3CC4">
      <w:pPr>
        <w:spacing w:after="0" w:line="360" w:lineRule="auto"/>
        <w:jc w:val="both"/>
        <w:rPr>
          <w:rFonts w:ascii="Arial" w:eastAsia="Calibri" w:hAnsi="Arial" w:cs="Arial"/>
          <w:sz w:val="20"/>
          <w:szCs w:val="20"/>
        </w:rPr>
      </w:pPr>
      <w:r w:rsidRPr="00412835">
        <w:rPr>
          <w:rFonts w:ascii="Arial" w:eastAsia="Calibri" w:hAnsi="Arial" w:cs="Arial"/>
          <w:b/>
          <w:sz w:val="20"/>
          <w:szCs w:val="20"/>
        </w:rPr>
        <w:t>Artículo 19.-</w:t>
      </w:r>
      <w:r w:rsidRPr="00412835">
        <w:rPr>
          <w:rFonts w:ascii="Arial" w:eastAsia="Calibri" w:hAnsi="Arial" w:cs="Arial"/>
          <w:sz w:val="20"/>
          <w:szCs w:val="20"/>
        </w:rPr>
        <w:t xml:space="preserve"> En el otorgamiento de las licencias para el funcionamiento de giros relacionados con la venta de bebidas alcohólicas se cobrará una cuota de acuerdo a la siguiente tarifa:</w:t>
      </w:r>
    </w:p>
    <w:p w14:paraId="768CB42E" w14:textId="77777777" w:rsidR="002F3CC4" w:rsidRPr="00412835" w:rsidRDefault="002F3CC4" w:rsidP="002F3CC4">
      <w:pPr>
        <w:spacing w:after="0" w:line="240" w:lineRule="auto"/>
        <w:jc w:val="both"/>
        <w:rPr>
          <w:rFonts w:ascii="Arial" w:eastAsia="Calibri" w:hAnsi="Arial" w:cs="Arial"/>
          <w:sz w:val="20"/>
          <w:szCs w:val="20"/>
        </w:rPr>
      </w:pPr>
    </w:p>
    <w:tbl>
      <w:tblPr>
        <w:tblStyle w:val="Tablaconcuadrcula"/>
        <w:tblW w:w="6232" w:type="dxa"/>
        <w:jc w:val="center"/>
        <w:tblLayout w:type="fixed"/>
        <w:tblLook w:val="04A0" w:firstRow="1" w:lastRow="0" w:firstColumn="1" w:lastColumn="0" w:noHBand="0" w:noVBand="1"/>
      </w:tblPr>
      <w:tblGrid>
        <w:gridCol w:w="4531"/>
        <w:gridCol w:w="1701"/>
      </w:tblGrid>
      <w:tr w:rsidR="002F3CC4" w:rsidRPr="005C31C5" w14:paraId="3A442EE5" w14:textId="77777777" w:rsidTr="007A0CFD">
        <w:trPr>
          <w:trHeight w:val="20"/>
          <w:jc w:val="center"/>
        </w:trPr>
        <w:tc>
          <w:tcPr>
            <w:tcW w:w="4531" w:type="dxa"/>
            <w:tcBorders>
              <w:top w:val="single" w:sz="4" w:space="0" w:color="auto"/>
              <w:left w:val="single" w:sz="4" w:space="0" w:color="auto"/>
              <w:bottom w:val="single" w:sz="4" w:space="0" w:color="auto"/>
              <w:right w:val="single" w:sz="4" w:space="0" w:color="auto"/>
            </w:tcBorders>
            <w:vAlign w:val="center"/>
            <w:hideMark/>
          </w:tcPr>
          <w:p w14:paraId="0EE95222" w14:textId="77777777" w:rsidR="002F3CC4" w:rsidRPr="005C31C5" w:rsidRDefault="002F3CC4" w:rsidP="007A0CFD">
            <w:pPr>
              <w:spacing w:line="360" w:lineRule="auto"/>
              <w:ind w:left="-35"/>
              <w:rPr>
                <w:rFonts w:ascii="Arial" w:hAnsi="Arial"/>
                <w:b/>
                <w:bCs/>
              </w:rPr>
            </w:pPr>
            <w:r w:rsidRPr="005C31C5">
              <w:rPr>
                <w:rFonts w:ascii="Arial" w:hAnsi="Arial"/>
                <w:b/>
                <w:bCs/>
              </w:rPr>
              <w:t xml:space="preserve">I.- </w:t>
            </w:r>
            <w:r w:rsidRPr="005C31C5">
              <w:rPr>
                <w:rFonts w:ascii="Arial" w:hAnsi="Arial"/>
              </w:rPr>
              <w:t>Expendio con venta de cerveza, vinos y licores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009AED" w14:textId="77777777" w:rsidR="002F3CC4" w:rsidRPr="005C31C5" w:rsidRDefault="002F3CC4" w:rsidP="007A0CFD">
            <w:pPr>
              <w:spacing w:line="360" w:lineRule="auto"/>
              <w:rPr>
                <w:rFonts w:ascii="Arial" w:hAnsi="Arial"/>
              </w:rPr>
            </w:pPr>
            <w:r w:rsidRPr="005C31C5">
              <w:rPr>
                <w:rFonts w:ascii="Arial" w:hAnsi="Arial"/>
              </w:rPr>
              <w:t>$       36,887.55</w:t>
            </w:r>
          </w:p>
        </w:tc>
      </w:tr>
      <w:tr w:rsidR="002F3CC4" w:rsidRPr="005C31C5" w14:paraId="4C5021DE" w14:textId="77777777" w:rsidTr="007A0CFD">
        <w:trPr>
          <w:trHeight w:val="20"/>
          <w:jc w:val="center"/>
        </w:trPr>
        <w:tc>
          <w:tcPr>
            <w:tcW w:w="4531" w:type="dxa"/>
            <w:tcBorders>
              <w:top w:val="single" w:sz="4" w:space="0" w:color="auto"/>
              <w:left w:val="single" w:sz="4" w:space="0" w:color="auto"/>
              <w:bottom w:val="single" w:sz="4" w:space="0" w:color="auto"/>
              <w:right w:val="single" w:sz="4" w:space="0" w:color="auto"/>
            </w:tcBorders>
            <w:vAlign w:val="center"/>
            <w:hideMark/>
          </w:tcPr>
          <w:p w14:paraId="64C7D4E4" w14:textId="77777777" w:rsidR="002F3CC4" w:rsidRPr="005C31C5" w:rsidRDefault="002F3CC4" w:rsidP="007A0CFD">
            <w:pPr>
              <w:spacing w:line="360" w:lineRule="auto"/>
              <w:ind w:left="-35"/>
              <w:rPr>
                <w:rFonts w:ascii="Arial" w:hAnsi="Arial"/>
                <w:b/>
                <w:bCs/>
              </w:rPr>
            </w:pPr>
            <w:r w:rsidRPr="005C31C5">
              <w:rPr>
                <w:rFonts w:ascii="Arial" w:hAnsi="Arial"/>
                <w:b/>
                <w:bCs/>
              </w:rPr>
              <w:t xml:space="preserve">II.- </w:t>
            </w:r>
            <w:r w:rsidRPr="005C31C5">
              <w:rPr>
                <w:rFonts w:ascii="Arial" w:hAnsi="Arial"/>
              </w:rPr>
              <w:t>Expendios de venta de cerveza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3F1687" w14:textId="77777777" w:rsidR="002F3CC4" w:rsidRPr="005C31C5" w:rsidRDefault="002F3CC4" w:rsidP="007A0CFD">
            <w:pPr>
              <w:spacing w:line="360" w:lineRule="auto"/>
              <w:rPr>
                <w:rFonts w:ascii="Arial" w:hAnsi="Arial"/>
              </w:rPr>
            </w:pPr>
            <w:r w:rsidRPr="005C31C5">
              <w:rPr>
                <w:rFonts w:ascii="Arial" w:hAnsi="Arial"/>
              </w:rPr>
              <w:t>$       30,180.15</w:t>
            </w:r>
          </w:p>
        </w:tc>
      </w:tr>
      <w:tr w:rsidR="002F3CC4" w:rsidRPr="005C31C5" w14:paraId="1E62D292" w14:textId="77777777" w:rsidTr="007A0CFD">
        <w:trPr>
          <w:trHeight w:val="416"/>
          <w:jc w:val="center"/>
        </w:trPr>
        <w:tc>
          <w:tcPr>
            <w:tcW w:w="4531" w:type="dxa"/>
            <w:tcBorders>
              <w:top w:val="single" w:sz="4" w:space="0" w:color="auto"/>
              <w:left w:val="single" w:sz="4" w:space="0" w:color="auto"/>
              <w:bottom w:val="single" w:sz="4" w:space="0" w:color="auto"/>
              <w:right w:val="single" w:sz="4" w:space="0" w:color="auto"/>
            </w:tcBorders>
            <w:vAlign w:val="center"/>
            <w:hideMark/>
          </w:tcPr>
          <w:p w14:paraId="39301FE9" w14:textId="77777777" w:rsidR="002F3CC4" w:rsidRPr="005C31C5" w:rsidRDefault="002F3CC4" w:rsidP="007A0CFD">
            <w:pPr>
              <w:spacing w:line="360" w:lineRule="auto"/>
              <w:ind w:left="-35"/>
              <w:rPr>
                <w:rFonts w:ascii="Arial" w:hAnsi="Arial"/>
              </w:rPr>
            </w:pPr>
            <w:r w:rsidRPr="005C31C5">
              <w:rPr>
                <w:rFonts w:ascii="Arial" w:hAnsi="Arial"/>
                <w:b/>
                <w:bCs/>
              </w:rPr>
              <w:t xml:space="preserve">II.- </w:t>
            </w:r>
            <w:r w:rsidRPr="005C31C5">
              <w:rPr>
                <w:rFonts w:ascii="Arial" w:hAnsi="Arial"/>
              </w:rPr>
              <w:t>Supermercados con departamento de venta de cerveza, vinos y licores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644F475" w14:textId="77777777" w:rsidR="002F3CC4" w:rsidRPr="005C31C5" w:rsidRDefault="002F3CC4" w:rsidP="007A0CFD">
            <w:pPr>
              <w:spacing w:line="360" w:lineRule="auto"/>
              <w:rPr>
                <w:rFonts w:ascii="Arial" w:hAnsi="Arial"/>
              </w:rPr>
            </w:pPr>
            <w:r w:rsidRPr="005C31C5">
              <w:rPr>
                <w:rFonts w:ascii="Arial" w:hAnsi="Arial"/>
              </w:rPr>
              <w:t>$     110,250.00</w:t>
            </w:r>
          </w:p>
        </w:tc>
      </w:tr>
      <w:tr w:rsidR="002F3CC4" w:rsidRPr="005C31C5" w14:paraId="3E9C9F35" w14:textId="77777777" w:rsidTr="007A0CFD">
        <w:trPr>
          <w:trHeight w:val="20"/>
          <w:jc w:val="center"/>
        </w:trPr>
        <w:tc>
          <w:tcPr>
            <w:tcW w:w="4531" w:type="dxa"/>
            <w:tcBorders>
              <w:top w:val="single" w:sz="4" w:space="0" w:color="auto"/>
              <w:left w:val="single" w:sz="4" w:space="0" w:color="auto"/>
              <w:bottom w:val="single" w:sz="4" w:space="0" w:color="auto"/>
              <w:right w:val="single" w:sz="4" w:space="0" w:color="auto"/>
            </w:tcBorders>
            <w:vAlign w:val="center"/>
            <w:hideMark/>
          </w:tcPr>
          <w:p w14:paraId="5034E901" w14:textId="77777777" w:rsidR="002F3CC4" w:rsidRPr="005C31C5" w:rsidRDefault="002F3CC4" w:rsidP="007A0CFD">
            <w:pPr>
              <w:spacing w:line="360" w:lineRule="auto"/>
              <w:ind w:left="-35"/>
              <w:rPr>
                <w:rFonts w:ascii="Arial" w:hAnsi="Arial"/>
                <w:b/>
                <w:bCs/>
              </w:rPr>
            </w:pPr>
            <w:r w:rsidRPr="005C31C5">
              <w:rPr>
                <w:rFonts w:ascii="Arial" w:hAnsi="Arial"/>
                <w:b/>
                <w:bCs/>
              </w:rPr>
              <w:t xml:space="preserve">IV.- </w:t>
            </w:r>
            <w:r w:rsidRPr="005C31C5">
              <w:rPr>
                <w:rFonts w:ascii="Arial" w:hAnsi="Arial"/>
              </w:rPr>
              <w:t>Tienda de auto servicio con venta de cerveza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8DBAD86" w14:textId="77777777" w:rsidR="002F3CC4" w:rsidRPr="005C31C5" w:rsidRDefault="002F3CC4" w:rsidP="007A0CFD">
            <w:pPr>
              <w:spacing w:line="360" w:lineRule="auto"/>
              <w:rPr>
                <w:rFonts w:ascii="Arial" w:hAnsi="Arial"/>
              </w:rPr>
            </w:pPr>
            <w:r w:rsidRPr="005C31C5">
              <w:rPr>
                <w:rFonts w:ascii="Arial" w:hAnsi="Arial"/>
              </w:rPr>
              <w:t>$       26,424.30</w:t>
            </w:r>
          </w:p>
        </w:tc>
      </w:tr>
      <w:tr w:rsidR="002F3CC4" w:rsidRPr="005C31C5" w14:paraId="4B5B7C1C" w14:textId="77777777" w:rsidTr="007A0CFD">
        <w:trPr>
          <w:trHeight w:val="20"/>
          <w:jc w:val="center"/>
        </w:trPr>
        <w:tc>
          <w:tcPr>
            <w:tcW w:w="4531" w:type="dxa"/>
            <w:tcBorders>
              <w:top w:val="single" w:sz="4" w:space="0" w:color="auto"/>
              <w:left w:val="single" w:sz="4" w:space="0" w:color="auto"/>
              <w:bottom w:val="single" w:sz="4" w:space="0" w:color="auto"/>
              <w:right w:val="single" w:sz="4" w:space="0" w:color="auto"/>
            </w:tcBorders>
            <w:vAlign w:val="center"/>
            <w:hideMark/>
          </w:tcPr>
          <w:p w14:paraId="19949091" w14:textId="77777777" w:rsidR="002F3CC4" w:rsidRPr="005C31C5" w:rsidRDefault="002F3CC4" w:rsidP="007A0CFD">
            <w:pPr>
              <w:spacing w:line="360" w:lineRule="auto"/>
              <w:ind w:left="-35"/>
              <w:rPr>
                <w:rFonts w:ascii="Arial" w:hAnsi="Arial"/>
                <w:b/>
                <w:bCs/>
              </w:rPr>
            </w:pPr>
            <w:r w:rsidRPr="005C31C5">
              <w:rPr>
                <w:rFonts w:ascii="Arial" w:hAnsi="Arial"/>
                <w:b/>
                <w:bCs/>
              </w:rPr>
              <w:t xml:space="preserve">V.- </w:t>
            </w:r>
            <w:r w:rsidRPr="005C31C5">
              <w:rPr>
                <w:rFonts w:ascii="Arial" w:hAnsi="Arial"/>
              </w:rPr>
              <w:t>Tienda de auto servicio con venta de cerveza, vinos y licores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7ADC1F" w14:textId="77777777" w:rsidR="002F3CC4" w:rsidRPr="005C31C5" w:rsidRDefault="002F3CC4" w:rsidP="007A0CFD">
            <w:pPr>
              <w:spacing w:line="360" w:lineRule="auto"/>
              <w:rPr>
                <w:rFonts w:ascii="Arial" w:hAnsi="Arial"/>
              </w:rPr>
            </w:pPr>
            <w:r w:rsidRPr="005C31C5">
              <w:rPr>
                <w:rFonts w:ascii="Arial" w:hAnsi="Arial"/>
              </w:rPr>
              <w:t>$       33,629.40</w:t>
            </w:r>
          </w:p>
        </w:tc>
      </w:tr>
      <w:tr w:rsidR="002F3CC4" w:rsidRPr="005C31C5" w14:paraId="024894EC" w14:textId="77777777" w:rsidTr="007A0CFD">
        <w:trPr>
          <w:trHeight w:val="20"/>
          <w:jc w:val="center"/>
        </w:trPr>
        <w:tc>
          <w:tcPr>
            <w:tcW w:w="4531" w:type="dxa"/>
            <w:tcBorders>
              <w:top w:val="single" w:sz="4" w:space="0" w:color="auto"/>
              <w:left w:val="single" w:sz="4" w:space="0" w:color="auto"/>
              <w:bottom w:val="single" w:sz="4" w:space="0" w:color="auto"/>
              <w:right w:val="single" w:sz="4" w:space="0" w:color="auto"/>
            </w:tcBorders>
            <w:vAlign w:val="center"/>
          </w:tcPr>
          <w:p w14:paraId="0FB518EA" w14:textId="77777777" w:rsidR="002F3CC4" w:rsidRPr="005C31C5" w:rsidRDefault="002F3CC4" w:rsidP="007A0CFD">
            <w:pPr>
              <w:spacing w:line="360" w:lineRule="auto"/>
              <w:ind w:left="-35"/>
              <w:rPr>
                <w:rFonts w:ascii="Arial" w:hAnsi="Arial"/>
              </w:rPr>
            </w:pPr>
            <w:r w:rsidRPr="005C31C5">
              <w:rPr>
                <w:rFonts w:ascii="Arial" w:hAnsi="Arial"/>
                <w:b/>
                <w:bCs/>
              </w:rPr>
              <w:t xml:space="preserve">VI.- </w:t>
            </w:r>
            <w:r w:rsidRPr="005C31C5">
              <w:rPr>
                <w:rFonts w:ascii="Arial" w:hAnsi="Arial"/>
              </w:rPr>
              <w:t xml:space="preserve">Tienda de auto servicio sin venta de cerveza </w:t>
            </w:r>
          </w:p>
        </w:tc>
        <w:tc>
          <w:tcPr>
            <w:tcW w:w="1701" w:type="dxa"/>
            <w:tcBorders>
              <w:top w:val="single" w:sz="4" w:space="0" w:color="auto"/>
              <w:left w:val="single" w:sz="4" w:space="0" w:color="auto"/>
              <w:bottom w:val="single" w:sz="4" w:space="0" w:color="auto"/>
              <w:right w:val="single" w:sz="4" w:space="0" w:color="auto"/>
            </w:tcBorders>
            <w:vAlign w:val="center"/>
          </w:tcPr>
          <w:p w14:paraId="31897B36" w14:textId="77777777" w:rsidR="002F3CC4" w:rsidRPr="005C31C5" w:rsidRDefault="002F3CC4" w:rsidP="007A0CFD">
            <w:pPr>
              <w:spacing w:line="360" w:lineRule="auto"/>
              <w:rPr>
                <w:rFonts w:ascii="Arial" w:hAnsi="Arial"/>
              </w:rPr>
            </w:pPr>
            <w:r w:rsidRPr="005C31C5">
              <w:rPr>
                <w:rFonts w:ascii="Arial" w:hAnsi="Arial"/>
              </w:rPr>
              <w:t>$       33,629.40</w:t>
            </w:r>
          </w:p>
        </w:tc>
      </w:tr>
    </w:tbl>
    <w:p w14:paraId="3585CE18" w14:textId="77777777"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sz w:val="20"/>
          <w:szCs w:val="20"/>
        </w:rPr>
        <w:fldChar w:fldCharType="begin"/>
      </w:r>
      <w:r w:rsidRPr="00DC562F">
        <w:rPr>
          <w:rFonts w:ascii="Arial" w:eastAsia="Calibri" w:hAnsi="Arial" w:cs="Arial"/>
          <w:sz w:val="20"/>
          <w:szCs w:val="20"/>
        </w:rPr>
        <w:instrText xml:space="preserve"> LINK Excel.Sheet.12 "C:\\Users\\HP\\Desktop\\LEY 2022.xlsx" "ARTICULO 18!F3C1:F9C2" \a \f 5 \h  \* MERGEFORMAT </w:instrText>
      </w:r>
      <w:r w:rsidRPr="00DC562F">
        <w:rPr>
          <w:rFonts w:ascii="Arial" w:eastAsia="Calibri" w:hAnsi="Arial" w:cs="Arial"/>
          <w:sz w:val="20"/>
          <w:szCs w:val="20"/>
        </w:rPr>
        <w:fldChar w:fldCharType="separate"/>
      </w:r>
    </w:p>
    <w:p w14:paraId="69403693" w14:textId="77777777" w:rsidR="002F3CC4" w:rsidRPr="008F138F" w:rsidRDefault="002F3CC4" w:rsidP="002F3CC4">
      <w:pPr>
        <w:spacing w:after="0" w:line="360" w:lineRule="auto"/>
        <w:jc w:val="both"/>
        <w:rPr>
          <w:rFonts w:ascii="Arial" w:eastAsia="Calibri" w:hAnsi="Arial" w:cs="Arial"/>
          <w:sz w:val="20"/>
          <w:szCs w:val="20"/>
        </w:rPr>
      </w:pPr>
      <w:r w:rsidRPr="00DC562F">
        <w:rPr>
          <w:rFonts w:ascii="Arial" w:eastAsia="Calibri" w:hAnsi="Arial" w:cs="Arial"/>
          <w:sz w:val="20"/>
          <w:szCs w:val="20"/>
        </w:rPr>
        <w:fldChar w:fldCharType="end"/>
      </w:r>
      <w:r w:rsidRPr="00DC562F">
        <w:rPr>
          <w:rFonts w:ascii="Arial" w:eastAsia="Calibri" w:hAnsi="Arial" w:cs="Arial"/>
          <w:b/>
          <w:sz w:val="20"/>
          <w:szCs w:val="20"/>
        </w:rPr>
        <w:t>Artículo 20.-</w:t>
      </w:r>
      <w:r w:rsidRPr="00DC562F">
        <w:rPr>
          <w:rFonts w:ascii="Arial" w:eastAsia="Calibri" w:hAnsi="Arial" w:cs="Arial"/>
          <w:sz w:val="20"/>
          <w:szCs w:val="20"/>
        </w:rPr>
        <w:t xml:space="preserve"> Por los permisos eventuales para el funcionamiento de giros relacionados con la venta de bebidas alcohólicas se les aplicará la cuota por día </w:t>
      </w:r>
      <w:r w:rsidRPr="008F138F">
        <w:rPr>
          <w:rFonts w:ascii="Arial" w:eastAsia="Calibri" w:hAnsi="Arial" w:cs="Arial"/>
          <w:sz w:val="20"/>
          <w:szCs w:val="20"/>
        </w:rPr>
        <w:t>………………………</w:t>
      </w:r>
      <w:proofErr w:type="gramStart"/>
      <w:r w:rsidRPr="008F138F">
        <w:rPr>
          <w:rFonts w:ascii="Arial" w:eastAsia="Calibri" w:hAnsi="Arial" w:cs="Arial"/>
          <w:sz w:val="20"/>
          <w:szCs w:val="20"/>
        </w:rPr>
        <w:t>…….</w:t>
      </w:r>
      <w:proofErr w:type="gramEnd"/>
      <w:r w:rsidRPr="008F138F">
        <w:rPr>
          <w:rFonts w:ascii="Arial" w:eastAsia="Calibri" w:hAnsi="Arial" w:cs="Arial"/>
          <w:sz w:val="20"/>
          <w:szCs w:val="20"/>
        </w:rPr>
        <w:t xml:space="preserve">……………. </w:t>
      </w:r>
      <w:r w:rsidRPr="008F138F">
        <w:rPr>
          <w:rFonts w:ascii="Arial" w:hAnsi="Arial"/>
          <w:sz w:val="20"/>
          <w:szCs w:val="20"/>
        </w:rPr>
        <w:t>$ 797.99</w:t>
      </w:r>
    </w:p>
    <w:p w14:paraId="5F7A9DA9" w14:textId="77777777" w:rsidR="002F3CC4" w:rsidRPr="008F138F" w:rsidRDefault="002F3CC4" w:rsidP="002F3CC4">
      <w:pPr>
        <w:spacing w:after="0" w:line="360" w:lineRule="auto"/>
        <w:jc w:val="both"/>
        <w:rPr>
          <w:rFonts w:ascii="Arial" w:eastAsia="Calibri" w:hAnsi="Arial" w:cs="Arial"/>
          <w:sz w:val="20"/>
          <w:szCs w:val="20"/>
        </w:rPr>
      </w:pPr>
    </w:p>
    <w:p w14:paraId="7DFF4AAF" w14:textId="77777777"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sz w:val="20"/>
          <w:szCs w:val="20"/>
        </w:rPr>
        <w:t>Artículo 21</w:t>
      </w:r>
      <w:r w:rsidRPr="00DC562F">
        <w:rPr>
          <w:rFonts w:ascii="Arial" w:eastAsia="Calibri" w:hAnsi="Arial" w:cs="Arial"/>
          <w:sz w:val="20"/>
          <w:szCs w:val="20"/>
        </w:rPr>
        <w:t>.- Para el otorgamiento de licencias de funcionamiento de giros relacionados con la prestación de servicios que incluyan el expendio de bebidas alcohólicas, se aplicará la tarifa que se relaciona a continuación:</w:t>
      </w:r>
    </w:p>
    <w:p w14:paraId="45E12A2A" w14:textId="77777777" w:rsidR="002F3CC4" w:rsidRPr="00DC562F" w:rsidRDefault="002F3CC4" w:rsidP="002F3CC4">
      <w:pPr>
        <w:spacing w:after="0" w:line="240" w:lineRule="auto"/>
        <w:jc w:val="both"/>
        <w:rPr>
          <w:rFonts w:ascii="Arial" w:eastAsia="Calibri" w:hAnsi="Arial" w:cs="Arial"/>
          <w:sz w:val="20"/>
          <w:szCs w:val="20"/>
        </w:rPr>
      </w:pPr>
    </w:p>
    <w:tbl>
      <w:tblPr>
        <w:tblW w:w="9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65"/>
        <w:gridCol w:w="3346"/>
      </w:tblGrid>
      <w:tr w:rsidR="002F3CC4" w:rsidRPr="005432A9" w14:paraId="31CDCF4F" w14:textId="77777777" w:rsidTr="007A0CFD">
        <w:trPr>
          <w:trHeight w:val="20"/>
          <w:jc w:val="center"/>
        </w:trPr>
        <w:tc>
          <w:tcPr>
            <w:tcW w:w="5665" w:type="dxa"/>
            <w:tcBorders>
              <w:top w:val="single" w:sz="4" w:space="0" w:color="auto"/>
              <w:left w:val="single" w:sz="4" w:space="0" w:color="auto"/>
              <w:bottom w:val="single" w:sz="4" w:space="0" w:color="auto"/>
              <w:right w:val="single" w:sz="4" w:space="0" w:color="auto"/>
            </w:tcBorders>
            <w:hideMark/>
          </w:tcPr>
          <w:p w14:paraId="6A1B5A35" w14:textId="77777777" w:rsidR="002F3CC4" w:rsidRPr="005432A9" w:rsidRDefault="002F3CC4" w:rsidP="007A0CFD">
            <w:pPr>
              <w:spacing w:after="0" w:line="360" w:lineRule="auto"/>
              <w:jc w:val="both"/>
              <w:rPr>
                <w:rFonts w:ascii="Arial" w:eastAsia="Calibri" w:hAnsi="Arial" w:cs="Arial"/>
                <w:b/>
                <w:bCs/>
                <w:sz w:val="20"/>
                <w:szCs w:val="20"/>
              </w:rPr>
            </w:pPr>
            <w:r w:rsidRPr="005432A9">
              <w:rPr>
                <w:rFonts w:ascii="Arial" w:eastAsia="Calibri" w:hAnsi="Arial" w:cs="Arial"/>
                <w:b/>
                <w:bCs/>
                <w:sz w:val="20"/>
                <w:szCs w:val="20"/>
              </w:rPr>
              <w:t xml:space="preserve">I.- </w:t>
            </w:r>
            <w:r w:rsidRPr="005432A9">
              <w:rPr>
                <w:rFonts w:ascii="Arial" w:eastAsia="Calibri" w:hAnsi="Arial" w:cs="Arial"/>
                <w:sz w:val="20"/>
                <w:szCs w:val="20"/>
              </w:rPr>
              <w:t>Cantinas o bares</w:t>
            </w:r>
          </w:p>
        </w:tc>
        <w:tc>
          <w:tcPr>
            <w:tcW w:w="3346" w:type="dxa"/>
            <w:tcBorders>
              <w:top w:val="single" w:sz="4" w:space="0" w:color="auto"/>
              <w:left w:val="single" w:sz="4" w:space="0" w:color="auto"/>
              <w:bottom w:val="single" w:sz="4" w:space="0" w:color="auto"/>
              <w:right w:val="single" w:sz="4" w:space="0" w:color="auto"/>
            </w:tcBorders>
            <w:vAlign w:val="center"/>
            <w:hideMark/>
          </w:tcPr>
          <w:p w14:paraId="36609200" w14:textId="77777777" w:rsidR="002F3CC4" w:rsidRPr="005432A9" w:rsidRDefault="002F3CC4" w:rsidP="007A0CFD">
            <w:pPr>
              <w:spacing w:after="0" w:line="360" w:lineRule="auto"/>
              <w:jc w:val="both"/>
              <w:rPr>
                <w:rFonts w:ascii="Arial" w:eastAsia="Calibri" w:hAnsi="Arial" w:cs="Arial"/>
                <w:sz w:val="20"/>
                <w:szCs w:val="20"/>
              </w:rPr>
            </w:pPr>
            <w:r w:rsidRPr="005432A9">
              <w:rPr>
                <w:rFonts w:ascii="Arial" w:eastAsia="Calibri" w:hAnsi="Arial" w:cs="Arial"/>
                <w:sz w:val="20"/>
                <w:szCs w:val="20"/>
              </w:rPr>
              <w:t>$                            36,887.55</w:t>
            </w:r>
          </w:p>
        </w:tc>
      </w:tr>
      <w:tr w:rsidR="002F3CC4" w:rsidRPr="005432A9" w14:paraId="7FB9CF3D" w14:textId="77777777" w:rsidTr="007A0CFD">
        <w:trPr>
          <w:trHeight w:val="20"/>
          <w:jc w:val="center"/>
        </w:trPr>
        <w:tc>
          <w:tcPr>
            <w:tcW w:w="5665" w:type="dxa"/>
            <w:tcBorders>
              <w:top w:val="single" w:sz="4" w:space="0" w:color="auto"/>
              <w:left w:val="single" w:sz="4" w:space="0" w:color="auto"/>
              <w:bottom w:val="single" w:sz="4" w:space="0" w:color="auto"/>
              <w:right w:val="single" w:sz="4" w:space="0" w:color="auto"/>
            </w:tcBorders>
            <w:hideMark/>
          </w:tcPr>
          <w:p w14:paraId="3F96E437" w14:textId="77777777" w:rsidR="002F3CC4" w:rsidRPr="005432A9" w:rsidRDefault="002F3CC4" w:rsidP="007A0CFD">
            <w:pPr>
              <w:spacing w:after="0" w:line="360" w:lineRule="auto"/>
              <w:jc w:val="both"/>
              <w:rPr>
                <w:rFonts w:ascii="Arial" w:eastAsia="Calibri" w:hAnsi="Arial" w:cs="Arial"/>
                <w:b/>
                <w:bCs/>
                <w:sz w:val="20"/>
                <w:szCs w:val="20"/>
              </w:rPr>
            </w:pPr>
            <w:r w:rsidRPr="005432A9">
              <w:rPr>
                <w:rFonts w:ascii="Arial" w:eastAsia="Calibri" w:hAnsi="Arial" w:cs="Arial"/>
                <w:b/>
                <w:bCs/>
                <w:sz w:val="20"/>
                <w:szCs w:val="20"/>
              </w:rPr>
              <w:t xml:space="preserve">II.- </w:t>
            </w:r>
            <w:r w:rsidRPr="005432A9">
              <w:rPr>
                <w:rFonts w:ascii="Arial" w:eastAsia="Calibri" w:hAnsi="Arial" w:cs="Arial"/>
                <w:sz w:val="20"/>
                <w:szCs w:val="20"/>
              </w:rPr>
              <w:t>Restaurante-bar</w:t>
            </w:r>
          </w:p>
        </w:tc>
        <w:tc>
          <w:tcPr>
            <w:tcW w:w="3346" w:type="dxa"/>
            <w:tcBorders>
              <w:top w:val="single" w:sz="4" w:space="0" w:color="auto"/>
              <w:left w:val="single" w:sz="4" w:space="0" w:color="auto"/>
              <w:bottom w:val="single" w:sz="4" w:space="0" w:color="auto"/>
              <w:right w:val="single" w:sz="4" w:space="0" w:color="auto"/>
            </w:tcBorders>
            <w:hideMark/>
          </w:tcPr>
          <w:p w14:paraId="1ABDD5A5" w14:textId="77777777" w:rsidR="002F3CC4" w:rsidRPr="005432A9" w:rsidRDefault="002F3CC4" w:rsidP="007A0CFD">
            <w:pPr>
              <w:spacing w:after="0" w:line="360" w:lineRule="auto"/>
              <w:jc w:val="both"/>
              <w:rPr>
                <w:rFonts w:ascii="Arial" w:eastAsia="Calibri" w:hAnsi="Arial" w:cs="Arial"/>
                <w:sz w:val="20"/>
                <w:szCs w:val="20"/>
              </w:rPr>
            </w:pPr>
            <w:r w:rsidRPr="005432A9">
              <w:rPr>
                <w:rFonts w:ascii="Arial" w:eastAsia="Calibri" w:hAnsi="Arial" w:cs="Arial"/>
                <w:sz w:val="20"/>
                <w:szCs w:val="20"/>
              </w:rPr>
              <w:t xml:space="preserve">$         </w:t>
            </w:r>
            <w:r>
              <w:rPr>
                <w:rFonts w:ascii="Arial" w:eastAsia="Calibri" w:hAnsi="Arial" w:cs="Arial"/>
                <w:sz w:val="20"/>
                <w:szCs w:val="20"/>
              </w:rPr>
              <w:t xml:space="preserve">                  </w:t>
            </w:r>
            <w:r w:rsidRPr="005432A9">
              <w:rPr>
                <w:rFonts w:ascii="Arial" w:eastAsia="Calibri" w:hAnsi="Arial" w:cs="Arial"/>
                <w:sz w:val="20"/>
                <w:szCs w:val="20"/>
              </w:rPr>
              <w:t xml:space="preserve"> 28,169.40</w:t>
            </w:r>
          </w:p>
        </w:tc>
      </w:tr>
      <w:tr w:rsidR="002F3CC4" w:rsidRPr="005432A9" w14:paraId="488D2DCA" w14:textId="77777777" w:rsidTr="007A0CFD">
        <w:trPr>
          <w:trHeight w:val="20"/>
          <w:jc w:val="center"/>
        </w:trPr>
        <w:tc>
          <w:tcPr>
            <w:tcW w:w="5665" w:type="dxa"/>
            <w:tcBorders>
              <w:top w:val="single" w:sz="4" w:space="0" w:color="auto"/>
              <w:left w:val="single" w:sz="4" w:space="0" w:color="auto"/>
              <w:bottom w:val="single" w:sz="4" w:space="0" w:color="auto"/>
              <w:right w:val="single" w:sz="4" w:space="0" w:color="auto"/>
            </w:tcBorders>
            <w:hideMark/>
          </w:tcPr>
          <w:p w14:paraId="16504F20" w14:textId="77777777" w:rsidR="002F3CC4" w:rsidRPr="005432A9" w:rsidRDefault="002F3CC4" w:rsidP="007A0CFD">
            <w:pPr>
              <w:spacing w:after="0" w:line="360" w:lineRule="auto"/>
              <w:jc w:val="both"/>
              <w:rPr>
                <w:rFonts w:ascii="Arial" w:eastAsia="Calibri" w:hAnsi="Arial" w:cs="Arial"/>
                <w:b/>
                <w:bCs/>
                <w:sz w:val="20"/>
                <w:szCs w:val="20"/>
              </w:rPr>
            </w:pPr>
            <w:r w:rsidRPr="005432A9">
              <w:rPr>
                <w:rFonts w:ascii="Arial" w:eastAsia="Calibri" w:hAnsi="Arial" w:cs="Arial"/>
                <w:b/>
                <w:bCs/>
                <w:sz w:val="20"/>
                <w:szCs w:val="20"/>
              </w:rPr>
              <w:t xml:space="preserve">III.- </w:t>
            </w:r>
            <w:r w:rsidRPr="005432A9">
              <w:rPr>
                <w:rFonts w:ascii="Arial" w:eastAsia="Calibri" w:hAnsi="Arial" w:cs="Arial"/>
                <w:sz w:val="20"/>
                <w:szCs w:val="20"/>
              </w:rPr>
              <w:t>Restaurante Tipo A</w:t>
            </w:r>
          </w:p>
        </w:tc>
        <w:tc>
          <w:tcPr>
            <w:tcW w:w="3346" w:type="dxa"/>
            <w:tcBorders>
              <w:top w:val="single" w:sz="4" w:space="0" w:color="auto"/>
              <w:left w:val="single" w:sz="4" w:space="0" w:color="auto"/>
              <w:bottom w:val="single" w:sz="4" w:space="0" w:color="auto"/>
              <w:right w:val="single" w:sz="4" w:space="0" w:color="auto"/>
            </w:tcBorders>
            <w:hideMark/>
          </w:tcPr>
          <w:p w14:paraId="21F82AC3" w14:textId="77777777" w:rsidR="002F3CC4" w:rsidRPr="005432A9" w:rsidRDefault="002F3CC4" w:rsidP="007A0CFD">
            <w:pPr>
              <w:spacing w:after="0" w:line="360" w:lineRule="auto"/>
              <w:jc w:val="both"/>
              <w:rPr>
                <w:rFonts w:ascii="Arial" w:eastAsia="Calibri" w:hAnsi="Arial" w:cs="Arial"/>
                <w:sz w:val="20"/>
                <w:szCs w:val="20"/>
              </w:rPr>
            </w:pPr>
            <w:r w:rsidRPr="005432A9">
              <w:rPr>
                <w:rFonts w:ascii="Arial" w:eastAsia="Calibri" w:hAnsi="Arial" w:cs="Arial"/>
                <w:sz w:val="20"/>
                <w:szCs w:val="20"/>
              </w:rPr>
              <w:t>$                            40,241.25</w:t>
            </w:r>
          </w:p>
        </w:tc>
      </w:tr>
      <w:tr w:rsidR="002F3CC4" w:rsidRPr="005432A9" w14:paraId="6ECB39E9" w14:textId="77777777" w:rsidTr="007A0CFD">
        <w:trPr>
          <w:trHeight w:val="20"/>
          <w:jc w:val="center"/>
        </w:trPr>
        <w:tc>
          <w:tcPr>
            <w:tcW w:w="5665" w:type="dxa"/>
            <w:tcBorders>
              <w:top w:val="single" w:sz="4" w:space="0" w:color="auto"/>
              <w:left w:val="single" w:sz="4" w:space="0" w:color="auto"/>
              <w:bottom w:val="single" w:sz="4" w:space="0" w:color="auto"/>
              <w:right w:val="single" w:sz="4" w:space="0" w:color="auto"/>
            </w:tcBorders>
            <w:hideMark/>
          </w:tcPr>
          <w:p w14:paraId="6B228C00" w14:textId="77777777" w:rsidR="002F3CC4" w:rsidRPr="005432A9" w:rsidRDefault="002F3CC4" w:rsidP="007A0CFD">
            <w:pPr>
              <w:spacing w:after="0" w:line="360" w:lineRule="auto"/>
              <w:jc w:val="both"/>
              <w:rPr>
                <w:rFonts w:ascii="Arial" w:eastAsia="Calibri" w:hAnsi="Arial" w:cs="Arial"/>
                <w:b/>
                <w:bCs/>
                <w:sz w:val="20"/>
                <w:szCs w:val="20"/>
              </w:rPr>
            </w:pPr>
            <w:r w:rsidRPr="005432A9">
              <w:rPr>
                <w:rFonts w:ascii="Arial" w:eastAsia="Calibri" w:hAnsi="Arial" w:cs="Arial"/>
                <w:b/>
                <w:bCs/>
                <w:sz w:val="20"/>
                <w:szCs w:val="20"/>
              </w:rPr>
              <w:t xml:space="preserve">IV.- </w:t>
            </w:r>
            <w:r w:rsidRPr="005432A9">
              <w:rPr>
                <w:rFonts w:ascii="Arial" w:eastAsia="Calibri" w:hAnsi="Arial" w:cs="Arial"/>
                <w:sz w:val="20"/>
                <w:szCs w:val="20"/>
              </w:rPr>
              <w:t>Discotecas</w:t>
            </w:r>
          </w:p>
        </w:tc>
        <w:tc>
          <w:tcPr>
            <w:tcW w:w="3346" w:type="dxa"/>
            <w:tcBorders>
              <w:top w:val="single" w:sz="4" w:space="0" w:color="auto"/>
              <w:left w:val="single" w:sz="4" w:space="0" w:color="auto"/>
              <w:bottom w:val="single" w:sz="4" w:space="0" w:color="auto"/>
              <w:right w:val="single" w:sz="4" w:space="0" w:color="auto"/>
            </w:tcBorders>
            <w:hideMark/>
          </w:tcPr>
          <w:p w14:paraId="2761D23D" w14:textId="77777777" w:rsidR="002F3CC4" w:rsidRPr="005432A9" w:rsidRDefault="002F3CC4" w:rsidP="007A0CFD">
            <w:pPr>
              <w:spacing w:after="0" w:line="360" w:lineRule="auto"/>
              <w:jc w:val="both"/>
              <w:rPr>
                <w:rFonts w:ascii="Arial" w:eastAsia="Calibri" w:hAnsi="Arial" w:cs="Arial"/>
                <w:sz w:val="20"/>
                <w:szCs w:val="20"/>
              </w:rPr>
            </w:pPr>
            <w:r w:rsidRPr="005432A9">
              <w:rPr>
                <w:rFonts w:ascii="Arial" w:eastAsia="Calibri" w:hAnsi="Arial" w:cs="Arial"/>
                <w:sz w:val="20"/>
                <w:szCs w:val="20"/>
              </w:rPr>
              <w:t>$                          38,027.85</w:t>
            </w:r>
          </w:p>
        </w:tc>
      </w:tr>
      <w:tr w:rsidR="002F3CC4" w:rsidRPr="005432A9" w14:paraId="3C607D39" w14:textId="77777777" w:rsidTr="007A0CFD">
        <w:trPr>
          <w:trHeight w:val="20"/>
          <w:jc w:val="center"/>
        </w:trPr>
        <w:tc>
          <w:tcPr>
            <w:tcW w:w="5665" w:type="dxa"/>
            <w:tcBorders>
              <w:top w:val="single" w:sz="4" w:space="0" w:color="auto"/>
              <w:left w:val="single" w:sz="4" w:space="0" w:color="auto"/>
              <w:bottom w:val="single" w:sz="4" w:space="0" w:color="auto"/>
              <w:right w:val="single" w:sz="4" w:space="0" w:color="auto"/>
            </w:tcBorders>
            <w:hideMark/>
          </w:tcPr>
          <w:p w14:paraId="057991FD" w14:textId="77777777" w:rsidR="002F3CC4" w:rsidRPr="005432A9" w:rsidRDefault="002F3CC4" w:rsidP="007A0CFD">
            <w:pPr>
              <w:spacing w:after="0" w:line="360" w:lineRule="auto"/>
              <w:jc w:val="both"/>
              <w:rPr>
                <w:rFonts w:ascii="Arial" w:eastAsia="Calibri" w:hAnsi="Arial" w:cs="Arial"/>
                <w:b/>
                <w:bCs/>
                <w:sz w:val="20"/>
                <w:szCs w:val="20"/>
              </w:rPr>
            </w:pPr>
            <w:r w:rsidRPr="005432A9">
              <w:rPr>
                <w:rFonts w:ascii="Arial" w:eastAsia="Calibri" w:hAnsi="Arial" w:cs="Arial"/>
                <w:b/>
                <w:bCs/>
                <w:sz w:val="20"/>
                <w:szCs w:val="20"/>
              </w:rPr>
              <w:t xml:space="preserve">V.- </w:t>
            </w:r>
            <w:r w:rsidRPr="005432A9">
              <w:rPr>
                <w:rFonts w:ascii="Arial" w:eastAsia="Calibri" w:hAnsi="Arial" w:cs="Arial"/>
                <w:sz w:val="20"/>
                <w:szCs w:val="20"/>
              </w:rPr>
              <w:t>Hotel y motel</w:t>
            </w:r>
          </w:p>
        </w:tc>
        <w:tc>
          <w:tcPr>
            <w:tcW w:w="3346" w:type="dxa"/>
            <w:tcBorders>
              <w:top w:val="single" w:sz="4" w:space="0" w:color="auto"/>
              <w:left w:val="single" w:sz="4" w:space="0" w:color="auto"/>
              <w:bottom w:val="single" w:sz="4" w:space="0" w:color="auto"/>
              <w:right w:val="single" w:sz="4" w:space="0" w:color="auto"/>
            </w:tcBorders>
            <w:hideMark/>
          </w:tcPr>
          <w:p w14:paraId="23E25195" w14:textId="77777777" w:rsidR="002F3CC4" w:rsidRPr="005432A9" w:rsidRDefault="002F3CC4" w:rsidP="007A0CFD">
            <w:pPr>
              <w:spacing w:after="0" w:line="360" w:lineRule="auto"/>
              <w:jc w:val="both"/>
              <w:rPr>
                <w:rFonts w:ascii="Arial" w:eastAsia="Calibri" w:hAnsi="Arial" w:cs="Arial"/>
                <w:sz w:val="20"/>
                <w:szCs w:val="20"/>
              </w:rPr>
            </w:pPr>
            <w:r w:rsidRPr="005432A9">
              <w:rPr>
                <w:rFonts w:ascii="Arial" w:eastAsia="Calibri" w:hAnsi="Arial" w:cs="Arial"/>
                <w:sz w:val="20"/>
                <w:szCs w:val="20"/>
              </w:rPr>
              <w:t>$                          32,394.60</w:t>
            </w:r>
          </w:p>
        </w:tc>
      </w:tr>
    </w:tbl>
    <w:p w14:paraId="5CB0C11B" w14:textId="77777777" w:rsidR="002F3CC4" w:rsidRPr="00DC562F" w:rsidRDefault="002F3CC4" w:rsidP="002F3CC4">
      <w:pPr>
        <w:spacing w:after="0" w:line="360" w:lineRule="auto"/>
        <w:jc w:val="both"/>
        <w:rPr>
          <w:rFonts w:ascii="Arial" w:eastAsia="Calibri" w:hAnsi="Arial" w:cs="Arial"/>
          <w:sz w:val="20"/>
          <w:szCs w:val="20"/>
        </w:rPr>
      </w:pPr>
    </w:p>
    <w:p w14:paraId="03ED1B01" w14:textId="77777777"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sz w:val="20"/>
          <w:szCs w:val="20"/>
        </w:rPr>
        <w:t>Artículo 22</w:t>
      </w:r>
      <w:r w:rsidRPr="00DC562F">
        <w:rPr>
          <w:rFonts w:ascii="Arial" w:eastAsia="Calibri" w:hAnsi="Arial" w:cs="Arial"/>
          <w:sz w:val="20"/>
          <w:szCs w:val="20"/>
        </w:rPr>
        <w:t>.- Por el otorgamiento de la revalidación de licencias para el funcionamiento de los establecimientos que se relacionan en los artículos 19 y 21 de esta Ley, se pagará un derecho a la siguiente tarifa:</w:t>
      </w:r>
    </w:p>
    <w:p w14:paraId="3A31A1F2" w14:textId="77777777" w:rsidR="002F3CC4" w:rsidRDefault="002F3CC4" w:rsidP="002F3CC4">
      <w:pPr>
        <w:spacing w:after="0" w:line="360" w:lineRule="auto"/>
        <w:jc w:val="both"/>
        <w:rPr>
          <w:rFonts w:ascii="Arial" w:eastAsia="Calibri" w:hAnsi="Arial" w:cs="Arial"/>
          <w:sz w:val="20"/>
          <w:szCs w:val="20"/>
        </w:rPr>
      </w:pPr>
    </w:p>
    <w:tbl>
      <w:tblPr>
        <w:tblW w:w="9111" w:type="dxa"/>
        <w:jc w:val="center"/>
        <w:tblCellMar>
          <w:left w:w="70" w:type="dxa"/>
          <w:right w:w="70" w:type="dxa"/>
        </w:tblCellMar>
        <w:tblLook w:val="04A0" w:firstRow="1" w:lastRow="0" w:firstColumn="1" w:lastColumn="0" w:noHBand="0" w:noVBand="1"/>
      </w:tblPr>
      <w:tblGrid>
        <w:gridCol w:w="3700"/>
        <w:gridCol w:w="5411"/>
      </w:tblGrid>
      <w:tr w:rsidR="002F3CC4" w:rsidRPr="005903C9" w14:paraId="52D5AD25" w14:textId="77777777" w:rsidTr="007A0CFD">
        <w:trPr>
          <w:trHeight w:val="20"/>
          <w:jc w:val="center"/>
        </w:trPr>
        <w:tc>
          <w:tcPr>
            <w:tcW w:w="3700" w:type="dxa"/>
            <w:tcBorders>
              <w:top w:val="single" w:sz="4" w:space="0" w:color="auto"/>
              <w:left w:val="single" w:sz="4" w:space="0" w:color="auto"/>
              <w:bottom w:val="single" w:sz="4" w:space="0" w:color="auto"/>
              <w:right w:val="single" w:sz="4" w:space="0" w:color="auto"/>
            </w:tcBorders>
            <w:noWrap/>
            <w:hideMark/>
          </w:tcPr>
          <w:p w14:paraId="1D1E9DAE" w14:textId="77777777" w:rsidR="002F3CC4" w:rsidRPr="005903C9" w:rsidRDefault="002F3CC4" w:rsidP="007A0CFD">
            <w:pPr>
              <w:spacing w:after="0" w:line="360" w:lineRule="auto"/>
              <w:rPr>
                <w:rFonts w:ascii="Arial" w:eastAsia="Times New Roman" w:hAnsi="Arial" w:cs="Arial"/>
                <w:bCs/>
                <w:color w:val="000000"/>
                <w:sz w:val="20"/>
                <w:szCs w:val="20"/>
                <w:lang w:eastAsia="es-MX"/>
              </w:rPr>
            </w:pPr>
            <w:r w:rsidRPr="005903C9">
              <w:rPr>
                <w:rFonts w:ascii="Arial" w:eastAsia="Times New Roman" w:hAnsi="Arial" w:cs="Arial"/>
                <w:bCs/>
                <w:color w:val="000000"/>
                <w:sz w:val="20"/>
                <w:szCs w:val="20"/>
                <w:lang w:eastAsia="es-MX"/>
              </w:rPr>
              <w:t>I.- Expendio con venta de cervezas, vinos y licores.</w:t>
            </w:r>
          </w:p>
        </w:tc>
        <w:tc>
          <w:tcPr>
            <w:tcW w:w="5411" w:type="dxa"/>
            <w:tcBorders>
              <w:top w:val="single" w:sz="4" w:space="0" w:color="auto"/>
              <w:left w:val="nil"/>
              <w:bottom w:val="single" w:sz="4" w:space="0" w:color="auto"/>
              <w:right w:val="single" w:sz="4" w:space="0" w:color="auto"/>
            </w:tcBorders>
            <w:noWrap/>
          </w:tcPr>
          <w:p w14:paraId="3A93CABE" w14:textId="77777777" w:rsidR="002F3CC4" w:rsidRPr="005903C9" w:rsidRDefault="002F3CC4" w:rsidP="007A0CFD">
            <w:pPr>
              <w:spacing w:after="0" w:line="360" w:lineRule="auto"/>
              <w:jc w:val="right"/>
              <w:rPr>
                <w:rFonts w:ascii="Arial" w:eastAsia="Times New Roman" w:hAnsi="Arial" w:cs="Arial"/>
                <w:bCs/>
                <w:color w:val="000000"/>
                <w:sz w:val="20"/>
                <w:szCs w:val="20"/>
                <w:lang w:eastAsia="es-MX"/>
              </w:rPr>
            </w:pPr>
            <w:r w:rsidRPr="005903C9">
              <w:rPr>
                <w:rFonts w:ascii="Arial" w:eastAsia="Times New Roman" w:hAnsi="Arial" w:cs="Arial"/>
                <w:bCs/>
                <w:color w:val="000000"/>
                <w:sz w:val="20"/>
                <w:szCs w:val="20"/>
                <w:lang w:eastAsia="es-MX"/>
              </w:rPr>
              <w:t>$                             9,005.85</w:t>
            </w:r>
          </w:p>
        </w:tc>
      </w:tr>
      <w:tr w:rsidR="002F3CC4" w:rsidRPr="005903C9" w14:paraId="04192709" w14:textId="77777777" w:rsidTr="007A0CFD">
        <w:trPr>
          <w:trHeight w:val="20"/>
          <w:jc w:val="center"/>
        </w:trPr>
        <w:tc>
          <w:tcPr>
            <w:tcW w:w="3700" w:type="dxa"/>
            <w:tcBorders>
              <w:top w:val="single" w:sz="4" w:space="0" w:color="auto"/>
              <w:left w:val="single" w:sz="4" w:space="0" w:color="auto"/>
              <w:bottom w:val="single" w:sz="4" w:space="0" w:color="auto"/>
              <w:right w:val="single" w:sz="4" w:space="0" w:color="auto"/>
            </w:tcBorders>
            <w:noWrap/>
            <w:hideMark/>
          </w:tcPr>
          <w:p w14:paraId="6A604146" w14:textId="77777777" w:rsidR="002F3CC4" w:rsidRPr="005903C9" w:rsidRDefault="002F3CC4" w:rsidP="007A0CFD">
            <w:pPr>
              <w:spacing w:after="0" w:line="360" w:lineRule="auto"/>
              <w:rPr>
                <w:rFonts w:ascii="Arial" w:eastAsia="Times New Roman" w:hAnsi="Arial" w:cs="Arial"/>
                <w:bCs/>
                <w:color w:val="000000"/>
                <w:sz w:val="20"/>
                <w:szCs w:val="20"/>
                <w:lang w:eastAsia="es-MX"/>
              </w:rPr>
            </w:pPr>
            <w:r w:rsidRPr="005903C9">
              <w:rPr>
                <w:rFonts w:ascii="Arial" w:eastAsia="Times New Roman" w:hAnsi="Arial" w:cs="Arial"/>
                <w:bCs/>
                <w:color w:val="000000"/>
                <w:sz w:val="20"/>
                <w:szCs w:val="20"/>
                <w:lang w:eastAsia="es-MX"/>
              </w:rPr>
              <w:lastRenderedPageBreak/>
              <w:t>II.- Expendios de cerveza</w:t>
            </w:r>
          </w:p>
        </w:tc>
        <w:tc>
          <w:tcPr>
            <w:tcW w:w="5411" w:type="dxa"/>
            <w:tcBorders>
              <w:top w:val="single" w:sz="4" w:space="0" w:color="auto"/>
              <w:left w:val="nil"/>
              <w:bottom w:val="single" w:sz="4" w:space="0" w:color="auto"/>
              <w:right w:val="single" w:sz="4" w:space="0" w:color="auto"/>
            </w:tcBorders>
            <w:noWrap/>
          </w:tcPr>
          <w:p w14:paraId="09B51CA9" w14:textId="77777777" w:rsidR="002F3CC4" w:rsidRPr="005903C9" w:rsidRDefault="002F3CC4" w:rsidP="007A0CFD">
            <w:pPr>
              <w:spacing w:after="0" w:line="360" w:lineRule="auto"/>
              <w:jc w:val="right"/>
              <w:rPr>
                <w:rFonts w:ascii="Arial" w:eastAsia="Times New Roman" w:hAnsi="Arial" w:cs="Arial"/>
                <w:bCs/>
                <w:color w:val="000000"/>
                <w:sz w:val="20"/>
                <w:szCs w:val="20"/>
                <w:lang w:eastAsia="es-MX"/>
              </w:rPr>
            </w:pPr>
            <w:r w:rsidRPr="005903C9">
              <w:rPr>
                <w:rFonts w:ascii="Arial" w:eastAsia="Times New Roman" w:hAnsi="Arial" w:cs="Arial"/>
                <w:bCs/>
                <w:color w:val="000000"/>
                <w:sz w:val="20"/>
                <w:szCs w:val="20"/>
                <w:lang w:eastAsia="es-MX"/>
              </w:rPr>
              <w:t>$                             8,093.40</w:t>
            </w:r>
          </w:p>
        </w:tc>
      </w:tr>
      <w:tr w:rsidR="002F3CC4" w:rsidRPr="005903C9" w14:paraId="731CF1EA" w14:textId="77777777" w:rsidTr="007A0CFD">
        <w:trPr>
          <w:trHeight w:val="20"/>
          <w:jc w:val="center"/>
        </w:trPr>
        <w:tc>
          <w:tcPr>
            <w:tcW w:w="3700" w:type="dxa"/>
            <w:tcBorders>
              <w:top w:val="single" w:sz="4" w:space="0" w:color="auto"/>
              <w:left w:val="single" w:sz="4" w:space="0" w:color="auto"/>
              <w:bottom w:val="single" w:sz="4" w:space="0" w:color="auto"/>
              <w:right w:val="single" w:sz="4" w:space="0" w:color="auto"/>
            </w:tcBorders>
            <w:noWrap/>
            <w:hideMark/>
          </w:tcPr>
          <w:p w14:paraId="53FB3B1E" w14:textId="77777777" w:rsidR="002F3CC4" w:rsidRPr="005903C9" w:rsidRDefault="002F3CC4" w:rsidP="007A0CFD">
            <w:pPr>
              <w:spacing w:after="0" w:line="360" w:lineRule="auto"/>
              <w:rPr>
                <w:rFonts w:ascii="Arial" w:eastAsia="Times New Roman" w:hAnsi="Arial" w:cs="Arial"/>
                <w:bCs/>
                <w:color w:val="000000"/>
                <w:sz w:val="20"/>
                <w:szCs w:val="20"/>
                <w:lang w:eastAsia="es-MX"/>
              </w:rPr>
            </w:pPr>
            <w:r w:rsidRPr="005903C9">
              <w:rPr>
                <w:rFonts w:ascii="Arial" w:eastAsia="Times New Roman" w:hAnsi="Arial" w:cs="Arial"/>
                <w:bCs/>
                <w:color w:val="000000"/>
                <w:sz w:val="20"/>
                <w:szCs w:val="20"/>
                <w:lang w:eastAsia="es-MX"/>
              </w:rPr>
              <w:t>III.- Supermercados con departamento de cerveza, vinos y licores</w:t>
            </w:r>
          </w:p>
        </w:tc>
        <w:tc>
          <w:tcPr>
            <w:tcW w:w="5411" w:type="dxa"/>
            <w:tcBorders>
              <w:top w:val="single" w:sz="4" w:space="0" w:color="auto"/>
              <w:left w:val="nil"/>
              <w:bottom w:val="single" w:sz="4" w:space="0" w:color="auto"/>
              <w:right w:val="single" w:sz="4" w:space="0" w:color="auto"/>
            </w:tcBorders>
            <w:noWrap/>
          </w:tcPr>
          <w:p w14:paraId="6817C63D" w14:textId="77777777" w:rsidR="002F3CC4" w:rsidRPr="005903C9" w:rsidRDefault="002F3CC4" w:rsidP="007A0CFD">
            <w:pPr>
              <w:spacing w:after="0" w:line="360" w:lineRule="auto"/>
              <w:jc w:val="right"/>
              <w:rPr>
                <w:rFonts w:ascii="Arial" w:eastAsia="Times New Roman" w:hAnsi="Arial" w:cs="Arial"/>
                <w:bCs/>
                <w:color w:val="000000"/>
                <w:sz w:val="20"/>
                <w:szCs w:val="20"/>
                <w:lang w:eastAsia="es-MX"/>
              </w:rPr>
            </w:pPr>
            <w:r w:rsidRPr="005903C9">
              <w:rPr>
                <w:rFonts w:ascii="Arial" w:eastAsia="Times New Roman" w:hAnsi="Arial" w:cs="Arial"/>
                <w:bCs/>
                <w:color w:val="000000"/>
                <w:sz w:val="20"/>
                <w:szCs w:val="20"/>
                <w:lang w:eastAsia="es-MX"/>
              </w:rPr>
              <w:t xml:space="preserve">$                             </w:t>
            </w:r>
            <w:r>
              <w:rPr>
                <w:rFonts w:ascii="Arial" w:eastAsia="Times New Roman" w:hAnsi="Arial" w:cs="Arial"/>
                <w:bCs/>
                <w:color w:val="000000"/>
                <w:sz w:val="20"/>
                <w:szCs w:val="20"/>
                <w:lang w:eastAsia="es-MX"/>
              </w:rPr>
              <w:t>20,000</w:t>
            </w:r>
          </w:p>
        </w:tc>
      </w:tr>
      <w:tr w:rsidR="002F3CC4" w:rsidRPr="005903C9" w14:paraId="36AD777E" w14:textId="77777777" w:rsidTr="007A0CFD">
        <w:trPr>
          <w:trHeight w:val="20"/>
          <w:jc w:val="center"/>
        </w:trPr>
        <w:tc>
          <w:tcPr>
            <w:tcW w:w="3700" w:type="dxa"/>
            <w:tcBorders>
              <w:top w:val="single" w:sz="4" w:space="0" w:color="auto"/>
              <w:left w:val="single" w:sz="4" w:space="0" w:color="auto"/>
              <w:bottom w:val="single" w:sz="4" w:space="0" w:color="auto"/>
              <w:right w:val="single" w:sz="4" w:space="0" w:color="auto"/>
            </w:tcBorders>
            <w:noWrap/>
            <w:hideMark/>
          </w:tcPr>
          <w:p w14:paraId="3879A375" w14:textId="77777777" w:rsidR="002F3CC4" w:rsidRPr="005903C9" w:rsidRDefault="002F3CC4" w:rsidP="007A0CFD">
            <w:pPr>
              <w:spacing w:after="0" w:line="360" w:lineRule="auto"/>
              <w:rPr>
                <w:rFonts w:ascii="Arial" w:eastAsia="Times New Roman" w:hAnsi="Arial" w:cs="Arial"/>
                <w:bCs/>
                <w:color w:val="000000"/>
                <w:sz w:val="20"/>
                <w:szCs w:val="20"/>
                <w:lang w:eastAsia="es-MX"/>
              </w:rPr>
            </w:pPr>
            <w:r w:rsidRPr="005903C9">
              <w:rPr>
                <w:rFonts w:ascii="Arial" w:eastAsia="Times New Roman" w:hAnsi="Arial" w:cs="Arial"/>
                <w:bCs/>
                <w:color w:val="000000"/>
                <w:sz w:val="20"/>
                <w:szCs w:val="20"/>
                <w:lang w:eastAsia="es-MX"/>
              </w:rPr>
              <w:t>IV.- Tienda de auto servicio con venta de cerveza</w:t>
            </w:r>
          </w:p>
        </w:tc>
        <w:tc>
          <w:tcPr>
            <w:tcW w:w="5411" w:type="dxa"/>
            <w:tcBorders>
              <w:top w:val="single" w:sz="4" w:space="0" w:color="auto"/>
              <w:left w:val="nil"/>
              <w:bottom w:val="single" w:sz="4" w:space="0" w:color="auto"/>
              <w:right w:val="single" w:sz="4" w:space="0" w:color="auto"/>
            </w:tcBorders>
            <w:noWrap/>
          </w:tcPr>
          <w:p w14:paraId="2D808650" w14:textId="77777777" w:rsidR="002F3CC4" w:rsidRPr="005903C9" w:rsidRDefault="002F3CC4" w:rsidP="007A0CFD">
            <w:pPr>
              <w:spacing w:after="0" w:line="360" w:lineRule="auto"/>
              <w:jc w:val="right"/>
              <w:rPr>
                <w:rFonts w:ascii="Arial" w:eastAsia="Times New Roman" w:hAnsi="Arial" w:cs="Arial"/>
                <w:bCs/>
                <w:color w:val="000000"/>
                <w:sz w:val="20"/>
                <w:szCs w:val="20"/>
                <w:lang w:eastAsia="es-MX"/>
              </w:rPr>
            </w:pPr>
            <w:r w:rsidRPr="005903C9">
              <w:rPr>
                <w:rFonts w:ascii="Arial" w:eastAsia="Times New Roman" w:hAnsi="Arial" w:cs="Arial"/>
                <w:bCs/>
                <w:color w:val="000000"/>
                <w:sz w:val="20"/>
                <w:szCs w:val="20"/>
                <w:lang w:eastAsia="es-MX"/>
              </w:rPr>
              <w:t>$                             6,905.85</w:t>
            </w:r>
          </w:p>
        </w:tc>
      </w:tr>
      <w:tr w:rsidR="002F3CC4" w:rsidRPr="005903C9" w14:paraId="076E37D2" w14:textId="77777777" w:rsidTr="007A0CFD">
        <w:trPr>
          <w:trHeight w:val="20"/>
          <w:jc w:val="center"/>
        </w:trPr>
        <w:tc>
          <w:tcPr>
            <w:tcW w:w="3700" w:type="dxa"/>
            <w:tcBorders>
              <w:top w:val="single" w:sz="4" w:space="0" w:color="auto"/>
              <w:left w:val="single" w:sz="4" w:space="0" w:color="auto"/>
              <w:bottom w:val="single" w:sz="4" w:space="0" w:color="auto"/>
              <w:right w:val="single" w:sz="4" w:space="0" w:color="auto"/>
            </w:tcBorders>
            <w:noWrap/>
            <w:hideMark/>
          </w:tcPr>
          <w:p w14:paraId="37CDDABD" w14:textId="77777777" w:rsidR="002F3CC4" w:rsidRPr="005903C9" w:rsidRDefault="002F3CC4" w:rsidP="007A0CFD">
            <w:pPr>
              <w:spacing w:after="0" w:line="360" w:lineRule="auto"/>
              <w:rPr>
                <w:rFonts w:ascii="Arial" w:eastAsia="Times New Roman" w:hAnsi="Arial" w:cs="Arial"/>
                <w:bCs/>
                <w:color w:val="000000"/>
                <w:sz w:val="20"/>
                <w:szCs w:val="20"/>
                <w:lang w:eastAsia="es-MX"/>
              </w:rPr>
            </w:pPr>
            <w:r w:rsidRPr="005903C9">
              <w:rPr>
                <w:rFonts w:ascii="Arial" w:eastAsia="Times New Roman" w:hAnsi="Arial" w:cs="Arial"/>
                <w:bCs/>
                <w:color w:val="000000"/>
                <w:sz w:val="20"/>
                <w:szCs w:val="20"/>
                <w:lang w:eastAsia="es-MX"/>
              </w:rPr>
              <w:t>V.- Tienda de auto servicio con venta de cerveza, vinos y licores</w:t>
            </w:r>
          </w:p>
        </w:tc>
        <w:tc>
          <w:tcPr>
            <w:tcW w:w="5411" w:type="dxa"/>
            <w:tcBorders>
              <w:top w:val="single" w:sz="4" w:space="0" w:color="auto"/>
              <w:left w:val="nil"/>
              <w:bottom w:val="single" w:sz="4" w:space="0" w:color="auto"/>
              <w:right w:val="single" w:sz="4" w:space="0" w:color="auto"/>
            </w:tcBorders>
            <w:noWrap/>
          </w:tcPr>
          <w:p w14:paraId="6F4D66D0" w14:textId="77777777" w:rsidR="002F3CC4" w:rsidRPr="005903C9" w:rsidRDefault="002F3CC4" w:rsidP="007A0CFD">
            <w:pPr>
              <w:spacing w:after="0" w:line="360" w:lineRule="auto"/>
              <w:jc w:val="right"/>
              <w:rPr>
                <w:rFonts w:ascii="Arial" w:eastAsia="Times New Roman" w:hAnsi="Arial" w:cs="Arial"/>
                <w:bCs/>
                <w:color w:val="000000"/>
                <w:sz w:val="20"/>
                <w:szCs w:val="20"/>
                <w:lang w:eastAsia="es-MX"/>
              </w:rPr>
            </w:pPr>
            <w:r w:rsidRPr="005903C9">
              <w:rPr>
                <w:rFonts w:ascii="Arial" w:eastAsia="Times New Roman" w:hAnsi="Arial" w:cs="Arial"/>
                <w:bCs/>
                <w:color w:val="000000"/>
                <w:sz w:val="20"/>
                <w:szCs w:val="20"/>
                <w:lang w:eastAsia="es-MX"/>
              </w:rPr>
              <w:t>$                             8,549.10</w:t>
            </w:r>
          </w:p>
        </w:tc>
      </w:tr>
      <w:tr w:rsidR="002F3CC4" w:rsidRPr="005903C9" w14:paraId="7D87C10B" w14:textId="77777777" w:rsidTr="007A0CFD">
        <w:trPr>
          <w:trHeight w:val="20"/>
          <w:jc w:val="center"/>
        </w:trPr>
        <w:tc>
          <w:tcPr>
            <w:tcW w:w="3700" w:type="dxa"/>
            <w:tcBorders>
              <w:top w:val="single" w:sz="4" w:space="0" w:color="auto"/>
              <w:left w:val="single" w:sz="4" w:space="0" w:color="auto"/>
              <w:bottom w:val="single" w:sz="4" w:space="0" w:color="auto"/>
              <w:right w:val="single" w:sz="4" w:space="0" w:color="auto"/>
            </w:tcBorders>
            <w:noWrap/>
            <w:hideMark/>
          </w:tcPr>
          <w:p w14:paraId="2A602950" w14:textId="77777777" w:rsidR="002F3CC4" w:rsidRPr="005903C9" w:rsidRDefault="002F3CC4" w:rsidP="007A0CFD">
            <w:pPr>
              <w:spacing w:after="0" w:line="360" w:lineRule="auto"/>
              <w:rPr>
                <w:rFonts w:ascii="Arial" w:eastAsia="Times New Roman" w:hAnsi="Arial" w:cs="Arial"/>
                <w:bCs/>
                <w:color w:val="000000"/>
                <w:sz w:val="20"/>
                <w:szCs w:val="20"/>
                <w:lang w:eastAsia="es-MX"/>
              </w:rPr>
            </w:pPr>
            <w:r w:rsidRPr="005903C9">
              <w:rPr>
                <w:rFonts w:ascii="Arial" w:eastAsia="Times New Roman" w:hAnsi="Arial" w:cs="Arial"/>
                <w:bCs/>
                <w:color w:val="000000"/>
                <w:sz w:val="20"/>
                <w:szCs w:val="20"/>
                <w:lang w:eastAsia="es-MX"/>
              </w:rPr>
              <w:t>VI.- Tienda de auto servicio</w:t>
            </w:r>
          </w:p>
        </w:tc>
        <w:tc>
          <w:tcPr>
            <w:tcW w:w="5411" w:type="dxa"/>
            <w:tcBorders>
              <w:top w:val="single" w:sz="4" w:space="0" w:color="auto"/>
              <w:left w:val="nil"/>
              <w:bottom w:val="single" w:sz="4" w:space="0" w:color="auto"/>
              <w:right w:val="single" w:sz="4" w:space="0" w:color="auto"/>
            </w:tcBorders>
            <w:noWrap/>
          </w:tcPr>
          <w:p w14:paraId="461DBA7A" w14:textId="77777777" w:rsidR="002F3CC4" w:rsidRPr="005903C9" w:rsidRDefault="002F3CC4" w:rsidP="007A0CFD">
            <w:pPr>
              <w:spacing w:after="0" w:line="360" w:lineRule="auto"/>
              <w:jc w:val="right"/>
              <w:rPr>
                <w:rFonts w:ascii="Arial" w:eastAsia="Times New Roman" w:hAnsi="Arial" w:cs="Arial"/>
                <w:bCs/>
                <w:color w:val="000000"/>
                <w:sz w:val="20"/>
                <w:szCs w:val="20"/>
                <w:lang w:eastAsia="es-MX"/>
              </w:rPr>
            </w:pPr>
            <w:r w:rsidRPr="005903C9">
              <w:rPr>
                <w:rFonts w:ascii="Arial" w:eastAsia="Times New Roman" w:hAnsi="Arial" w:cs="Arial"/>
                <w:bCs/>
                <w:color w:val="000000"/>
                <w:sz w:val="20"/>
                <w:szCs w:val="20"/>
                <w:lang w:eastAsia="es-MX"/>
              </w:rPr>
              <w:t>$                             6,839.70</w:t>
            </w:r>
          </w:p>
        </w:tc>
      </w:tr>
      <w:tr w:rsidR="002F3CC4" w:rsidRPr="005903C9" w14:paraId="6FAA6B04" w14:textId="77777777" w:rsidTr="007A0CFD">
        <w:trPr>
          <w:trHeight w:val="20"/>
          <w:jc w:val="center"/>
        </w:trPr>
        <w:tc>
          <w:tcPr>
            <w:tcW w:w="3700" w:type="dxa"/>
            <w:tcBorders>
              <w:top w:val="single" w:sz="4" w:space="0" w:color="auto"/>
              <w:left w:val="single" w:sz="4" w:space="0" w:color="auto"/>
              <w:bottom w:val="single" w:sz="4" w:space="0" w:color="auto"/>
              <w:right w:val="single" w:sz="4" w:space="0" w:color="auto"/>
            </w:tcBorders>
            <w:noWrap/>
            <w:hideMark/>
          </w:tcPr>
          <w:p w14:paraId="5C05C452" w14:textId="77777777" w:rsidR="002F3CC4" w:rsidRPr="005903C9" w:rsidRDefault="002F3CC4" w:rsidP="007A0CFD">
            <w:pPr>
              <w:spacing w:after="0" w:line="360" w:lineRule="auto"/>
              <w:rPr>
                <w:rFonts w:ascii="Arial" w:eastAsia="Times New Roman" w:hAnsi="Arial" w:cs="Arial"/>
                <w:bCs/>
                <w:color w:val="000000"/>
                <w:sz w:val="20"/>
                <w:szCs w:val="20"/>
                <w:lang w:eastAsia="es-MX"/>
              </w:rPr>
            </w:pPr>
            <w:r w:rsidRPr="005903C9">
              <w:rPr>
                <w:rFonts w:ascii="Arial" w:eastAsia="Times New Roman" w:hAnsi="Arial" w:cs="Arial"/>
                <w:bCs/>
                <w:color w:val="000000"/>
                <w:sz w:val="20"/>
                <w:szCs w:val="20"/>
                <w:lang w:eastAsia="es-MX"/>
              </w:rPr>
              <w:t>VII.- Cantinas o bares</w:t>
            </w:r>
          </w:p>
        </w:tc>
        <w:tc>
          <w:tcPr>
            <w:tcW w:w="5411" w:type="dxa"/>
            <w:tcBorders>
              <w:top w:val="single" w:sz="4" w:space="0" w:color="auto"/>
              <w:left w:val="nil"/>
              <w:bottom w:val="single" w:sz="4" w:space="0" w:color="auto"/>
              <w:right w:val="single" w:sz="4" w:space="0" w:color="auto"/>
            </w:tcBorders>
            <w:noWrap/>
          </w:tcPr>
          <w:p w14:paraId="64496B68" w14:textId="77777777" w:rsidR="002F3CC4" w:rsidRPr="005903C9" w:rsidRDefault="002F3CC4" w:rsidP="007A0CFD">
            <w:pPr>
              <w:spacing w:after="0" w:line="360" w:lineRule="auto"/>
              <w:jc w:val="right"/>
              <w:rPr>
                <w:rFonts w:ascii="Arial" w:eastAsia="Times New Roman" w:hAnsi="Arial" w:cs="Arial"/>
                <w:bCs/>
                <w:color w:val="000000"/>
                <w:sz w:val="20"/>
                <w:szCs w:val="20"/>
                <w:lang w:eastAsia="es-MX"/>
              </w:rPr>
            </w:pPr>
            <w:r w:rsidRPr="005903C9">
              <w:rPr>
                <w:rFonts w:ascii="Arial" w:eastAsia="Times New Roman" w:hAnsi="Arial" w:cs="Arial"/>
                <w:bCs/>
                <w:color w:val="000000"/>
                <w:sz w:val="20"/>
                <w:szCs w:val="20"/>
                <w:lang w:eastAsia="es-MX"/>
              </w:rPr>
              <w:t>$                             8,690.85</w:t>
            </w:r>
          </w:p>
        </w:tc>
      </w:tr>
      <w:tr w:rsidR="002F3CC4" w:rsidRPr="005903C9" w14:paraId="34F79980" w14:textId="77777777" w:rsidTr="007A0CFD">
        <w:trPr>
          <w:trHeight w:val="20"/>
          <w:jc w:val="center"/>
        </w:trPr>
        <w:tc>
          <w:tcPr>
            <w:tcW w:w="3700" w:type="dxa"/>
            <w:tcBorders>
              <w:top w:val="single" w:sz="4" w:space="0" w:color="auto"/>
              <w:left w:val="single" w:sz="4" w:space="0" w:color="auto"/>
              <w:bottom w:val="single" w:sz="4" w:space="0" w:color="auto"/>
              <w:right w:val="single" w:sz="4" w:space="0" w:color="auto"/>
            </w:tcBorders>
            <w:noWrap/>
            <w:hideMark/>
          </w:tcPr>
          <w:p w14:paraId="77D86A6A" w14:textId="77777777" w:rsidR="002F3CC4" w:rsidRPr="005903C9" w:rsidRDefault="002F3CC4" w:rsidP="007A0CFD">
            <w:pPr>
              <w:spacing w:after="0" w:line="360" w:lineRule="auto"/>
              <w:rPr>
                <w:rFonts w:ascii="Arial" w:eastAsia="Times New Roman" w:hAnsi="Arial" w:cs="Arial"/>
                <w:bCs/>
                <w:color w:val="000000"/>
                <w:sz w:val="20"/>
                <w:szCs w:val="20"/>
                <w:lang w:eastAsia="es-MX"/>
              </w:rPr>
            </w:pPr>
            <w:r w:rsidRPr="005903C9">
              <w:rPr>
                <w:rFonts w:ascii="Arial" w:eastAsia="Times New Roman" w:hAnsi="Arial" w:cs="Arial"/>
                <w:bCs/>
                <w:color w:val="000000"/>
                <w:sz w:val="20"/>
                <w:szCs w:val="20"/>
                <w:lang w:eastAsia="es-MX"/>
              </w:rPr>
              <w:t>VIII.- Restaurante-bar</w:t>
            </w:r>
          </w:p>
        </w:tc>
        <w:tc>
          <w:tcPr>
            <w:tcW w:w="5411" w:type="dxa"/>
            <w:tcBorders>
              <w:top w:val="single" w:sz="4" w:space="0" w:color="auto"/>
              <w:left w:val="nil"/>
              <w:bottom w:val="single" w:sz="4" w:space="0" w:color="auto"/>
              <w:right w:val="single" w:sz="4" w:space="0" w:color="auto"/>
            </w:tcBorders>
            <w:noWrap/>
          </w:tcPr>
          <w:p w14:paraId="44776F5A" w14:textId="77777777" w:rsidR="002F3CC4" w:rsidRPr="005903C9" w:rsidRDefault="002F3CC4" w:rsidP="007A0CFD">
            <w:pPr>
              <w:spacing w:after="0" w:line="360" w:lineRule="auto"/>
              <w:jc w:val="right"/>
              <w:rPr>
                <w:rFonts w:ascii="Arial" w:eastAsia="Times New Roman" w:hAnsi="Arial" w:cs="Arial"/>
                <w:bCs/>
                <w:color w:val="000000"/>
                <w:sz w:val="20"/>
                <w:szCs w:val="20"/>
                <w:lang w:eastAsia="es-MX"/>
              </w:rPr>
            </w:pPr>
            <w:r w:rsidRPr="005903C9">
              <w:rPr>
                <w:rFonts w:ascii="Arial" w:eastAsia="Times New Roman" w:hAnsi="Arial" w:cs="Arial"/>
                <w:bCs/>
                <w:color w:val="000000"/>
                <w:sz w:val="20"/>
                <w:szCs w:val="20"/>
                <w:lang w:eastAsia="es-MX"/>
              </w:rPr>
              <w:t>$                             7,394.10</w:t>
            </w:r>
          </w:p>
        </w:tc>
      </w:tr>
      <w:tr w:rsidR="002F3CC4" w:rsidRPr="005903C9" w14:paraId="419687E2" w14:textId="77777777" w:rsidTr="007A0CFD">
        <w:trPr>
          <w:trHeight w:val="20"/>
          <w:jc w:val="center"/>
        </w:trPr>
        <w:tc>
          <w:tcPr>
            <w:tcW w:w="3700" w:type="dxa"/>
            <w:tcBorders>
              <w:top w:val="single" w:sz="4" w:space="0" w:color="auto"/>
              <w:left w:val="single" w:sz="4" w:space="0" w:color="auto"/>
              <w:bottom w:val="single" w:sz="4" w:space="0" w:color="auto"/>
              <w:right w:val="single" w:sz="4" w:space="0" w:color="auto"/>
            </w:tcBorders>
            <w:noWrap/>
            <w:hideMark/>
          </w:tcPr>
          <w:p w14:paraId="19C89A1F" w14:textId="77777777" w:rsidR="002F3CC4" w:rsidRPr="005903C9" w:rsidRDefault="002F3CC4" w:rsidP="007A0CFD">
            <w:pPr>
              <w:spacing w:after="0" w:line="360" w:lineRule="auto"/>
              <w:rPr>
                <w:rFonts w:ascii="Arial" w:eastAsia="Times New Roman" w:hAnsi="Arial" w:cs="Arial"/>
                <w:bCs/>
                <w:color w:val="000000"/>
                <w:sz w:val="20"/>
                <w:szCs w:val="20"/>
                <w:lang w:eastAsia="es-MX"/>
              </w:rPr>
            </w:pPr>
            <w:r w:rsidRPr="005903C9">
              <w:rPr>
                <w:rFonts w:ascii="Arial" w:eastAsia="Times New Roman" w:hAnsi="Arial" w:cs="Arial"/>
                <w:bCs/>
                <w:color w:val="000000"/>
                <w:sz w:val="20"/>
                <w:szCs w:val="20"/>
                <w:lang w:eastAsia="es-MX"/>
              </w:rPr>
              <w:t>IX.- Restaurante Tipo A</w:t>
            </w:r>
          </w:p>
        </w:tc>
        <w:tc>
          <w:tcPr>
            <w:tcW w:w="5411" w:type="dxa"/>
            <w:tcBorders>
              <w:top w:val="single" w:sz="4" w:space="0" w:color="auto"/>
              <w:left w:val="nil"/>
              <w:bottom w:val="single" w:sz="4" w:space="0" w:color="auto"/>
              <w:right w:val="single" w:sz="4" w:space="0" w:color="auto"/>
            </w:tcBorders>
            <w:noWrap/>
          </w:tcPr>
          <w:p w14:paraId="3FCD49D7" w14:textId="77777777" w:rsidR="002F3CC4" w:rsidRPr="005903C9" w:rsidRDefault="002F3CC4" w:rsidP="007A0CFD">
            <w:pPr>
              <w:spacing w:after="0" w:line="360" w:lineRule="auto"/>
              <w:jc w:val="right"/>
              <w:rPr>
                <w:rFonts w:ascii="Arial" w:eastAsia="Times New Roman" w:hAnsi="Arial" w:cs="Arial"/>
                <w:bCs/>
                <w:color w:val="000000"/>
                <w:sz w:val="20"/>
                <w:szCs w:val="20"/>
                <w:lang w:eastAsia="es-MX"/>
              </w:rPr>
            </w:pPr>
            <w:r w:rsidRPr="005903C9">
              <w:rPr>
                <w:rFonts w:ascii="Arial" w:eastAsia="Times New Roman" w:hAnsi="Arial" w:cs="Arial"/>
                <w:bCs/>
                <w:color w:val="000000"/>
                <w:sz w:val="20"/>
                <w:szCs w:val="20"/>
                <w:lang w:eastAsia="es-MX"/>
              </w:rPr>
              <w:t>$                             8,583.75</w:t>
            </w:r>
          </w:p>
        </w:tc>
      </w:tr>
      <w:tr w:rsidR="002F3CC4" w:rsidRPr="005903C9" w14:paraId="6E964591" w14:textId="77777777" w:rsidTr="007A0CFD">
        <w:trPr>
          <w:trHeight w:val="20"/>
          <w:jc w:val="center"/>
        </w:trPr>
        <w:tc>
          <w:tcPr>
            <w:tcW w:w="3700" w:type="dxa"/>
            <w:tcBorders>
              <w:top w:val="single" w:sz="4" w:space="0" w:color="auto"/>
              <w:left w:val="single" w:sz="4" w:space="0" w:color="auto"/>
              <w:bottom w:val="single" w:sz="4" w:space="0" w:color="auto"/>
              <w:right w:val="single" w:sz="4" w:space="0" w:color="auto"/>
            </w:tcBorders>
            <w:noWrap/>
            <w:hideMark/>
          </w:tcPr>
          <w:p w14:paraId="46E7CD95" w14:textId="77777777" w:rsidR="002F3CC4" w:rsidRPr="005903C9" w:rsidRDefault="002F3CC4" w:rsidP="007A0CFD">
            <w:pPr>
              <w:spacing w:after="0" w:line="360" w:lineRule="auto"/>
              <w:rPr>
                <w:rFonts w:ascii="Arial" w:eastAsia="Times New Roman" w:hAnsi="Arial" w:cs="Arial"/>
                <w:bCs/>
                <w:color w:val="000000"/>
                <w:sz w:val="20"/>
                <w:szCs w:val="20"/>
                <w:lang w:eastAsia="es-MX"/>
              </w:rPr>
            </w:pPr>
            <w:r w:rsidRPr="005903C9">
              <w:rPr>
                <w:rFonts w:ascii="Arial" w:eastAsia="Times New Roman" w:hAnsi="Arial" w:cs="Arial"/>
                <w:bCs/>
                <w:color w:val="000000"/>
                <w:sz w:val="20"/>
                <w:szCs w:val="20"/>
                <w:lang w:eastAsia="es-MX"/>
              </w:rPr>
              <w:t>X.- Discotecas</w:t>
            </w:r>
          </w:p>
        </w:tc>
        <w:tc>
          <w:tcPr>
            <w:tcW w:w="5411" w:type="dxa"/>
            <w:tcBorders>
              <w:top w:val="single" w:sz="4" w:space="0" w:color="auto"/>
              <w:left w:val="nil"/>
              <w:bottom w:val="single" w:sz="4" w:space="0" w:color="auto"/>
              <w:right w:val="single" w:sz="4" w:space="0" w:color="auto"/>
            </w:tcBorders>
            <w:noWrap/>
          </w:tcPr>
          <w:p w14:paraId="45C696DC" w14:textId="77777777" w:rsidR="002F3CC4" w:rsidRPr="005903C9" w:rsidRDefault="002F3CC4" w:rsidP="007A0CFD">
            <w:pPr>
              <w:spacing w:after="0" w:line="360" w:lineRule="auto"/>
              <w:jc w:val="right"/>
              <w:rPr>
                <w:rFonts w:ascii="Arial" w:eastAsia="Times New Roman" w:hAnsi="Arial" w:cs="Arial"/>
                <w:bCs/>
                <w:color w:val="000000"/>
                <w:sz w:val="20"/>
                <w:szCs w:val="20"/>
                <w:lang w:eastAsia="es-MX"/>
              </w:rPr>
            </w:pPr>
            <w:r w:rsidRPr="005903C9">
              <w:rPr>
                <w:rFonts w:ascii="Arial" w:eastAsia="Times New Roman" w:hAnsi="Arial" w:cs="Arial"/>
                <w:bCs/>
                <w:color w:val="000000"/>
                <w:sz w:val="20"/>
                <w:szCs w:val="20"/>
                <w:lang w:eastAsia="es-MX"/>
              </w:rPr>
              <w:t>$                           10,000.20</w:t>
            </w:r>
          </w:p>
        </w:tc>
      </w:tr>
      <w:tr w:rsidR="002F3CC4" w:rsidRPr="005903C9" w14:paraId="0EA14694" w14:textId="77777777" w:rsidTr="007A0CFD">
        <w:trPr>
          <w:trHeight w:val="20"/>
          <w:jc w:val="center"/>
        </w:trPr>
        <w:tc>
          <w:tcPr>
            <w:tcW w:w="3700" w:type="dxa"/>
            <w:tcBorders>
              <w:top w:val="single" w:sz="4" w:space="0" w:color="auto"/>
              <w:left w:val="single" w:sz="4" w:space="0" w:color="auto"/>
              <w:bottom w:val="single" w:sz="4" w:space="0" w:color="auto"/>
              <w:right w:val="single" w:sz="4" w:space="0" w:color="auto"/>
            </w:tcBorders>
            <w:noWrap/>
            <w:hideMark/>
          </w:tcPr>
          <w:p w14:paraId="15F7CF1A" w14:textId="77777777" w:rsidR="002F3CC4" w:rsidRPr="005903C9" w:rsidRDefault="002F3CC4" w:rsidP="007A0CFD">
            <w:pPr>
              <w:spacing w:after="0" w:line="360" w:lineRule="auto"/>
              <w:rPr>
                <w:rFonts w:ascii="Arial" w:eastAsia="Times New Roman" w:hAnsi="Arial" w:cs="Arial"/>
                <w:bCs/>
                <w:color w:val="000000"/>
                <w:sz w:val="20"/>
                <w:szCs w:val="20"/>
                <w:lang w:eastAsia="es-MX"/>
              </w:rPr>
            </w:pPr>
            <w:r w:rsidRPr="005903C9">
              <w:rPr>
                <w:rFonts w:ascii="Arial" w:eastAsia="Times New Roman" w:hAnsi="Arial" w:cs="Arial"/>
                <w:bCs/>
                <w:color w:val="000000"/>
                <w:sz w:val="20"/>
                <w:szCs w:val="20"/>
                <w:lang w:eastAsia="es-MX"/>
              </w:rPr>
              <w:t>XI.- Hotel y motel</w:t>
            </w:r>
          </w:p>
        </w:tc>
        <w:tc>
          <w:tcPr>
            <w:tcW w:w="5411" w:type="dxa"/>
            <w:tcBorders>
              <w:top w:val="single" w:sz="4" w:space="0" w:color="auto"/>
              <w:left w:val="nil"/>
              <w:bottom w:val="single" w:sz="4" w:space="0" w:color="auto"/>
              <w:right w:val="single" w:sz="4" w:space="0" w:color="auto"/>
            </w:tcBorders>
            <w:noWrap/>
          </w:tcPr>
          <w:p w14:paraId="5ED0E2FF" w14:textId="77777777" w:rsidR="002F3CC4" w:rsidRPr="005903C9" w:rsidRDefault="002F3CC4" w:rsidP="007A0CFD">
            <w:pPr>
              <w:spacing w:after="0" w:line="360" w:lineRule="auto"/>
              <w:jc w:val="right"/>
              <w:rPr>
                <w:rFonts w:ascii="Arial" w:eastAsia="Times New Roman" w:hAnsi="Arial" w:cs="Arial"/>
                <w:bCs/>
                <w:color w:val="000000"/>
                <w:sz w:val="20"/>
                <w:szCs w:val="20"/>
                <w:lang w:eastAsia="es-MX"/>
              </w:rPr>
            </w:pPr>
            <w:r w:rsidRPr="005903C9">
              <w:rPr>
                <w:rFonts w:ascii="Arial" w:eastAsia="Times New Roman" w:hAnsi="Arial" w:cs="Arial"/>
                <w:bCs/>
                <w:color w:val="000000"/>
                <w:sz w:val="20"/>
                <w:szCs w:val="20"/>
                <w:lang w:eastAsia="es-MX"/>
              </w:rPr>
              <w:t>$                             8,518.65</w:t>
            </w:r>
          </w:p>
        </w:tc>
      </w:tr>
    </w:tbl>
    <w:p w14:paraId="5C1D4B7E" w14:textId="77777777" w:rsidR="002F3CC4" w:rsidRDefault="002F3CC4" w:rsidP="002F3CC4">
      <w:pPr>
        <w:spacing w:after="0" w:line="360" w:lineRule="auto"/>
        <w:jc w:val="both"/>
        <w:rPr>
          <w:rFonts w:ascii="Arial" w:eastAsia="Calibri" w:hAnsi="Arial" w:cs="Arial"/>
          <w:b/>
          <w:sz w:val="20"/>
          <w:szCs w:val="20"/>
        </w:rPr>
      </w:pPr>
      <w:bookmarkStart w:id="2" w:name="_Hlk88590956"/>
    </w:p>
    <w:p w14:paraId="6AE615A9" w14:textId="77777777" w:rsidR="002F3CC4" w:rsidRDefault="002F3CC4" w:rsidP="002F3CC4">
      <w:pPr>
        <w:spacing w:after="0" w:line="360" w:lineRule="auto"/>
        <w:jc w:val="both"/>
        <w:rPr>
          <w:rFonts w:ascii="Arial" w:eastAsia="Calibri" w:hAnsi="Arial" w:cs="Arial"/>
          <w:b/>
          <w:sz w:val="20"/>
          <w:szCs w:val="20"/>
        </w:rPr>
      </w:pPr>
    </w:p>
    <w:p w14:paraId="17D9DC06" w14:textId="77777777"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sz w:val="20"/>
          <w:szCs w:val="20"/>
        </w:rPr>
        <w:t>Artículo 23.-</w:t>
      </w:r>
      <w:r w:rsidRPr="00DC562F">
        <w:rPr>
          <w:rFonts w:ascii="Arial" w:eastAsia="Calibri" w:hAnsi="Arial" w:cs="Arial"/>
          <w:sz w:val="20"/>
          <w:szCs w:val="20"/>
        </w:rPr>
        <w:t xml:space="preserve"> El cobro de derechos por el otorgamiento licencias, permisos o autorizaciones para el funcionamiento de establecimientos y locales comerciales o de servicios, se realizará con base en las siguientes tarifas:</w:t>
      </w:r>
    </w:p>
    <w:p w14:paraId="1BDA8DC0" w14:textId="77777777" w:rsidR="002F3CC4" w:rsidRPr="00DC562F" w:rsidRDefault="002F3CC4" w:rsidP="002F3CC4">
      <w:pPr>
        <w:spacing w:after="0" w:line="360" w:lineRule="auto"/>
        <w:jc w:val="both"/>
        <w:rPr>
          <w:rFonts w:ascii="Arial" w:eastAsia="Calibri" w:hAnsi="Arial" w:cs="Arial"/>
          <w:sz w:val="20"/>
          <w:szCs w:val="20"/>
        </w:rPr>
      </w:pPr>
    </w:p>
    <w:tbl>
      <w:tblPr>
        <w:tblStyle w:val="Tablaconcuadrcula"/>
        <w:tblW w:w="18139" w:type="dxa"/>
        <w:tblLayout w:type="fixed"/>
        <w:tblLook w:val="04A0" w:firstRow="1" w:lastRow="0" w:firstColumn="1" w:lastColumn="0" w:noHBand="0" w:noVBand="1"/>
      </w:tblPr>
      <w:tblGrid>
        <w:gridCol w:w="18139"/>
      </w:tblGrid>
      <w:tr w:rsidR="002F3CC4" w:rsidRPr="001568BC" w14:paraId="28DC2CC1" w14:textId="77777777" w:rsidTr="007A0CFD">
        <w:tc>
          <w:tcPr>
            <w:tcW w:w="8930" w:type="dxa"/>
          </w:tcPr>
          <w:tbl>
            <w:tblPr>
              <w:tblW w:w="2482" w:type="pct"/>
              <w:tblInd w:w="70" w:type="dxa"/>
              <w:tblLayout w:type="fixed"/>
              <w:tblCellMar>
                <w:left w:w="70" w:type="dxa"/>
                <w:right w:w="70" w:type="dxa"/>
              </w:tblCellMar>
              <w:tblLook w:val="04A0" w:firstRow="1" w:lastRow="0" w:firstColumn="1" w:lastColumn="0" w:noHBand="0" w:noVBand="1"/>
            </w:tblPr>
            <w:tblGrid>
              <w:gridCol w:w="660"/>
              <w:gridCol w:w="2552"/>
              <w:gridCol w:w="3831"/>
              <w:gridCol w:w="1854"/>
            </w:tblGrid>
            <w:tr w:rsidR="002F3CC4" w:rsidRPr="00DC562F" w14:paraId="2C254B6F" w14:textId="77777777" w:rsidTr="007A0CFD">
              <w:tc>
                <w:tcPr>
                  <w:tcW w:w="371" w:type="pct"/>
                  <w:noWrap/>
                  <w:hideMark/>
                </w:tcPr>
                <w:bookmarkEnd w:id="2"/>
                <w:p w14:paraId="2A7CC1BD" w14:textId="77777777" w:rsidR="002F3CC4" w:rsidRPr="00DC562F" w:rsidRDefault="002F3CC4" w:rsidP="007A0CFD">
                  <w:pPr>
                    <w:spacing w:line="360" w:lineRule="auto"/>
                    <w:jc w:val="center"/>
                    <w:rPr>
                      <w:rFonts w:ascii="Arial" w:eastAsia="Times New Roman" w:hAnsi="Arial" w:cs="Arial"/>
                      <w:b/>
                      <w:bCs/>
                      <w:color w:val="000000"/>
                      <w:sz w:val="20"/>
                      <w:szCs w:val="20"/>
                      <w:lang w:eastAsia="es-MX"/>
                    </w:rPr>
                  </w:pPr>
                  <w:r w:rsidRPr="00DC562F">
                    <w:rPr>
                      <w:rFonts w:ascii="Arial" w:eastAsia="Times New Roman" w:hAnsi="Arial" w:cs="Arial"/>
                      <w:b/>
                      <w:bCs/>
                      <w:color w:val="000000"/>
                      <w:sz w:val="20"/>
                      <w:szCs w:val="20"/>
                      <w:lang w:eastAsia="es-MX"/>
                    </w:rPr>
                    <w:t> </w:t>
                  </w:r>
                </w:p>
              </w:tc>
              <w:tc>
                <w:tcPr>
                  <w:tcW w:w="1434" w:type="pct"/>
                  <w:noWrap/>
                  <w:vAlign w:val="center"/>
                  <w:hideMark/>
                </w:tcPr>
                <w:p w14:paraId="0F2131FA" w14:textId="77777777" w:rsidR="002F3CC4" w:rsidRPr="00DC562F" w:rsidRDefault="002F3CC4" w:rsidP="007A0CFD">
                  <w:pPr>
                    <w:spacing w:line="360" w:lineRule="auto"/>
                    <w:jc w:val="center"/>
                    <w:rPr>
                      <w:rFonts w:ascii="Arial" w:eastAsia="Times New Roman" w:hAnsi="Arial" w:cs="Arial"/>
                      <w:b/>
                      <w:bCs/>
                      <w:color w:val="000000"/>
                      <w:sz w:val="20"/>
                      <w:szCs w:val="20"/>
                      <w:lang w:eastAsia="es-MX"/>
                    </w:rPr>
                  </w:pPr>
                  <w:r w:rsidRPr="00DC562F">
                    <w:rPr>
                      <w:rFonts w:ascii="Arial" w:eastAsia="Times New Roman" w:hAnsi="Arial" w:cs="Arial"/>
                      <w:b/>
                      <w:bCs/>
                      <w:color w:val="000000"/>
                      <w:sz w:val="20"/>
                      <w:szCs w:val="20"/>
                      <w:lang w:eastAsia="es-MX"/>
                    </w:rPr>
                    <w:t>GIRO</w:t>
                  </w:r>
                </w:p>
              </w:tc>
              <w:tc>
                <w:tcPr>
                  <w:tcW w:w="2153" w:type="pct"/>
                  <w:tcBorders>
                    <w:top w:val="nil"/>
                    <w:left w:val="nil"/>
                    <w:bottom w:val="single" w:sz="4" w:space="0" w:color="auto"/>
                    <w:right w:val="nil"/>
                  </w:tcBorders>
                  <w:vAlign w:val="center"/>
                  <w:hideMark/>
                </w:tcPr>
                <w:p w14:paraId="0786EDC9" w14:textId="77777777" w:rsidR="002F3CC4" w:rsidRPr="00DC562F" w:rsidRDefault="002F3CC4" w:rsidP="007A0CFD">
                  <w:pPr>
                    <w:spacing w:line="360" w:lineRule="auto"/>
                    <w:jc w:val="center"/>
                    <w:rPr>
                      <w:rFonts w:ascii="Arial" w:eastAsia="Times New Roman" w:hAnsi="Arial" w:cs="Arial"/>
                      <w:b/>
                      <w:bCs/>
                      <w:color w:val="000000"/>
                      <w:sz w:val="20"/>
                      <w:szCs w:val="20"/>
                      <w:lang w:eastAsia="es-MX"/>
                    </w:rPr>
                  </w:pPr>
                  <w:r w:rsidRPr="00DC562F">
                    <w:rPr>
                      <w:rFonts w:ascii="Arial" w:eastAsia="Times New Roman" w:hAnsi="Arial" w:cs="Arial"/>
                      <w:b/>
                      <w:bCs/>
                      <w:color w:val="000000"/>
                      <w:sz w:val="20"/>
                      <w:szCs w:val="20"/>
                      <w:lang w:eastAsia="es-MX"/>
                    </w:rPr>
                    <w:t>EXPEDICIÓN</w:t>
                  </w:r>
                </w:p>
              </w:tc>
              <w:tc>
                <w:tcPr>
                  <w:tcW w:w="1042" w:type="pct"/>
                  <w:vAlign w:val="center"/>
                  <w:hideMark/>
                </w:tcPr>
                <w:p w14:paraId="5E5CE0B4" w14:textId="77777777" w:rsidR="002F3CC4" w:rsidRPr="00DC562F" w:rsidRDefault="002F3CC4" w:rsidP="007A0CFD">
                  <w:pPr>
                    <w:spacing w:line="360" w:lineRule="auto"/>
                    <w:jc w:val="center"/>
                    <w:rPr>
                      <w:rFonts w:ascii="Arial" w:eastAsia="Times New Roman" w:hAnsi="Arial" w:cs="Arial"/>
                      <w:b/>
                      <w:bCs/>
                      <w:color w:val="000000"/>
                      <w:sz w:val="20"/>
                      <w:szCs w:val="20"/>
                      <w:lang w:eastAsia="es-MX"/>
                    </w:rPr>
                  </w:pPr>
                  <w:r w:rsidRPr="00DC562F">
                    <w:rPr>
                      <w:rFonts w:ascii="Arial" w:eastAsia="Times New Roman" w:hAnsi="Arial" w:cs="Arial"/>
                      <w:b/>
                      <w:bCs/>
                      <w:color w:val="000000"/>
                      <w:sz w:val="20"/>
                      <w:szCs w:val="20"/>
                      <w:lang w:eastAsia="es-MX"/>
                    </w:rPr>
                    <w:t>RENOVACIÓN</w:t>
                  </w:r>
                </w:p>
              </w:tc>
            </w:tr>
            <w:tr w:rsidR="002F3CC4" w:rsidRPr="00311F93" w14:paraId="338F0147" w14:textId="77777777" w:rsidTr="007A0CFD">
              <w:trPr>
                <w:trHeight w:val="401"/>
              </w:trPr>
              <w:tc>
                <w:tcPr>
                  <w:tcW w:w="371" w:type="pct"/>
                  <w:tcBorders>
                    <w:top w:val="single" w:sz="4" w:space="0" w:color="auto"/>
                    <w:left w:val="single" w:sz="4" w:space="0" w:color="auto"/>
                    <w:bottom w:val="single" w:sz="4" w:space="0" w:color="auto"/>
                    <w:right w:val="single" w:sz="4" w:space="0" w:color="auto"/>
                  </w:tcBorders>
                  <w:noWrap/>
                  <w:hideMark/>
                </w:tcPr>
                <w:p w14:paraId="2DCBA656"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1</w:t>
                  </w:r>
                </w:p>
              </w:tc>
              <w:tc>
                <w:tcPr>
                  <w:tcW w:w="1434" w:type="pct"/>
                  <w:tcBorders>
                    <w:top w:val="single" w:sz="4" w:space="0" w:color="auto"/>
                    <w:left w:val="nil"/>
                    <w:bottom w:val="single" w:sz="4" w:space="0" w:color="auto"/>
                    <w:right w:val="single" w:sz="4" w:space="0" w:color="auto"/>
                  </w:tcBorders>
                  <w:noWrap/>
                  <w:hideMark/>
                </w:tcPr>
                <w:p w14:paraId="78B8EFE1"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Agencia de vehículos compra/venta</w:t>
                  </w:r>
                </w:p>
              </w:tc>
              <w:tc>
                <w:tcPr>
                  <w:tcW w:w="2153" w:type="pct"/>
                  <w:tcBorders>
                    <w:top w:val="single" w:sz="4" w:space="0" w:color="auto"/>
                    <w:left w:val="nil"/>
                    <w:bottom w:val="single" w:sz="4" w:space="0" w:color="auto"/>
                    <w:right w:val="single" w:sz="4" w:space="0" w:color="auto"/>
                  </w:tcBorders>
                  <w:hideMark/>
                </w:tcPr>
                <w:p w14:paraId="69D7853E" w14:textId="77777777" w:rsidR="002F3CC4" w:rsidRPr="00311F93" w:rsidRDefault="002F3CC4" w:rsidP="007A0CFD">
                  <w:pPr>
                    <w:spacing w:line="360" w:lineRule="auto"/>
                    <w:jc w:val="both"/>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        14,016.45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0C1F9B21" w14:textId="77777777" w:rsidR="002F3CC4" w:rsidRPr="00311F93" w:rsidRDefault="002F3CC4" w:rsidP="007A0CFD">
                  <w:pPr>
                    <w:spacing w:line="360" w:lineRule="auto"/>
                    <w:jc w:val="right"/>
                    <w:rPr>
                      <w:rFonts w:ascii="Arial" w:eastAsia="Calibri" w:hAnsi="Arial" w:cs="Arial"/>
                      <w:color w:val="000000"/>
                      <w:sz w:val="18"/>
                      <w:szCs w:val="18"/>
                    </w:rPr>
                  </w:pPr>
                  <w:r w:rsidRPr="00311F93">
                    <w:rPr>
                      <w:rFonts w:ascii="Aptos Narrow" w:hAnsi="Aptos Narrow"/>
                      <w:color w:val="000000"/>
                      <w:sz w:val="18"/>
                      <w:szCs w:val="18"/>
                    </w:rPr>
                    <w:t>$               4,555.95</w:t>
                  </w:r>
                </w:p>
              </w:tc>
            </w:tr>
            <w:tr w:rsidR="002F3CC4" w:rsidRPr="00311F93" w14:paraId="506C5C2C" w14:textId="77777777" w:rsidTr="007A0CFD">
              <w:trPr>
                <w:trHeight w:val="272"/>
              </w:trPr>
              <w:tc>
                <w:tcPr>
                  <w:tcW w:w="371" w:type="pct"/>
                  <w:tcBorders>
                    <w:top w:val="nil"/>
                    <w:left w:val="single" w:sz="4" w:space="0" w:color="auto"/>
                    <w:bottom w:val="single" w:sz="4" w:space="0" w:color="auto"/>
                    <w:right w:val="single" w:sz="4" w:space="0" w:color="auto"/>
                  </w:tcBorders>
                  <w:noWrap/>
                  <w:hideMark/>
                </w:tcPr>
                <w:p w14:paraId="1030D4CA"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2</w:t>
                  </w:r>
                </w:p>
              </w:tc>
              <w:tc>
                <w:tcPr>
                  <w:tcW w:w="1434" w:type="pct"/>
                  <w:tcBorders>
                    <w:top w:val="nil"/>
                    <w:left w:val="nil"/>
                    <w:bottom w:val="single" w:sz="4" w:space="0" w:color="auto"/>
                    <w:right w:val="single" w:sz="4" w:space="0" w:color="auto"/>
                  </w:tcBorders>
                  <w:noWrap/>
                  <w:hideMark/>
                </w:tcPr>
                <w:p w14:paraId="3C60149D"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Agencias de viaje</w:t>
                  </w:r>
                </w:p>
              </w:tc>
              <w:tc>
                <w:tcPr>
                  <w:tcW w:w="2153" w:type="pct"/>
                  <w:tcBorders>
                    <w:top w:val="single" w:sz="4" w:space="0" w:color="auto"/>
                    <w:left w:val="nil"/>
                    <w:bottom w:val="single" w:sz="4" w:space="0" w:color="auto"/>
                    <w:right w:val="single" w:sz="4" w:space="0" w:color="auto"/>
                  </w:tcBorders>
                  <w:hideMark/>
                </w:tcPr>
                <w:p w14:paraId="4D038C99"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 xml:space="preserve"> $      </w:t>
                  </w:r>
                  <w:r w:rsidRPr="00311F93">
                    <w:rPr>
                      <w:sz w:val="18"/>
                      <w:szCs w:val="18"/>
                    </w:rPr>
                    <w:t>10,731.00</w:t>
                  </w:r>
                </w:p>
              </w:tc>
              <w:tc>
                <w:tcPr>
                  <w:tcW w:w="1042" w:type="pct"/>
                  <w:tcBorders>
                    <w:top w:val="single" w:sz="4" w:space="0" w:color="auto"/>
                    <w:left w:val="single" w:sz="4" w:space="0" w:color="auto"/>
                    <w:bottom w:val="single" w:sz="4" w:space="0" w:color="auto"/>
                    <w:right w:val="single" w:sz="4" w:space="0" w:color="auto"/>
                  </w:tcBorders>
                  <w:vAlign w:val="bottom"/>
                  <w:hideMark/>
                </w:tcPr>
                <w:p w14:paraId="1C35A0F3"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3,487.05</w:t>
                  </w:r>
                </w:p>
              </w:tc>
            </w:tr>
            <w:tr w:rsidR="002F3CC4" w:rsidRPr="00311F93" w14:paraId="1B46F8B3" w14:textId="77777777" w:rsidTr="007A0CFD">
              <w:trPr>
                <w:trHeight w:val="297"/>
              </w:trPr>
              <w:tc>
                <w:tcPr>
                  <w:tcW w:w="371" w:type="pct"/>
                  <w:tcBorders>
                    <w:top w:val="single" w:sz="4" w:space="0" w:color="auto"/>
                    <w:left w:val="single" w:sz="4" w:space="0" w:color="auto"/>
                    <w:bottom w:val="single" w:sz="4" w:space="0" w:color="auto"/>
                    <w:right w:val="single" w:sz="4" w:space="0" w:color="auto"/>
                  </w:tcBorders>
                  <w:noWrap/>
                  <w:hideMark/>
                </w:tcPr>
                <w:p w14:paraId="6818F247"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3</w:t>
                  </w:r>
                </w:p>
              </w:tc>
              <w:tc>
                <w:tcPr>
                  <w:tcW w:w="1434" w:type="pct"/>
                  <w:tcBorders>
                    <w:top w:val="single" w:sz="4" w:space="0" w:color="auto"/>
                    <w:left w:val="nil"/>
                    <w:bottom w:val="single" w:sz="4" w:space="0" w:color="auto"/>
                    <w:right w:val="single" w:sz="4" w:space="0" w:color="auto"/>
                  </w:tcBorders>
                  <w:noWrap/>
                  <w:hideMark/>
                </w:tcPr>
                <w:p w14:paraId="20137605"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Alfarerías taller y expendios</w:t>
                  </w:r>
                </w:p>
              </w:tc>
              <w:tc>
                <w:tcPr>
                  <w:tcW w:w="2153" w:type="pct"/>
                  <w:tcBorders>
                    <w:top w:val="single" w:sz="4" w:space="0" w:color="auto"/>
                    <w:left w:val="nil"/>
                    <w:bottom w:val="single" w:sz="4" w:space="0" w:color="auto"/>
                    <w:right w:val="single" w:sz="4" w:space="0" w:color="auto"/>
                  </w:tcBorders>
                  <w:hideMark/>
                </w:tcPr>
                <w:p w14:paraId="25A36AB2"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 xml:space="preserve"> $        </w:t>
                  </w:r>
                  <w:r w:rsidRPr="00311F93">
                    <w:rPr>
                      <w:sz w:val="18"/>
                      <w:szCs w:val="18"/>
                    </w:rPr>
                    <w:t>1,549.80</w:t>
                  </w:r>
                </w:p>
              </w:tc>
              <w:tc>
                <w:tcPr>
                  <w:tcW w:w="1042" w:type="pct"/>
                  <w:tcBorders>
                    <w:top w:val="single" w:sz="4" w:space="0" w:color="auto"/>
                    <w:left w:val="single" w:sz="4" w:space="0" w:color="auto"/>
                    <w:bottom w:val="single" w:sz="4" w:space="0" w:color="auto"/>
                    <w:right w:val="single" w:sz="4" w:space="0" w:color="auto"/>
                  </w:tcBorders>
                  <w:vAlign w:val="bottom"/>
                  <w:hideMark/>
                </w:tcPr>
                <w:p w14:paraId="0940F015"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484.05</w:t>
                  </w:r>
                </w:p>
              </w:tc>
            </w:tr>
            <w:tr w:rsidR="002F3CC4" w:rsidRPr="00311F93" w14:paraId="64ADFA7D" w14:textId="77777777" w:rsidTr="007A0CFD">
              <w:trPr>
                <w:trHeight w:val="324"/>
              </w:trPr>
              <w:tc>
                <w:tcPr>
                  <w:tcW w:w="371" w:type="pct"/>
                  <w:tcBorders>
                    <w:top w:val="nil"/>
                    <w:left w:val="single" w:sz="4" w:space="0" w:color="auto"/>
                    <w:bottom w:val="single" w:sz="4" w:space="0" w:color="auto"/>
                    <w:right w:val="single" w:sz="4" w:space="0" w:color="auto"/>
                  </w:tcBorders>
                  <w:noWrap/>
                  <w:hideMark/>
                </w:tcPr>
                <w:p w14:paraId="0CBF9ECE"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4</w:t>
                  </w:r>
                </w:p>
              </w:tc>
              <w:tc>
                <w:tcPr>
                  <w:tcW w:w="1434" w:type="pct"/>
                  <w:tcBorders>
                    <w:top w:val="nil"/>
                    <w:left w:val="nil"/>
                    <w:bottom w:val="single" w:sz="4" w:space="0" w:color="auto"/>
                    <w:right w:val="single" w:sz="4" w:space="0" w:color="auto"/>
                  </w:tcBorders>
                  <w:noWrap/>
                  <w:hideMark/>
                </w:tcPr>
                <w:p w14:paraId="2E3C0C05"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Antenas repetidoras de señal</w:t>
                  </w:r>
                </w:p>
              </w:tc>
              <w:tc>
                <w:tcPr>
                  <w:tcW w:w="2153" w:type="pct"/>
                  <w:tcBorders>
                    <w:top w:val="single" w:sz="4" w:space="0" w:color="auto"/>
                    <w:left w:val="nil"/>
                    <w:bottom w:val="single" w:sz="4" w:space="0" w:color="auto"/>
                    <w:right w:val="single" w:sz="4" w:space="0" w:color="auto"/>
                  </w:tcBorders>
                  <w:hideMark/>
                </w:tcPr>
                <w:p w14:paraId="50A5E4B9"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 xml:space="preserve"> $    </w:t>
                  </w:r>
                  <w:r w:rsidRPr="00311F93">
                    <w:rPr>
                      <w:sz w:val="18"/>
                      <w:szCs w:val="18"/>
                    </w:rPr>
                    <w:t>120,723.75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07445CEF"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55,801.20</w:t>
                  </w:r>
                </w:p>
              </w:tc>
            </w:tr>
            <w:tr w:rsidR="002F3CC4" w:rsidRPr="00311F93" w14:paraId="283EBFB7" w14:textId="77777777" w:rsidTr="007A0CFD">
              <w:tc>
                <w:tcPr>
                  <w:tcW w:w="371" w:type="pct"/>
                  <w:tcBorders>
                    <w:top w:val="nil"/>
                    <w:left w:val="single" w:sz="4" w:space="0" w:color="auto"/>
                    <w:bottom w:val="single" w:sz="4" w:space="0" w:color="auto"/>
                    <w:right w:val="single" w:sz="4" w:space="0" w:color="auto"/>
                  </w:tcBorders>
                  <w:noWrap/>
                  <w:hideMark/>
                </w:tcPr>
                <w:p w14:paraId="016F7A0F"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5</w:t>
                  </w:r>
                </w:p>
              </w:tc>
              <w:tc>
                <w:tcPr>
                  <w:tcW w:w="1434" w:type="pct"/>
                  <w:tcBorders>
                    <w:top w:val="nil"/>
                    <w:left w:val="nil"/>
                    <w:bottom w:val="single" w:sz="4" w:space="0" w:color="auto"/>
                    <w:right w:val="single" w:sz="4" w:space="0" w:color="auto"/>
                  </w:tcBorders>
                  <w:noWrap/>
                  <w:hideMark/>
                </w:tcPr>
                <w:p w14:paraId="2CAA5376"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Aseguradoras para vehículos (compañías aseguradoras)</w:t>
                  </w:r>
                </w:p>
              </w:tc>
              <w:tc>
                <w:tcPr>
                  <w:tcW w:w="2153" w:type="pct"/>
                  <w:tcBorders>
                    <w:top w:val="single" w:sz="4" w:space="0" w:color="auto"/>
                    <w:left w:val="nil"/>
                    <w:bottom w:val="single" w:sz="4" w:space="0" w:color="auto"/>
                    <w:right w:val="single" w:sz="4" w:space="0" w:color="auto"/>
                  </w:tcBorders>
                  <w:hideMark/>
                </w:tcPr>
                <w:p w14:paraId="1D50B0AF"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 xml:space="preserve"> $        </w:t>
                  </w:r>
                  <w:r w:rsidRPr="00311F93">
                    <w:rPr>
                      <w:sz w:val="18"/>
                      <w:szCs w:val="18"/>
                    </w:rPr>
                    <w:t>3,351.60</w:t>
                  </w:r>
                </w:p>
              </w:tc>
              <w:tc>
                <w:tcPr>
                  <w:tcW w:w="1042" w:type="pct"/>
                  <w:tcBorders>
                    <w:top w:val="single" w:sz="4" w:space="0" w:color="auto"/>
                    <w:left w:val="single" w:sz="4" w:space="0" w:color="auto"/>
                    <w:bottom w:val="single" w:sz="4" w:space="0" w:color="auto"/>
                    <w:right w:val="single" w:sz="4" w:space="0" w:color="auto"/>
                  </w:tcBorders>
                  <w:vAlign w:val="bottom"/>
                  <w:hideMark/>
                </w:tcPr>
                <w:p w14:paraId="3B96EE3F"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2,091.60</w:t>
                  </w:r>
                </w:p>
              </w:tc>
            </w:tr>
            <w:tr w:rsidR="002F3CC4" w:rsidRPr="00311F93" w14:paraId="18B40648" w14:textId="77777777" w:rsidTr="007A0CFD">
              <w:tc>
                <w:tcPr>
                  <w:tcW w:w="371" w:type="pct"/>
                  <w:tcBorders>
                    <w:top w:val="nil"/>
                    <w:left w:val="single" w:sz="4" w:space="0" w:color="auto"/>
                    <w:bottom w:val="single" w:sz="4" w:space="0" w:color="auto"/>
                    <w:right w:val="single" w:sz="4" w:space="0" w:color="auto"/>
                  </w:tcBorders>
                  <w:noWrap/>
                  <w:hideMark/>
                </w:tcPr>
                <w:p w14:paraId="0A4DA2F4"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6</w:t>
                  </w:r>
                </w:p>
              </w:tc>
              <w:tc>
                <w:tcPr>
                  <w:tcW w:w="1434" w:type="pct"/>
                  <w:tcBorders>
                    <w:top w:val="nil"/>
                    <w:left w:val="nil"/>
                    <w:bottom w:val="single" w:sz="4" w:space="0" w:color="auto"/>
                    <w:right w:val="single" w:sz="4" w:space="0" w:color="auto"/>
                  </w:tcBorders>
                  <w:noWrap/>
                  <w:hideMark/>
                </w:tcPr>
                <w:p w14:paraId="5F712B74"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Bancos</w:t>
                  </w:r>
                </w:p>
              </w:tc>
              <w:tc>
                <w:tcPr>
                  <w:tcW w:w="2153" w:type="pct"/>
                  <w:tcBorders>
                    <w:top w:val="single" w:sz="4" w:space="0" w:color="auto"/>
                    <w:left w:val="nil"/>
                    <w:bottom w:val="single" w:sz="4" w:space="0" w:color="auto"/>
                    <w:right w:val="single" w:sz="4" w:space="0" w:color="auto"/>
                  </w:tcBorders>
                  <w:hideMark/>
                </w:tcPr>
                <w:p w14:paraId="139CDF8E"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Times New Roman" w:hAnsi="Arial" w:cs="Arial"/>
                      <w:color w:val="000000"/>
                      <w:sz w:val="18"/>
                      <w:szCs w:val="18"/>
                      <w:lang w:eastAsia="es-MX"/>
                    </w:rPr>
                    <w:t xml:space="preserve"> $    </w:t>
                  </w:r>
                  <w:r w:rsidRPr="00311F93">
                    <w:rPr>
                      <w:sz w:val="18"/>
                      <w:szCs w:val="18"/>
                    </w:rPr>
                    <w:t>105,632.10</w:t>
                  </w:r>
                </w:p>
              </w:tc>
              <w:tc>
                <w:tcPr>
                  <w:tcW w:w="1042" w:type="pct"/>
                  <w:tcBorders>
                    <w:top w:val="single" w:sz="4" w:space="0" w:color="auto"/>
                    <w:left w:val="single" w:sz="4" w:space="0" w:color="auto"/>
                    <w:bottom w:val="single" w:sz="4" w:space="0" w:color="auto"/>
                    <w:right w:val="single" w:sz="4" w:space="0" w:color="auto"/>
                  </w:tcBorders>
                  <w:vAlign w:val="bottom"/>
                  <w:hideMark/>
                </w:tcPr>
                <w:p w14:paraId="0438F8F8"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31,673.25</w:t>
                  </w:r>
                </w:p>
              </w:tc>
            </w:tr>
            <w:tr w:rsidR="002F3CC4" w:rsidRPr="00311F93" w14:paraId="709DCD4D" w14:textId="77777777" w:rsidTr="007A0CFD">
              <w:tc>
                <w:tcPr>
                  <w:tcW w:w="371" w:type="pct"/>
                  <w:tcBorders>
                    <w:top w:val="nil"/>
                    <w:left w:val="single" w:sz="4" w:space="0" w:color="auto"/>
                    <w:bottom w:val="single" w:sz="4" w:space="0" w:color="auto"/>
                    <w:right w:val="single" w:sz="4" w:space="0" w:color="auto"/>
                  </w:tcBorders>
                  <w:noWrap/>
                  <w:hideMark/>
                </w:tcPr>
                <w:p w14:paraId="4D61B6DF"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7</w:t>
                  </w:r>
                </w:p>
              </w:tc>
              <w:tc>
                <w:tcPr>
                  <w:tcW w:w="1434" w:type="pct"/>
                  <w:tcBorders>
                    <w:top w:val="nil"/>
                    <w:left w:val="nil"/>
                    <w:bottom w:val="single" w:sz="4" w:space="0" w:color="auto"/>
                    <w:right w:val="single" w:sz="4" w:space="0" w:color="auto"/>
                  </w:tcBorders>
                  <w:noWrap/>
                  <w:hideMark/>
                </w:tcPr>
                <w:p w14:paraId="38B16420"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Bisuterías</w:t>
                  </w:r>
                </w:p>
              </w:tc>
              <w:tc>
                <w:tcPr>
                  <w:tcW w:w="2153" w:type="pct"/>
                  <w:tcBorders>
                    <w:top w:val="single" w:sz="4" w:space="0" w:color="auto"/>
                    <w:left w:val="nil"/>
                    <w:bottom w:val="single" w:sz="4" w:space="0" w:color="auto"/>
                    <w:right w:val="single" w:sz="4" w:space="0" w:color="auto"/>
                  </w:tcBorders>
                  <w:hideMark/>
                </w:tcPr>
                <w:p w14:paraId="085AF4AC"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Times New Roman" w:hAnsi="Arial" w:cs="Arial"/>
                      <w:color w:val="000000"/>
                      <w:sz w:val="18"/>
                      <w:szCs w:val="18"/>
                      <w:lang w:eastAsia="es-MX"/>
                    </w:rPr>
                    <w:t xml:space="preserve"> $        </w:t>
                  </w:r>
                  <w:r w:rsidRPr="00311F93">
                    <w:rPr>
                      <w:sz w:val="18"/>
                      <w:szCs w:val="18"/>
                    </w:rPr>
                    <w:t>3,943.80</w:t>
                  </w:r>
                </w:p>
              </w:tc>
              <w:tc>
                <w:tcPr>
                  <w:tcW w:w="1042" w:type="pct"/>
                  <w:tcBorders>
                    <w:top w:val="single" w:sz="4" w:space="0" w:color="auto"/>
                    <w:left w:val="single" w:sz="4" w:space="0" w:color="auto"/>
                    <w:bottom w:val="single" w:sz="4" w:space="0" w:color="auto"/>
                    <w:right w:val="single" w:sz="4" w:space="0" w:color="auto"/>
                  </w:tcBorders>
                  <w:vAlign w:val="bottom"/>
                  <w:hideMark/>
                </w:tcPr>
                <w:p w14:paraId="2469242E"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1,184.40</w:t>
                  </w:r>
                </w:p>
              </w:tc>
            </w:tr>
            <w:tr w:rsidR="002F3CC4" w:rsidRPr="00311F93" w14:paraId="11406BDA" w14:textId="77777777" w:rsidTr="007A0CFD">
              <w:tc>
                <w:tcPr>
                  <w:tcW w:w="371" w:type="pct"/>
                  <w:tcBorders>
                    <w:top w:val="nil"/>
                    <w:left w:val="single" w:sz="4" w:space="0" w:color="auto"/>
                    <w:bottom w:val="single" w:sz="4" w:space="0" w:color="auto"/>
                    <w:right w:val="single" w:sz="4" w:space="0" w:color="auto"/>
                  </w:tcBorders>
                  <w:noWrap/>
                  <w:hideMark/>
                </w:tcPr>
                <w:p w14:paraId="70DA05F2"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8</w:t>
                  </w:r>
                </w:p>
              </w:tc>
              <w:tc>
                <w:tcPr>
                  <w:tcW w:w="1434" w:type="pct"/>
                  <w:tcBorders>
                    <w:top w:val="nil"/>
                    <w:left w:val="nil"/>
                    <w:bottom w:val="single" w:sz="4" w:space="0" w:color="auto"/>
                    <w:right w:val="single" w:sz="4" w:space="0" w:color="auto"/>
                  </w:tcBorders>
                  <w:noWrap/>
                  <w:hideMark/>
                </w:tcPr>
                <w:p w14:paraId="7723023B"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Bodegas de almacenamiento (por M2)</w:t>
                  </w:r>
                </w:p>
              </w:tc>
              <w:tc>
                <w:tcPr>
                  <w:tcW w:w="2153" w:type="pct"/>
                  <w:tcBorders>
                    <w:top w:val="single" w:sz="4" w:space="0" w:color="auto"/>
                    <w:left w:val="nil"/>
                    <w:bottom w:val="single" w:sz="4" w:space="0" w:color="auto"/>
                    <w:right w:val="single" w:sz="4" w:space="0" w:color="auto"/>
                  </w:tcBorders>
                  <w:hideMark/>
                </w:tcPr>
                <w:p w14:paraId="1519923D"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Times New Roman" w:hAnsi="Arial" w:cs="Arial"/>
                      <w:color w:val="000000"/>
                      <w:sz w:val="18"/>
                      <w:szCs w:val="18"/>
                      <w:lang w:eastAsia="es-MX"/>
                    </w:rPr>
                    <w:t xml:space="preserve"> $           </w:t>
                  </w:r>
                  <w:r w:rsidRPr="00311F93">
                    <w:rPr>
                      <w:sz w:val="18"/>
                      <w:szCs w:val="18"/>
                    </w:rPr>
                    <w:t>10.50</w:t>
                  </w:r>
                </w:p>
              </w:tc>
              <w:tc>
                <w:tcPr>
                  <w:tcW w:w="1042" w:type="pct"/>
                  <w:tcBorders>
                    <w:top w:val="single" w:sz="4" w:space="0" w:color="auto"/>
                    <w:left w:val="single" w:sz="4" w:space="0" w:color="auto"/>
                    <w:bottom w:val="single" w:sz="4" w:space="0" w:color="auto"/>
                    <w:right w:val="single" w:sz="4" w:space="0" w:color="auto"/>
                  </w:tcBorders>
                  <w:vAlign w:val="bottom"/>
                  <w:hideMark/>
                </w:tcPr>
                <w:p w14:paraId="110BEAEE"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5.25</w:t>
                  </w:r>
                </w:p>
              </w:tc>
            </w:tr>
            <w:tr w:rsidR="002F3CC4" w:rsidRPr="00311F93" w14:paraId="390C9451" w14:textId="77777777" w:rsidTr="007A0CFD">
              <w:tc>
                <w:tcPr>
                  <w:tcW w:w="371" w:type="pct"/>
                  <w:tcBorders>
                    <w:top w:val="single" w:sz="4" w:space="0" w:color="auto"/>
                    <w:left w:val="single" w:sz="4" w:space="0" w:color="auto"/>
                    <w:bottom w:val="single" w:sz="4" w:space="0" w:color="auto"/>
                    <w:right w:val="single" w:sz="4" w:space="0" w:color="auto"/>
                  </w:tcBorders>
                  <w:noWrap/>
                  <w:hideMark/>
                </w:tcPr>
                <w:p w14:paraId="6F76574B"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9</w:t>
                  </w:r>
                </w:p>
              </w:tc>
              <w:tc>
                <w:tcPr>
                  <w:tcW w:w="1434" w:type="pct"/>
                  <w:tcBorders>
                    <w:top w:val="single" w:sz="4" w:space="0" w:color="auto"/>
                    <w:left w:val="single" w:sz="4" w:space="0" w:color="auto"/>
                    <w:bottom w:val="single" w:sz="4" w:space="0" w:color="auto"/>
                    <w:right w:val="single" w:sz="4" w:space="0" w:color="auto"/>
                  </w:tcBorders>
                  <w:noWrap/>
                  <w:hideMark/>
                </w:tcPr>
                <w:p w14:paraId="29FFD4EE"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Cajas de ahorro</w:t>
                  </w:r>
                </w:p>
              </w:tc>
              <w:tc>
                <w:tcPr>
                  <w:tcW w:w="2153" w:type="pct"/>
                  <w:tcBorders>
                    <w:top w:val="single" w:sz="4" w:space="0" w:color="auto"/>
                    <w:left w:val="single" w:sz="4" w:space="0" w:color="auto"/>
                    <w:bottom w:val="single" w:sz="4" w:space="0" w:color="auto"/>
                    <w:right w:val="single" w:sz="4" w:space="0" w:color="auto"/>
                  </w:tcBorders>
                  <w:hideMark/>
                </w:tcPr>
                <w:p w14:paraId="56986B87"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Times New Roman" w:hAnsi="Arial" w:cs="Arial"/>
                      <w:color w:val="000000"/>
                      <w:sz w:val="18"/>
                      <w:szCs w:val="18"/>
                      <w:lang w:eastAsia="es-MX"/>
                    </w:rPr>
                    <w:t xml:space="preserve"> $      </w:t>
                  </w:r>
                  <w:r w:rsidRPr="00311F93">
                    <w:rPr>
                      <w:sz w:val="18"/>
                      <w:szCs w:val="18"/>
                    </w:rPr>
                    <w:t>10,832.85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3061F54F"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2,707.95</w:t>
                  </w:r>
                </w:p>
              </w:tc>
            </w:tr>
            <w:tr w:rsidR="002F3CC4" w:rsidRPr="00311F93" w14:paraId="6A7FBC40" w14:textId="77777777" w:rsidTr="007A0CFD">
              <w:tc>
                <w:tcPr>
                  <w:tcW w:w="371" w:type="pct"/>
                  <w:tcBorders>
                    <w:top w:val="single" w:sz="4" w:space="0" w:color="auto"/>
                    <w:left w:val="single" w:sz="4" w:space="0" w:color="auto"/>
                    <w:bottom w:val="single" w:sz="4" w:space="0" w:color="auto"/>
                    <w:right w:val="single" w:sz="4" w:space="0" w:color="auto"/>
                  </w:tcBorders>
                  <w:noWrap/>
                  <w:hideMark/>
                </w:tcPr>
                <w:p w14:paraId="32A2BF3E"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10</w:t>
                  </w:r>
                </w:p>
              </w:tc>
              <w:tc>
                <w:tcPr>
                  <w:tcW w:w="1434" w:type="pct"/>
                  <w:tcBorders>
                    <w:top w:val="single" w:sz="4" w:space="0" w:color="auto"/>
                    <w:left w:val="nil"/>
                    <w:bottom w:val="single" w:sz="4" w:space="0" w:color="auto"/>
                    <w:right w:val="single" w:sz="4" w:space="0" w:color="auto"/>
                  </w:tcBorders>
                  <w:noWrap/>
                  <w:hideMark/>
                </w:tcPr>
                <w:p w14:paraId="288F82DE"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Cafeterías</w:t>
                  </w:r>
                </w:p>
              </w:tc>
              <w:tc>
                <w:tcPr>
                  <w:tcW w:w="2153" w:type="pct"/>
                  <w:tcBorders>
                    <w:top w:val="single" w:sz="4" w:space="0" w:color="auto"/>
                    <w:left w:val="nil"/>
                    <w:bottom w:val="single" w:sz="4" w:space="0" w:color="auto"/>
                    <w:right w:val="single" w:sz="4" w:space="0" w:color="auto"/>
                  </w:tcBorders>
                  <w:hideMark/>
                </w:tcPr>
                <w:p w14:paraId="249C5438"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 xml:space="preserve"> $       </w:t>
                  </w:r>
                  <w:r w:rsidRPr="00311F93">
                    <w:rPr>
                      <w:sz w:val="18"/>
                      <w:szCs w:val="18"/>
                    </w:rPr>
                    <w:t>1,126.65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1C57AC75"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352.80</w:t>
                  </w:r>
                </w:p>
              </w:tc>
            </w:tr>
            <w:tr w:rsidR="002F3CC4" w:rsidRPr="00311F93" w14:paraId="271761EA" w14:textId="77777777" w:rsidTr="007A0CFD">
              <w:tc>
                <w:tcPr>
                  <w:tcW w:w="371" w:type="pct"/>
                  <w:tcBorders>
                    <w:top w:val="nil"/>
                    <w:left w:val="single" w:sz="4" w:space="0" w:color="auto"/>
                    <w:bottom w:val="single" w:sz="4" w:space="0" w:color="auto"/>
                    <w:right w:val="single" w:sz="4" w:space="0" w:color="auto"/>
                  </w:tcBorders>
                  <w:noWrap/>
                  <w:hideMark/>
                </w:tcPr>
                <w:p w14:paraId="4165C27C"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11</w:t>
                  </w:r>
                </w:p>
              </w:tc>
              <w:tc>
                <w:tcPr>
                  <w:tcW w:w="1434" w:type="pct"/>
                  <w:tcBorders>
                    <w:top w:val="nil"/>
                    <w:left w:val="nil"/>
                    <w:bottom w:val="single" w:sz="4" w:space="0" w:color="auto"/>
                    <w:right w:val="single" w:sz="4" w:space="0" w:color="auto"/>
                  </w:tcBorders>
                  <w:noWrap/>
                  <w:hideMark/>
                </w:tcPr>
                <w:p w14:paraId="77E2E3B6"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Carnicerías mayoristas</w:t>
                  </w:r>
                </w:p>
              </w:tc>
              <w:tc>
                <w:tcPr>
                  <w:tcW w:w="2153" w:type="pct"/>
                  <w:tcBorders>
                    <w:top w:val="single" w:sz="4" w:space="0" w:color="auto"/>
                    <w:left w:val="nil"/>
                    <w:bottom w:val="single" w:sz="4" w:space="0" w:color="auto"/>
                    <w:right w:val="single" w:sz="4" w:space="0" w:color="auto"/>
                  </w:tcBorders>
                  <w:hideMark/>
                </w:tcPr>
                <w:p w14:paraId="5646C70F"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Pr>
                      <w:sz w:val="18"/>
                      <w:szCs w:val="18"/>
                    </w:rPr>
                    <w:t>10,000</w:t>
                  </w:r>
                </w:p>
              </w:tc>
              <w:tc>
                <w:tcPr>
                  <w:tcW w:w="1042" w:type="pct"/>
                  <w:tcBorders>
                    <w:top w:val="single" w:sz="4" w:space="0" w:color="auto"/>
                    <w:left w:val="single" w:sz="4" w:space="0" w:color="auto"/>
                    <w:bottom w:val="single" w:sz="4" w:space="0" w:color="auto"/>
                    <w:right w:val="single" w:sz="4" w:space="0" w:color="auto"/>
                  </w:tcBorders>
                  <w:vAlign w:val="bottom"/>
                  <w:hideMark/>
                </w:tcPr>
                <w:p w14:paraId="744F73B8"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xml:space="preserve">$               </w:t>
                  </w:r>
                  <w:r>
                    <w:rPr>
                      <w:rFonts w:ascii="Aptos Narrow" w:hAnsi="Aptos Narrow"/>
                      <w:color w:val="000000"/>
                      <w:sz w:val="18"/>
                      <w:szCs w:val="18"/>
                    </w:rPr>
                    <w:t>5,000</w:t>
                  </w:r>
                </w:p>
              </w:tc>
            </w:tr>
            <w:tr w:rsidR="002F3CC4" w:rsidRPr="00311F93" w14:paraId="2634934B" w14:textId="77777777" w:rsidTr="007A0CFD">
              <w:tc>
                <w:tcPr>
                  <w:tcW w:w="371" w:type="pct"/>
                  <w:tcBorders>
                    <w:top w:val="single" w:sz="4" w:space="0" w:color="auto"/>
                    <w:left w:val="single" w:sz="4" w:space="0" w:color="auto"/>
                    <w:bottom w:val="single" w:sz="4" w:space="0" w:color="auto"/>
                    <w:right w:val="single" w:sz="4" w:space="0" w:color="auto"/>
                  </w:tcBorders>
                  <w:noWrap/>
                  <w:hideMark/>
                </w:tcPr>
                <w:p w14:paraId="47142274"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12</w:t>
                  </w:r>
                </w:p>
              </w:tc>
              <w:tc>
                <w:tcPr>
                  <w:tcW w:w="1434" w:type="pct"/>
                  <w:tcBorders>
                    <w:top w:val="single" w:sz="4" w:space="0" w:color="auto"/>
                    <w:left w:val="nil"/>
                    <w:bottom w:val="single" w:sz="4" w:space="0" w:color="auto"/>
                    <w:right w:val="single" w:sz="4" w:space="0" w:color="auto"/>
                  </w:tcBorders>
                  <w:noWrap/>
                  <w:hideMark/>
                </w:tcPr>
                <w:p w14:paraId="6A7A8AD0"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Carnicerías, pollerías, pescaderías</w:t>
                  </w:r>
                </w:p>
              </w:tc>
              <w:tc>
                <w:tcPr>
                  <w:tcW w:w="2153" w:type="pct"/>
                  <w:tcBorders>
                    <w:top w:val="single" w:sz="4" w:space="0" w:color="auto"/>
                    <w:left w:val="nil"/>
                    <w:bottom w:val="single" w:sz="4" w:space="0" w:color="auto"/>
                    <w:right w:val="single" w:sz="4" w:space="0" w:color="auto"/>
                  </w:tcBorders>
                  <w:hideMark/>
                </w:tcPr>
                <w:p w14:paraId="7A2C431F"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6,762.00</w:t>
                  </w:r>
                </w:p>
              </w:tc>
              <w:tc>
                <w:tcPr>
                  <w:tcW w:w="1042" w:type="pct"/>
                  <w:tcBorders>
                    <w:top w:val="single" w:sz="4" w:space="0" w:color="auto"/>
                    <w:left w:val="single" w:sz="4" w:space="0" w:color="auto"/>
                    <w:bottom w:val="single" w:sz="4" w:space="0" w:color="auto"/>
                    <w:right w:val="single" w:sz="4" w:space="0" w:color="auto"/>
                  </w:tcBorders>
                  <w:vAlign w:val="bottom"/>
                  <w:hideMark/>
                </w:tcPr>
                <w:p w14:paraId="0F17FC3E"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2,028.60</w:t>
                  </w:r>
                </w:p>
              </w:tc>
            </w:tr>
            <w:tr w:rsidR="002F3CC4" w:rsidRPr="00311F93" w14:paraId="2EE01F7B" w14:textId="77777777" w:rsidTr="007A0CFD">
              <w:tc>
                <w:tcPr>
                  <w:tcW w:w="371" w:type="pct"/>
                  <w:tcBorders>
                    <w:top w:val="single" w:sz="4" w:space="0" w:color="auto"/>
                    <w:left w:val="single" w:sz="4" w:space="0" w:color="auto"/>
                    <w:bottom w:val="single" w:sz="4" w:space="0" w:color="auto"/>
                    <w:right w:val="single" w:sz="4" w:space="0" w:color="auto"/>
                  </w:tcBorders>
                  <w:noWrap/>
                  <w:hideMark/>
                </w:tcPr>
                <w:p w14:paraId="4A0363A3"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13</w:t>
                  </w:r>
                </w:p>
              </w:tc>
              <w:tc>
                <w:tcPr>
                  <w:tcW w:w="1434" w:type="pct"/>
                  <w:tcBorders>
                    <w:top w:val="single" w:sz="4" w:space="0" w:color="auto"/>
                    <w:left w:val="nil"/>
                    <w:bottom w:val="single" w:sz="4" w:space="0" w:color="auto"/>
                    <w:right w:val="single" w:sz="4" w:space="0" w:color="auto"/>
                  </w:tcBorders>
                  <w:noWrap/>
                  <w:hideMark/>
                </w:tcPr>
                <w:p w14:paraId="7F123150"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Carpinterías</w:t>
                  </w:r>
                </w:p>
              </w:tc>
              <w:tc>
                <w:tcPr>
                  <w:tcW w:w="2153" w:type="pct"/>
                  <w:tcBorders>
                    <w:top w:val="single" w:sz="4" w:space="0" w:color="auto"/>
                    <w:left w:val="nil"/>
                    <w:bottom w:val="single" w:sz="4" w:space="0" w:color="auto"/>
                    <w:right w:val="single" w:sz="4" w:space="0" w:color="auto"/>
                  </w:tcBorders>
                  <w:hideMark/>
                </w:tcPr>
                <w:p w14:paraId="77FAC6BD"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1,408.05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6AA74A73"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422.10</w:t>
                  </w:r>
                </w:p>
              </w:tc>
            </w:tr>
            <w:tr w:rsidR="002F3CC4" w:rsidRPr="00311F93" w14:paraId="1C734482" w14:textId="77777777" w:rsidTr="007A0CFD">
              <w:tc>
                <w:tcPr>
                  <w:tcW w:w="371" w:type="pct"/>
                  <w:tcBorders>
                    <w:top w:val="single" w:sz="4" w:space="0" w:color="auto"/>
                    <w:left w:val="single" w:sz="4" w:space="0" w:color="auto"/>
                    <w:bottom w:val="single" w:sz="4" w:space="0" w:color="auto"/>
                    <w:right w:val="single" w:sz="4" w:space="0" w:color="auto"/>
                  </w:tcBorders>
                  <w:noWrap/>
                  <w:hideMark/>
                </w:tcPr>
                <w:p w14:paraId="67247544"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14</w:t>
                  </w:r>
                </w:p>
              </w:tc>
              <w:tc>
                <w:tcPr>
                  <w:tcW w:w="1434" w:type="pct"/>
                  <w:tcBorders>
                    <w:top w:val="single" w:sz="4" w:space="0" w:color="auto"/>
                    <w:left w:val="nil"/>
                    <w:bottom w:val="single" w:sz="4" w:space="0" w:color="auto"/>
                    <w:right w:val="single" w:sz="4" w:space="0" w:color="auto"/>
                  </w:tcBorders>
                  <w:noWrap/>
                  <w:hideMark/>
                </w:tcPr>
                <w:p w14:paraId="7CB3ABC2"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Casas de empeño</w:t>
                  </w:r>
                </w:p>
              </w:tc>
              <w:tc>
                <w:tcPr>
                  <w:tcW w:w="2153" w:type="pct"/>
                  <w:tcBorders>
                    <w:top w:val="single" w:sz="4" w:space="0" w:color="auto"/>
                    <w:left w:val="nil"/>
                    <w:bottom w:val="single" w:sz="4" w:space="0" w:color="auto"/>
                    <w:right w:val="single" w:sz="4" w:space="0" w:color="auto"/>
                  </w:tcBorders>
                  <w:hideMark/>
                </w:tcPr>
                <w:p w14:paraId="13D12D90"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49,296.45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5ACD98FF"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14,789.25</w:t>
                  </w:r>
                </w:p>
              </w:tc>
            </w:tr>
            <w:tr w:rsidR="002F3CC4" w:rsidRPr="00311F93" w14:paraId="1D0FCBE9" w14:textId="77777777" w:rsidTr="007A0CFD">
              <w:tc>
                <w:tcPr>
                  <w:tcW w:w="371" w:type="pct"/>
                  <w:tcBorders>
                    <w:top w:val="nil"/>
                    <w:left w:val="single" w:sz="4" w:space="0" w:color="auto"/>
                    <w:bottom w:val="single" w:sz="4" w:space="0" w:color="auto"/>
                    <w:right w:val="single" w:sz="4" w:space="0" w:color="auto"/>
                  </w:tcBorders>
                  <w:noWrap/>
                  <w:hideMark/>
                </w:tcPr>
                <w:p w14:paraId="0D17E8DA"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lastRenderedPageBreak/>
                    <w:t>15</w:t>
                  </w:r>
                </w:p>
              </w:tc>
              <w:tc>
                <w:tcPr>
                  <w:tcW w:w="1434" w:type="pct"/>
                  <w:tcBorders>
                    <w:top w:val="nil"/>
                    <w:left w:val="nil"/>
                    <w:bottom w:val="single" w:sz="4" w:space="0" w:color="auto"/>
                    <w:right w:val="single" w:sz="4" w:space="0" w:color="auto"/>
                  </w:tcBorders>
                  <w:noWrap/>
                  <w:hideMark/>
                </w:tcPr>
                <w:p w14:paraId="694C9A75"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Casinos</w:t>
                  </w:r>
                </w:p>
              </w:tc>
              <w:tc>
                <w:tcPr>
                  <w:tcW w:w="2153" w:type="pct"/>
                  <w:tcBorders>
                    <w:top w:val="single" w:sz="4" w:space="0" w:color="auto"/>
                    <w:left w:val="nil"/>
                    <w:bottom w:val="single" w:sz="4" w:space="0" w:color="auto"/>
                    <w:right w:val="single" w:sz="4" w:space="0" w:color="auto"/>
                  </w:tcBorders>
                  <w:hideMark/>
                </w:tcPr>
                <w:p w14:paraId="3ACE5B3D"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25,351.20</w:t>
                  </w:r>
                </w:p>
              </w:tc>
              <w:tc>
                <w:tcPr>
                  <w:tcW w:w="1042" w:type="pct"/>
                  <w:tcBorders>
                    <w:top w:val="single" w:sz="4" w:space="0" w:color="auto"/>
                    <w:left w:val="single" w:sz="4" w:space="0" w:color="auto"/>
                    <w:bottom w:val="single" w:sz="4" w:space="0" w:color="auto"/>
                    <w:right w:val="single" w:sz="4" w:space="0" w:color="auto"/>
                  </w:tcBorders>
                  <w:vAlign w:val="bottom"/>
                  <w:hideMark/>
                </w:tcPr>
                <w:p w14:paraId="198EF9BF"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4,345.95</w:t>
                  </w:r>
                </w:p>
              </w:tc>
            </w:tr>
            <w:tr w:rsidR="002F3CC4" w:rsidRPr="00311F93" w14:paraId="19FBBDB8" w14:textId="77777777" w:rsidTr="007A0CFD">
              <w:tc>
                <w:tcPr>
                  <w:tcW w:w="371" w:type="pct"/>
                  <w:tcBorders>
                    <w:top w:val="single" w:sz="4" w:space="0" w:color="auto"/>
                    <w:left w:val="single" w:sz="4" w:space="0" w:color="auto"/>
                    <w:bottom w:val="single" w:sz="4" w:space="0" w:color="auto"/>
                    <w:right w:val="single" w:sz="4" w:space="0" w:color="auto"/>
                  </w:tcBorders>
                  <w:noWrap/>
                  <w:hideMark/>
                </w:tcPr>
                <w:p w14:paraId="020E73FA"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16</w:t>
                  </w:r>
                </w:p>
              </w:tc>
              <w:tc>
                <w:tcPr>
                  <w:tcW w:w="1434" w:type="pct"/>
                  <w:tcBorders>
                    <w:top w:val="single" w:sz="4" w:space="0" w:color="auto"/>
                    <w:left w:val="nil"/>
                    <w:bottom w:val="single" w:sz="4" w:space="0" w:color="auto"/>
                    <w:right w:val="single" w:sz="4" w:space="0" w:color="auto"/>
                  </w:tcBorders>
                  <w:hideMark/>
                </w:tcPr>
                <w:p w14:paraId="7F83F87C" w14:textId="77777777" w:rsidR="002F3CC4" w:rsidRPr="00311F93" w:rsidRDefault="002F3CC4" w:rsidP="007A0CFD">
                  <w:pPr>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Centro de almacenamiento, venta, embotellamiento o empaquetamiento de bebidas embotelladas</w:t>
                  </w:r>
                </w:p>
              </w:tc>
              <w:tc>
                <w:tcPr>
                  <w:tcW w:w="2153" w:type="pct"/>
                  <w:tcBorders>
                    <w:top w:val="single" w:sz="4" w:space="0" w:color="auto"/>
                    <w:left w:val="nil"/>
                    <w:bottom w:val="single" w:sz="4" w:space="0" w:color="auto"/>
                    <w:right w:val="single" w:sz="4" w:space="0" w:color="auto"/>
                  </w:tcBorders>
                  <w:vAlign w:val="center"/>
                  <w:hideMark/>
                </w:tcPr>
                <w:p w14:paraId="04E0B5DF" w14:textId="77777777" w:rsidR="002F3CC4" w:rsidRPr="00311F93" w:rsidRDefault="002F3CC4" w:rsidP="007A0CFD">
                  <w:pPr>
                    <w:jc w:val="right"/>
                    <w:rPr>
                      <w:rFonts w:ascii="Arial" w:eastAsia="Calibri" w:hAnsi="Arial" w:cs="Arial"/>
                      <w:color w:val="000000"/>
                      <w:sz w:val="18"/>
                      <w:szCs w:val="18"/>
                    </w:rPr>
                  </w:pPr>
                  <w:r w:rsidRPr="00311F93">
                    <w:rPr>
                      <w:rFonts w:ascii="Arial" w:eastAsia="Calibri" w:hAnsi="Arial" w:cs="Arial"/>
                      <w:color w:val="000000"/>
                      <w:sz w:val="18"/>
                      <w:szCs w:val="18"/>
                    </w:rPr>
                    <w:t xml:space="preserve">$     </w:t>
                  </w:r>
                  <w:r w:rsidRPr="00311F93">
                    <w:rPr>
                      <w:sz w:val="18"/>
                      <w:szCs w:val="18"/>
                    </w:rPr>
                    <w:t>100,603.65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3BADEA21" w14:textId="77777777" w:rsidR="002F3CC4" w:rsidRPr="00311F93" w:rsidRDefault="002F3CC4" w:rsidP="007A0CFD">
                  <w:pPr>
                    <w:jc w:val="right"/>
                    <w:rPr>
                      <w:rFonts w:ascii="Arial" w:eastAsia="Calibri" w:hAnsi="Arial" w:cs="Arial"/>
                      <w:color w:val="000000"/>
                      <w:sz w:val="18"/>
                      <w:szCs w:val="18"/>
                    </w:rPr>
                  </w:pPr>
                  <w:r w:rsidRPr="00311F93">
                    <w:rPr>
                      <w:rFonts w:ascii="Aptos Narrow" w:hAnsi="Aptos Narrow"/>
                      <w:color w:val="000000"/>
                      <w:sz w:val="18"/>
                      <w:szCs w:val="18"/>
                    </w:rPr>
                    <w:t>$            40,241.25</w:t>
                  </w:r>
                </w:p>
              </w:tc>
            </w:tr>
            <w:tr w:rsidR="002F3CC4" w:rsidRPr="00311F93" w14:paraId="42D70163" w14:textId="77777777" w:rsidTr="007A0CFD">
              <w:tc>
                <w:tcPr>
                  <w:tcW w:w="371" w:type="pct"/>
                  <w:tcBorders>
                    <w:top w:val="nil"/>
                    <w:left w:val="single" w:sz="4" w:space="0" w:color="auto"/>
                    <w:bottom w:val="single" w:sz="4" w:space="0" w:color="auto"/>
                    <w:right w:val="single" w:sz="4" w:space="0" w:color="auto"/>
                  </w:tcBorders>
                  <w:noWrap/>
                  <w:hideMark/>
                </w:tcPr>
                <w:p w14:paraId="69AA0B7E"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17</w:t>
                  </w:r>
                </w:p>
              </w:tc>
              <w:tc>
                <w:tcPr>
                  <w:tcW w:w="1434" w:type="pct"/>
                  <w:tcBorders>
                    <w:top w:val="nil"/>
                    <w:left w:val="nil"/>
                    <w:bottom w:val="single" w:sz="4" w:space="0" w:color="auto"/>
                    <w:right w:val="single" w:sz="4" w:space="0" w:color="auto"/>
                  </w:tcBorders>
                  <w:hideMark/>
                </w:tcPr>
                <w:p w14:paraId="3B87BDD6" w14:textId="77777777" w:rsidR="002F3CC4" w:rsidRPr="00311F93" w:rsidRDefault="002F3CC4" w:rsidP="007A0CFD">
                  <w:pPr>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Centro de distribución, almacenamiento, venta, embotellamiento o empaquetamiento de productos comerciables.</w:t>
                  </w:r>
                </w:p>
              </w:tc>
              <w:tc>
                <w:tcPr>
                  <w:tcW w:w="2153" w:type="pct"/>
                  <w:tcBorders>
                    <w:top w:val="single" w:sz="4" w:space="0" w:color="auto"/>
                    <w:left w:val="nil"/>
                    <w:bottom w:val="single" w:sz="4" w:space="0" w:color="auto"/>
                    <w:right w:val="single" w:sz="4" w:space="0" w:color="auto"/>
                  </w:tcBorders>
                  <w:vAlign w:val="center"/>
                  <w:hideMark/>
                </w:tcPr>
                <w:p w14:paraId="618A8525" w14:textId="77777777" w:rsidR="002F3CC4" w:rsidRPr="00311F93" w:rsidRDefault="002F3CC4" w:rsidP="007A0CFD">
                  <w:pPr>
                    <w:jc w:val="right"/>
                    <w:rPr>
                      <w:rFonts w:ascii="Arial" w:eastAsia="Calibri" w:hAnsi="Arial" w:cs="Arial"/>
                      <w:color w:val="000000"/>
                      <w:sz w:val="18"/>
                      <w:szCs w:val="18"/>
                    </w:rPr>
                  </w:pPr>
                  <w:r w:rsidRPr="00311F93">
                    <w:rPr>
                      <w:rFonts w:ascii="Arial" w:eastAsia="Calibri" w:hAnsi="Arial" w:cs="Arial"/>
                      <w:color w:val="000000"/>
                      <w:sz w:val="18"/>
                      <w:szCs w:val="18"/>
                    </w:rPr>
                    <w:t xml:space="preserve">$     </w:t>
                  </w:r>
                  <w:r w:rsidRPr="00311F93">
                    <w:rPr>
                      <w:sz w:val="18"/>
                      <w:szCs w:val="18"/>
                    </w:rPr>
                    <w:t>100,603.65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1A22C472" w14:textId="77777777" w:rsidR="002F3CC4" w:rsidRPr="00311F93" w:rsidRDefault="002F3CC4" w:rsidP="007A0CFD">
                  <w:pPr>
                    <w:jc w:val="right"/>
                    <w:rPr>
                      <w:rFonts w:ascii="Arial" w:eastAsia="Calibri" w:hAnsi="Arial" w:cs="Arial"/>
                      <w:color w:val="000000"/>
                      <w:sz w:val="18"/>
                      <w:szCs w:val="18"/>
                    </w:rPr>
                  </w:pPr>
                  <w:r w:rsidRPr="00311F93">
                    <w:rPr>
                      <w:rFonts w:ascii="Aptos Narrow" w:hAnsi="Aptos Narrow"/>
                      <w:color w:val="000000"/>
                      <w:sz w:val="18"/>
                      <w:szCs w:val="18"/>
                    </w:rPr>
                    <w:t>$            30,851.10</w:t>
                  </w:r>
                </w:p>
              </w:tc>
            </w:tr>
            <w:tr w:rsidR="002F3CC4" w:rsidRPr="00311F93" w14:paraId="4B9EE3A6" w14:textId="77777777" w:rsidTr="007A0CFD">
              <w:tc>
                <w:tcPr>
                  <w:tcW w:w="371" w:type="pct"/>
                  <w:tcBorders>
                    <w:top w:val="nil"/>
                    <w:left w:val="single" w:sz="4" w:space="0" w:color="auto"/>
                    <w:bottom w:val="single" w:sz="4" w:space="0" w:color="auto"/>
                    <w:right w:val="single" w:sz="4" w:space="0" w:color="auto"/>
                  </w:tcBorders>
                  <w:noWrap/>
                  <w:hideMark/>
                </w:tcPr>
                <w:p w14:paraId="4D5D00BD"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18</w:t>
                  </w:r>
                </w:p>
              </w:tc>
              <w:tc>
                <w:tcPr>
                  <w:tcW w:w="1434" w:type="pct"/>
                  <w:tcBorders>
                    <w:top w:val="nil"/>
                    <w:left w:val="nil"/>
                    <w:bottom w:val="single" w:sz="4" w:space="0" w:color="auto"/>
                    <w:right w:val="single" w:sz="4" w:space="0" w:color="auto"/>
                  </w:tcBorders>
                  <w:hideMark/>
                </w:tcPr>
                <w:p w14:paraId="03F24155" w14:textId="77777777" w:rsidR="002F3CC4" w:rsidRPr="00311F93" w:rsidRDefault="002F3CC4" w:rsidP="007A0CFD">
                  <w:pPr>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Centro de distribución, almacenamiento, venta, embotellamiento o empaquetamiento de bebidas alcohólicas embotelladas</w:t>
                  </w:r>
                </w:p>
              </w:tc>
              <w:tc>
                <w:tcPr>
                  <w:tcW w:w="2153" w:type="pct"/>
                  <w:tcBorders>
                    <w:top w:val="single" w:sz="4" w:space="0" w:color="auto"/>
                    <w:left w:val="nil"/>
                    <w:bottom w:val="single" w:sz="4" w:space="0" w:color="auto"/>
                    <w:right w:val="single" w:sz="4" w:space="0" w:color="auto"/>
                  </w:tcBorders>
                  <w:vAlign w:val="center"/>
                  <w:hideMark/>
                </w:tcPr>
                <w:p w14:paraId="7FC11837" w14:textId="77777777" w:rsidR="002F3CC4" w:rsidRPr="00311F93" w:rsidRDefault="002F3CC4" w:rsidP="007A0CFD">
                  <w:pPr>
                    <w:rPr>
                      <w:rFonts w:ascii="Times New Roman" w:eastAsia="Times New Roman" w:hAnsi="Times New Roman" w:cs="Times New Roman"/>
                      <w:sz w:val="18"/>
                      <w:szCs w:val="18"/>
                    </w:rPr>
                  </w:pPr>
                  <w:r w:rsidRPr="00311F93">
                    <w:rPr>
                      <w:rFonts w:ascii="Arial" w:eastAsia="Calibri" w:hAnsi="Arial" w:cs="Arial"/>
                      <w:color w:val="000000"/>
                      <w:sz w:val="18"/>
                      <w:szCs w:val="18"/>
                    </w:rPr>
                    <w:t xml:space="preserve"> $    </w:t>
                  </w:r>
                  <w:r w:rsidRPr="00311F93">
                    <w:rPr>
                      <w:sz w:val="18"/>
                      <w:szCs w:val="18"/>
                    </w:rPr>
                    <w:t>134,134.35</w:t>
                  </w:r>
                </w:p>
                <w:p w14:paraId="2DCAFAFB" w14:textId="77777777" w:rsidR="002F3CC4" w:rsidRPr="00311F93" w:rsidRDefault="002F3CC4" w:rsidP="007A0CFD">
                  <w:pPr>
                    <w:jc w:val="right"/>
                    <w:rPr>
                      <w:rFonts w:ascii="Arial" w:eastAsia="Calibri" w:hAnsi="Arial" w:cs="Arial"/>
                      <w:color w:val="000000"/>
                      <w:sz w:val="18"/>
                      <w:szCs w:val="18"/>
                    </w:rPr>
                  </w:pPr>
                </w:p>
              </w:tc>
              <w:tc>
                <w:tcPr>
                  <w:tcW w:w="1042" w:type="pct"/>
                  <w:tcBorders>
                    <w:top w:val="single" w:sz="4" w:space="0" w:color="auto"/>
                    <w:left w:val="single" w:sz="4" w:space="0" w:color="auto"/>
                    <w:bottom w:val="single" w:sz="4" w:space="0" w:color="auto"/>
                    <w:right w:val="single" w:sz="4" w:space="0" w:color="auto"/>
                  </w:tcBorders>
                  <w:vAlign w:val="bottom"/>
                  <w:hideMark/>
                </w:tcPr>
                <w:p w14:paraId="5F0B328B" w14:textId="77777777" w:rsidR="002F3CC4" w:rsidRPr="00311F93" w:rsidRDefault="002F3CC4" w:rsidP="007A0CFD">
                  <w:pPr>
                    <w:jc w:val="right"/>
                    <w:rPr>
                      <w:rFonts w:ascii="Arial" w:eastAsia="Calibri" w:hAnsi="Arial" w:cs="Arial"/>
                      <w:color w:val="000000"/>
                      <w:sz w:val="18"/>
                      <w:szCs w:val="18"/>
                    </w:rPr>
                  </w:pPr>
                  <w:r w:rsidRPr="00311F93">
                    <w:rPr>
                      <w:rFonts w:ascii="Aptos Narrow" w:hAnsi="Aptos Narrow"/>
                      <w:color w:val="000000"/>
                      <w:sz w:val="18"/>
                      <w:szCs w:val="18"/>
                    </w:rPr>
                    <w:t>$            46,947.60</w:t>
                  </w:r>
                </w:p>
              </w:tc>
            </w:tr>
            <w:tr w:rsidR="002F3CC4" w:rsidRPr="00311F93" w14:paraId="1B0EDB7F" w14:textId="77777777" w:rsidTr="007A0CFD">
              <w:tc>
                <w:tcPr>
                  <w:tcW w:w="371" w:type="pct"/>
                  <w:tcBorders>
                    <w:top w:val="nil"/>
                    <w:left w:val="single" w:sz="4" w:space="0" w:color="auto"/>
                    <w:bottom w:val="single" w:sz="4" w:space="0" w:color="auto"/>
                    <w:right w:val="single" w:sz="4" w:space="0" w:color="auto"/>
                  </w:tcBorders>
                  <w:noWrap/>
                  <w:hideMark/>
                </w:tcPr>
                <w:p w14:paraId="29903963"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19</w:t>
                  </w:r>
                </w:p>
              </w:tc>
              <w:tc>
                <w:tcPr>
                  <w:tcW w:w="1434" w:type="pct"/>
                  <w:tcBorders>
                    <w:top w:val="nil"/>
                    <w:left w:val="nil"/>
                    <w:bottom w:val="single" w:sz="4" w:space="0" w:color="auto"/>
                    <w:right w:val="single" w:sz="4" w:space="0" w:color="auto"/>
                  </w:tcBorders>
                  <w:noWrap/>
                  <w:hideMark/>
                </w:tcPr>
                <w:p w14:paraId="1CF65BE4"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Centro de bordado computarizado y/o personalizado</w:t>
                  </w:r>
                </w:p>
              </w:tc>
              <w:tc>
                <w:tcPr>
                  <w:tcW w:w="2153" w:type="pct"/>
                  <w:tcBorders>
                    <w:top w:val="single" w:sz="4" w:space="0" w:color="auto"/>
                    <w:left w:val="nil"/>
                    <w:bottom w:val="single" w:sz="4" w:space="0" w:color="auto"/>
                    <w:right w:val="single" w:sz="4" w:space="0" w:color="auto"/>
                  </w:tcBorders>
                  <w:hideMark/>
                </w:tcPr>
                <w:p w14:paraId="322FF3E6"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5,364.45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74AC8FA0"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2,367.75</w:t>
                  </w:r>
                </w:p>
              </w:tc>
            </w:tr>
            <w:tr w:rsidR="002F3CC4" w:rsidRPr="00311F93" w14:paraId="3B1DFF8F" w14:textId="77777777" w:rsidTr="007A0CFD">
              <w:tc>
                <w:tcPr>
                  <w:tcW w:w="371" w:type="pct"/>
                  <w:tcBorders>
                    <w:top w:val="nil"/>
                    <w:left w:val="single" w:sz="4" w:space="0" w:color="auto"/>
                    <w:bottom w:val="single" w:sz="4" w:space="0" w:color="auto"/>
                    <w:right w:val="single" w:sz="4" w:space="0" w:color="auto"/>
                  </w:tcBorders>
                  <w:noWrap/>
                  <w:hideMark/>
                </w:tcPr>
                <w:p w14:paraId="2407600B"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20</w:t>
                  </w:r>
                </w:p>
              </w:tc>
              <w:tc>
                <w:tcPr>
                  <w:tcW w:w="1434" w:type="pct"/>
                  <w:tcBorders>
                    <w:top w:val="nil"/>
                    <w:left w:val="nil"/>
                    <w:bottom w:val="single" w:sz="4" w:space="0" w:color="auto"/>
                    <w:right w:val="single" w:sz="4" w:space="0" w:color="auto"/>
                  </w:tcBorders>
                  <w:noWrap/>
                  <w:hideMark/>
                </w:tcPr>
                <w:p w14:paraId="49FC55B8"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Centro de distribución y venta de acero</w:t>
                  </w:r>
                </w:p>
              </w:tc>
              <w:tc>
                <w:tcPr>
                  <w:tcW w:w="2153" w:type="pct"/>
                  <w:tcBorders>
                    <w:top w:val="single" w:sz="4" w:space="0" w:color="auto"/>
                    <w:left w:val="nil"/>
                    <w:bottom w:val="single" w:sz="4" w:space="0" w:color="auto"/>
                    <w:right w:val="single" w:sz="4" w:space="0" w:color="auto"/>
                  </w:tcBorders>
                  <w:hideMark/>
                </w:tcPr>
                <w:p w14:paraId="707157DF"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60,362.40</w:t>
                  </w:r>
                </w:p>
              </w:tc>
              <w:tc>
                <w:tcPr>
                  <w:tcW w:w="1042" w:type="pct"/>
                  <w:tcBorders>
                    <w:top w:val="single" w:sz="4" w:space="0" w:color="auto"/>
                    <w:left w:val="single" w:sz="4" w:space="0" w:color="auto"/>
                    <w:bottom w:val="single" w:sz="4" w:space="0" w:color="auto"/>
                    <w:right w:val="single" w:sz="4" w:space="0" w:color="auto"/>
                  </w:tcBorders>
                  <w:vAlign w:val="bottom"/>
                  <w:hideMark/>
                </w:tcPr>
                <w:p w14:paraId="4744F2A8"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13,413.75</w:t>
                  </w:r>
                </w:p>
              </w:tc>
            </w:tr>
            <w:tr w:rsidR="002F3CC4" w:rsidRPr="00311F93" w14:paraId="59D4F11D" w14:textId="77777777" w:rsidTr="007A0CFD">
              <w:tc>
                <w:tcPr>
                  <w:tcW w:w="371" w:type="pct"/>
                  <w:tcBorders>
                    <w:top w:val="nil"/>
                    <w:left w:val="single" w:sz="4" w:space="0" w:color="auto"/>
                    <w:bottom w:val="single" w:sz="4" w:space="0" w:color="auto"/>
                    <w:right w:val="single" w:sz="4" w:space="0" w:color="auto"/>
                  </w:tcBorders>
                  <w:noWrap/>
                  <w:hideMark/>
                </w:tcPr>
                <w:p w14:paraId="08E1D357"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21</w:t>
                  </w:r>
                </w:p>
              </w:tc>
              <w:tc>
                <w:tcPr>
                  <w:tcW w:w="1434" w:type="pct"/>
                  <w:tcBorders>
                    <w:top w:val="nil"/>
                    <w:left w:val="nil"/>
                    <w:bottom w:val="single" w:sz="4" w:space="0" w:color="auto"/>
                    <w:right w:val="single" w:sz="4" w:space="0" w:color="auto"/>
                  </w:tcBorders>
                  <w:noWrap/>
                  <w:hideMark/>
                </w:tcPr>
                <w:p w14:paraId="5A756188"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Centros de cómputo y/o ciber/ciber café</w:t>
                  </w:r>
                </w:p>
              </w:tc>
              <w:tc>
                <w:tcPr>
                  <w:tcW w:w="2153" w:type="pct"/>
                  <w:tcBorders>
                    <w:top w:val="single" w:sz="4" w:space="0" w:color="auto"/>
                    <w:left w:val="nil"/>
                    <w:bottom w:val="single" w:sz="4" w:space="0" w:color="auto"/>
                    <w:right w:val="single" w:sz="4" w:space="0" w:color="auto"/>
                  </w:tcBorders>
                  <w:hideMark/>
                </w:tcPr>
                <w:p w14:paraId="642B8FB2"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733.95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76349214"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339.15</w:t>
                  </w:r>
                </w:p>
              </w:tc>
            </w:tr>
            <w:tr w:rsidR="002F3CC4" w:rsidRPr="00311F93" w14:paraId="0588973F" w14:textId="77777777" w:rsidTr="007A0CFD">
              <w:tc>
                <w:tcPr>
                  <w:tcW w:w="371" w:type="pct"/>
                  <w:tcBorders>
                    <w:top w:val="nil"/>
                    <w:left w:val="single" w:sz="4" w:space="0" w:color="auto"/>
                    <w:bottom w:val="single" w:sz="4" w:space="0" w:color="auto"/>
                    <w:right w:val="single" w:sz="4" w:space="0" w:color="auto"/>
                  </w:tcBorders>
                  <w:noWrap/>
                  <w:hideMark/>
                </w:tcPr>
                <w:p w14:paraId="5932DC72"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22</w:t>
                  </w:r>
                </w:p>
              </w:tc>
              <w:tc>
                <w:tcPr>
                  <w:tcW w:w="1434" w:type="pct"/>
                  <w:tcBorders>
                    <w:top w:val="nil"/>
                    <w:left w:val="nil"/>
                    <w:bottom w:val="single" w:sz="4" w:space="0" w:color="auto"/>
                    <w:right w:val="single" w:sz="4" w:space="0" w:color="auto"/>
                  </w:tcBorders>
                  <w:noWrap/>
                  <w:hideMark/>
                </w:tcPr>
                <w:p w14:paraId="0F3FE55F"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Centros de distribución de bebidas embotelladas</w:t>
                  </w:r>
                </w:p>
              </w:tc>
              <w:tc>
                <w:tcPr>
                  <w:tcW w:w="2153" w:type="pct"/>
                  <w:tcBorders>
                    <w:top w:val="single" w:sz="4" w:space="0" w:color="auto"/>
                    <w:left w:val="nil"/>
                    <w:bottom w:val="single" w:sz="4" w:space="0" w:color="auto"/>
                    <w:right w:val="single" w:sz="4" w:space="0" w:color="auto"/>
                  </w:tcBorders>
                  <w:hideMark/>
                </w:tcPr>
                <w:p w14:paraId="214F2CD4"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147,885.15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75778725"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44,365.65</w:t>
                  </w:r>
                </w:p>
              </w:tc>
            </w:tr>
            <w:tr w:rsidR="002F3CC4" w:rsidRPr="00311F93" w14:paraId="5E698661" w14:textId="77777777" w:rsidTr="007A0CFD">
              <w:tc>
                <w:tcPr>
                  <w:tcW w:w="371" w:type="pct"/>
                  <w:tcBorders>
                    <w:top w:val="nil"/>
                    <w:left w:val="single" w:sz="4" w:space="0" w:color="auto"/>
                    <w:bottom w:val="single" w:sz="4" w:space="0" w:color="auto"/>
                    <w:right w:val="single" w:sz="4" w:space="0" w:color="auto"/>
                  </w:tcBorders>
                  <w:noWrap/>
                  <w:hideMark/>
                </w:tcPr>
                <w:p w14:paraId="641F08A7"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23</w:t>
                  </w:r>
                </w:p>
              </w:tc>
              <w:tc>
                <w:tcPr>
                  <w:tcW w:w="1434" w:type="pct"/>
                  <w:tcBorders>
                    <w:top w:val="nil"/>
                    <w:left w:val="nil"/>
                    <w:bottom w:val="single" w:sz="4" w:space="0" w:color="auto"/>
                    <w:right w:val="single" w:sz="4" w:space="0" w:color="auto"/>
                  </w:tcBorders>
                  <w:noWrap/>
                  <w:hideMark/>
                </w:tcPr>
                <w:p w14:paraId="159BD46C"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Centros de foto estudio y grabación</w:t>
                  </w:r>
                </w:p>
              </w:tc>
              <w:tc>
                <w:tcPr>
                  <w:tcW w:w="2153" w:type="pct"/>
                  <w:tcBorders>
                    <w:top w:val="single" w:sz="4" w:space="0" w:color="auto"/>
                    <w:left w:val="nil"/>
                    <w:bottom w:val="single" w:sz="4" w:space="0" w:color="auto"/>
                    <w:right w:val="single" w:sz="4" w:space="0" w:color="auto"/>
                  </w:tcBorders>
                  <w:hideMark/>
                </w:tcPr>
                <w:p w14:paraId="16310057"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2,535.75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70E6B98F"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762.30</w:t>
                  </w:r>
                </w:p>
              </w:tc>
            </w:tr>
            <w:tr w:rsidR="002F3CC4" w:rsidRPr="00311F93" w14:paraId="11B71F69" w14:textId="77777777" w:rsidTr="007A0CFD">
              <w:tc>
                <w:tcPr>
                  <w:tcW w:w="371" w:type="pct"/>
                  <w:tcBorders>
                    <w:top w:val="nil"/>
                    <w:left w:val="single" w:sz="4" w:space="0" w:color="auto"/>
                    <w:bottom w:val="single" w:sz="4" w:space="0" w:color="auto"/>
                    <w:right w:val="single" w:sz="4" w:space="0" w:color="auto"/>
                  </w:tcBorders>
                  <w:noWrap/>
                  <w:hideMark/>
                </w:tcPr>
                <w:p w14:paraId="11551294"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24</w:t>
                  </w:r>
                </w:p>
              </w:tc>
              <w:tc>
                <w:tcPr>
                  <w:tcW w:w="1434" w:type="pct"/>
                  <w:tcBorders>
                    <w:top w:val="nil"/>
                    <w:left w:val="nil"/>
                    <w:bottom w:val="single" w:sz="4" w:space="0" w:color="auto"/>
                    <w:right w:val="single" w:sz="4" w:space="0" w:color="auto"/>
                  </w:tcBorders>
                  <w:noWrap/>
                  <w:hideMark/>
                </w:tcPr>
                <w:p w14:paraId="07B67B5B"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Centros de radiología y ultrasonido</w:t>
                  </w:r>
                </w:p>
              </w:tc>
              <w:tc>
                <w:tcPr>
                  <w:tcW w:w="2153" w:type="pct"/>
                  <w:tcBorders>
                    <w:top w:val="single" w:sz="4" w:space="0" w:color="auto"/>
                    <w:left w:val="nil"/>
                    <w:bottom w:val="single" w:sz="4" w:space="0" w:color="auto"/>
                    <w:right w:val="single" w:sz="4" w:space="0" w:color="auto"/>
                  </w:tcBorders>
                  <w:hideMark/>
                </w:tcPr>
                <w:p w14:paraId="7EA6FF63"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26,056.80</w:t>
                  </w:r>
                </w:p>
              </w:tc>
              <w:tc>
                <w:tcPr>
                  <w:tcW w:w="1042" w:type="pct"/>
                  <w:tcBorders>
                    <w:top w:val="single" w:sz="4" w:space="0" w:color="auto"/>
                    <w:left w:val="single" w:sz="4" w:space="0" w:color="auto"/>
                    <w:bottom w:val="single" w:sz="4" w:space="0" w:color="auto"/>
                    <w:right w:val="single" w:sz="4" w:space="0" w:color="auto"/>
                  </w:tcBorders>
                  <w:vAlign w:val="bottom"/>
                  <w:hideMark/>
                </w:tcPr>
                <w:p w14:paraId="67A0750B"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7,818.30</w:t>
                  </w:r>
                </w:p>
              </w:tc>
            </w:tr>
            <w:tr w:rsidR="002F3CC4" w:rsidRPr="00311F93" w14:paraId="72D384F2" w14:textId="77777777" w:rsidTr="007A0CFD">
              <w:tc>
                <w:tcPr>
                  <w:tcW w:w="371" w:type="pct"/>
                  <w:tcBorders>
                    <w:top w:val="nil"/>
                    <w:left w:val="single" w:sz="4" w:space="0" w:color="auto"/>
                    <w:bottom w:val="single" w:sz="4" w:space="0" w:color="auto"/>
                    <w:right w:val="single" w:sz="4" w:space="0" w:color="auto"/>
                  </w:tcBorders>
                  <w:noWrap/>
                  <w:hideMark/>
                </w:tcPr>
                <w:p w14:paraId="393CAEA6"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25</w:t>
                  </w:r>
                </w:p>
              </w:tc>
              <w:tc>
                <w:tcPr>
                  <w:tcW w:w="1434" w:type="pct"/>
                  <w:tcBorders>
                    <w:top w:val="nil"/>
                    <w:left w:val="nil"/>
                    <w:bottom w:val="single" w:sz="4" w:space="0" w:color="auto"/>
                    <w:right w:val="single" w:sz="4" w:space="0" w:color="auto"/>
                  </w:tcBorders>
                  <w:noWrap/>
                  <w:hideMark/>
                </w:tcPr>
                <w:p w14:paraId="6804F649"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Cinemas</w:t>
                  </w:r>
                </w:p>
              </w:tc>
              <w:tc>
                <w:tcPr>
                  <w:tcW w:w="2153" w:type="pct"/>
                  <w:tcBorders>
                    <w:top w:val="single" w:sz="4" w:space="0" w:color="auto"/>
                    <w:left w:val="nil"/>
                    <w:bottom w:val="single" w:sz="4" w:space="0" w:color="auto"/>
                    <w:right w:val="single" w:sz="4" w:space="0" w:color="auto"/>
                  </w:tcBorders>
                  <w:hideMark/>
                </w:tcPr>
                <w:p w14:paraId="21694283"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49,296.45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5E2955F5"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23,943.15</w:t>
                  </w:r>
                </w:p>
              </w:tc>
            </w:tr>
            <w:tr w:rsidR="002F3CC4" w:rsidRPr="00311F93" w14:paraId="4CAFEF52" w14:textId="77777777" w:rsidTr="007A0CFD">
              <w:tc>
                <w:tcPr>
                  <w:tcW w:w="371" w:type="pct"/>
                  <w:tcBorders>
                    <w:top w:val="single" w:sz="4" w:space="0" w:color="auto"/>
                    <w:left w:val="single" w:sz="4" w:space="0" w:color="auto"/>
                    <w:bottom w:val="single" w:sz="8" w:space="0" w:color="auto"/>
                    <w:right w:val="single" w:sz="4" w:space="0" w:color="auto"/>
                  </w:tcBorders>
                  <w:noWrap/>
                  <w:hideMark/>
                </w:tcPr>
                <w:p w14:paraId="37A03C2A"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26</w:t>
                  </w:r>
                </w:p>
              </w:tc>
              <w:tc>
                <w:tcPr>
                  <w:tcW w:w="1434" w:type="pct"/>
                  <w:tcBorders>
                    <w:top w:val="single" w:sz="4" w:space="0" w:color="auto"/>
                    <w:left w:val="nil"/>
                    <w:bottom w:val="single" w:sz="8" w:space="0" w:color="auto"/>
                    <w:right w:val="single" w:sz="4" w:space="0" w:color="auto"/>
                  </w:tcBorders>
                  <w:noWrap/>
                  <w:hideMark/>
                </w:tcPr>
                <w:p w14:paraId="1930E1AA"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Clínicas</w:t>
                  </w:r>
                </w:p>
              </w:tc>
              <w:tc>
                <w:tcPr>
                  <w:tcW w:w="2153" w:type="pct"/>
                  <w:tcBorders>
                    <w:top w:val="single" w:sz="4" w:space="0" w:color="auto"/>
                    <w:left w:val="nil"/>
                    <w:bottom w:val="single" w:sz="4" w:space="0" w:color="auto"/>
                    <w:right w:val="single" w:sz="4" w:space="0" w:color="auto"/>
                  </w:tcBorders>
                  <w:hideMark/>
                </w:tcPr>
                <w:p w14:paraId="034DF866"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19,717.95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613F1906"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5,917.80</w:t>
                  </w:r>
                </w:p>
              </w:tc>
            </w:tr>
            <w:tr w:rsidR="002F3CC4" w:rsidRPr="00311F93" w14:paraId="4211D913" w14:textId="77777777" w:rsidTr="007A0CFD">
              <w:tc>
                <w:tcPr>
                  <w:tcW w:w="371" w:type="pct"/>
                  <w:tcBorders>
                    <w:top w:val="single" w:sz="8" w:space="0" w:color="auto"/>
                    <w:left w:val="single" w:sz="4" w:space="0" w:color="auto"/>
                    <w:bottom w:val="single" w:sz="4" w:space="0" w:color="auto"/>
                    <w:right w:val="single" w:sz="4" w:space="0" w:color="auto"/>
                  </w:tcBorders>
                  <w:noWrap/>
                  <w:hideMark/>
                </w:tcPr>
                <w:p w14:paraId="147CFC1A"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27</w:t>
                  </w:r>
                </w:p>
              </w:tc>
              <w:tc>
                <w:tcPr>
                  <w:tcW w:w="1434" w:type="pct"/>
                  <w:tcBorders>
                    <w:top w:val="single" w:sz="8" w:space="0" w:color="auto"/>
                    <w:left w:val="nil"/>
                    <w:bottom w:val="single" w:sz="4" w:space="0" w:color="auto"/>
                    <w:right w:val="single" w:sz="4" w:space="0" w:color="auto"/>
                  </w:tcBorders>
                  <w:noWrap/>
                  <w:hideMark/>
                </w:tcPr>
                <w:p w14:paraId="19E026B9"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Cocina económica</w:t>
                  </w:r>
                </w:p>
              </w:tc>
              <w:tc>
                <w:tcPr>
                  <w:tcW w:w="2153" w:type="pct"/>
                  <w:tcBorders>
                    <w:top w:val="single" w:sz="4" w:space="0" w:color="auto"/>
                    <w:left w:val="nil"/>
                    <w:bottom w:val="single" w:sz="4" w:space="0" w:color="auto"/>
                    <w:right w:val="single" w:sz="4" w:space="0" w:color="auto"/>
                  </w:tcBorders>
                  <w:hideMark/>
                </w:tcPr>
                <w:p w14:paraId="473A404D"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1,126.65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20C1B38D"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352.80</w:t>
                  </w:r>
                </w:p>
              </w:tc>
            </w:tr>
            <w:tr w:rsidR="002F3CC4" w:rsidRPr="00311F93" w14:paraId="05EAA7FF" w14:textId="77777777" w:rsidTr="007A0CFD">
              <w:tc>
                <w:tcPr>
                  <w:tcW w:w="371" w:type="pct"/>
                  <w:tcBorders>
                    <w:top w:val="nil"/>
                    <w:left w:val="single" w:sz="4" w:space="0" w:color="auto"/>
                    <w:bottom w:val="single" w:sz="4" w:space="0" w:color="auto"/>
                    <w:right w:val="single" w:sz="4" w:space="0" w:color="auto"/>
                  </w:tcBorders>
                  <w:noWrap/>
                  <w:hideMark/>
                </w:tcPr>
                <w:p w14:paraId="41C1983A"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28</w:t>
                  </w:r>
                </w:p>
              </w:tc>
              <w:tc>
                <w:tcPr>
                  <w:tcW w:w="1434" w:type="pct"/>
                  <w:tcBorders>
                    <w:top w:val="nil"/>
                    <w:left w:val="nil"/>
                    <w:bottom w:val="single" w:sz="4" w:space="0" w:color="auto"/>
                    <w:right w:val="single" w:sz="4" w:space="0" w:color="auto"/>
                  </w:tcBorders>
                  <w:noWrap/>
                  <w:hideMark/>
                </w:tcPr>
                <w:p w14:paraId="3AF9B93F"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Consultorio médico</w:t>
                  </w:r>
                </w:p>
              </w:tc>
              <w:tc>
                <w:tcPr>
                  <w:tcW w:w="2153" w:type="pct"/>
                  <w:tcBorders>
                    <w:top w:val="single" w:sz="4" w:space="0" w:color="auto"/>
                    <w:left w:val="nil"/>
                    <w:bottom w:val="single" w:sz="4" w:space="0" w:color="auto"/>
                    <w:right w:val="single" w:sz="4" w:space="0" w:color="auto"/>
                  </w:tcBorders>
                  <w:hideMark/>
                </w:tcPr>
                <w:p w14:paraId="19446701"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9,858.45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70303EEB"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2,957.85</w:t>
                  </w:r>
                </w:p>
              </w:tc>
            </w:tr>
            <w:tr w:rsidR="002F3CC4" w:rsidRPr="00311F93" w14:paraId="7B64FC68" w14:textId="77777777" w:rsidTr="007A0CFD">
              <w:tc>
                <w:tcPr>
                  <w:tcW w:w="371" w:type="pct"/>
                  <w:tcBorders>
                    <w:top w:val="single" w:sz="4" w:space="0" w:color="auto"/>
                    <w:left w:val="single" w:sz="4" w:space="0" w:color="auto"/>
                    <w:bottom w:val="single" w:sz="4" w:space="0" w:color="auto"/>
                    <w:right w:val="single" w:sz="4" w:space="0" w:color="auto"/>
                  </w:tcBorders>
                  <w:noWrap/>
                  <w:hideMark/>
                </w:tcPr>
                <w:p w14:paraId="163BA766"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29</w:t>
                  </w:r>
                </w:p>
              </w:tc>
              <w:tc>
                <w:tcPr>
                  <w:tcW w:w="1434" w:type="pct"/>
                  <w:tcBorders>
                    <w:top w:val="single" w:sz="4" w:space="0" w:color="auto"/>
                    <w:left w:val="nil"/>
                    <w:bottom w:val="single" w:sz="4" w:space="0" w:color="auto"/>
                    <w:right w:val="single" w:sz="4" w:space="0" w:color="auto"/>
                  </w:tcBorders>
                  <w:noWrap/>
                  <w:hideMark/>
                </w:tcPr>
                <w:p w14:paraId="0991ABA8"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Despachos contables y jurídicos</w:t>
                  </w:r>
                </w:p>
              </w:tc>
              <w:tc>
                <w:tcPr>
                  <w:tcW w:w="2153" w:type="pct"/>
                  <w:tcBorders>
                    <w:top w:val="single" w:sz="4" w:space="0" w:color="auto"/>
                    <w:left w:val="nil"/>
                    <w:bottom w:val="single" w:sz="4" w:space="0" w:color="auto"/>
                    <w:right w:val="single" w:sz="4" w:space="0" w:color="auto"/>
                  </w:tcBorders>
                  <w:hideMark/>
                </w:tcPr>
                <w:p w14:paraId="3472F6F7"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3,520.65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39793EA4"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1,057.35</w:t>
                  </w:r>
                </w:p>
              </w:tc>
            </w:tr>
            <w:tr w:rsidR="002F3CC4" w:rsidRPr="00311F93" w14:paraId="3F1C4A22" w14:textId="77777777" w:rsidTr="007A0CFD">
              <w:tc>
                <w:tcPr>
                  <w:tcW w:w="371" w:type="pct"/>
                  <w:tcBorders>
                    <w:top w:val="single" w:sz="4" w:space="0" w:color="auto"/>
                    <w:left w:val="single" w:sz="4" w:space="0" w:color="auto"/>
                    <w:bottom w:val="single" w:sz="4" w:space="0" w:color="auto"/>
                    <w:right w:val="single" w:sz="4" w:space="0" w:color="auto"/>
                  </w:tcBorders>
                  <w:noWrap/>
                  <w:hideMark/>
                </w:tcPr>
                <w:p w14:paraId="6C341205"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30</w:t>
                  </w:r>
                </w:p>
              </w:tc>
              <w:tc>
                <w:tcPr>
                  <w:tcW w:w="1434" w:type="pct"/>
                  <w:tcBorders>
                    <w:top w:val="single" w:sz="4" w:space="0" w:color="auto"/>
                    <w:left w:val="nil"/>
                    <w:bottom w:val="single" w:sz="4" w:space="0" w:color="auto"/>
                    <w:right w:val="single" w:sz="4" w:space="0" w:color="auto"/>
                  </w:tcBorders>
                  <w:noWrap/>
                  <w:hideMark/>
                </w:tcPr>
                <w:p w14:paraId="24A44DEB"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Distribución de telefonías y medios de comunicación</w:t>
                  </w:r>
                </w:p>
              </w:tc>
              <w:tc>
                <w:tcPr>
                  <w:tcW w:w="2153" w:type="pct"/>
                  <w:tcBorders>
                    <w:top w:val="single" w:sz="4" w:space="0" w:color="auto"/>
                    <w:left w:val="nil"/>
                    <w:bottom w:val="single" w:sz="4" w:space="0" w:color="auto"/>
                    <w:right w:val="single" w:sz="4" w:space="0" w:color="auto"/>
                  </w:tcBorders>
                  <w:hideMark/>
                </w:tcPr>
                <w:p w14:paraId="4E4DECD6"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5,029.50</w:t>
                  </w:r>
                </w:p>
              </w:tc>
              <w:tc>
                <w:tcPr>
                  <w:tcW w:w="1042" w:type="pct"/>
                  <w:tcBorders>
                    <w:top w:val="single" w:sz="4" w:space="0" w:color="auto"/>
                    <w:left w:val="single" w:sz="4" w:space="0" w:color="auto"/>
                    <w:bottom w:val="single" w:sz="4" w:space="0" w:color="auto"/>
                    <w:right w:val="single" w:sz="4" w:space="0" w:color="auto"/>
                  </w:tcBorders>
                  <w:vAlign w:val="bottom"/>
                  <w:hideMark/>
                </w:tcPr>
                <w:p w14:paraId="1E83BDFD"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2,095.80</w:t>
                  </w:r>
                </w:p>
              </w:tc>
            </w:tr>
            <w:tr w:rsidR="002F3CC4" w:rsidRPr="00311F93" w14:paraId="2C7CE40E" w14:textId="77777777" w:rsidTr="007A0CFD">
              <w:tc>
                <w:tcPr>
                  <w:tcW w:w="371" w:type="pct"/>
                  <w:tcBorders>
                    <w:top w:val="nil"/>
                    <w:left w:val="single" w:sz="4" w:space="0" w:color="auto"/>
                    <w:bottom w:val="single" w:sz="4" w:space="0" w:color="auto"/>
                    <w:right w:val="single" w:sz="4" w:space="0" w:color="auto"/>
                  </w:tcBorders>
                  <w:noWrap/>
                  <w:hideMark/>
                </w:tcPr>
                <w:p w14:paraId="3B54CF2C"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31</w:t>
                  </w:r>
                </w:p>
              </w:tc>
              <w:tc>
                <w:tcPr>
                  <w:tcW w:w="1434" w:type="pct"/>
                  <w:tcBorders>
                    <w:top w:val="nil"/>
                    <w:left w:val="nil"/>
                    <w:bottom w:val="single" w:sz="4" w:space="0" w:color="auto"/>
                    <w:right w:val="single" w:sz="4" w:space="0" w:color="auto"/>
                  </w:tcBorders>
                  <w:noWrap/>
                  <w:hideMark/>
                </w:tcPr>
                <w:p w14:paraId="3F9C9623"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Distribución de televisión de paga satelital</w:t>
                  </w:r>
                </w:p>
              </w:tc>
              <w:tc>
                <w:tcPr>
                  <w:tcW w:w="2153" w:type="pct"/>
                  <w:tcBorders>
                    <w:top w:val="single" w:sz="4" w:space="0" w:color="auto"/>
                    <w:left w:val="nil"/>
                    <w:bottom w:val="single" w:sz="4" w:space="0" w:color="auto"/>
                    <w:right w:val="single" w:sz="4" w:space="0" w:color="auto"/>
                  </w:tcBorders>
                  <w:hideMark/>
                </w:tcPr>
                <w:p w14:paraId="75389DAB"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45,070.20</w:t>
                  </w:r>
                </w:p>
              </w:tc>
              <w:tc>
                <w:tcPr>
                  <w:tcW w:w="1042" w:type="pct"/>
                  <w:tcBorders>
                    <w:top w:val="single" w:sz="4" w:space="0" w:color="auto"/>
                    <w:left w:val="single" w:sz="4" w:space="0" w:color="auto"/>
                    <w:bottom w:val="single" w:sz="4" w:space="0" w:color="auto"/>
                    <w:right w:val="single" w:sz="4" w:space="0" w:color="auto"/>
                  </w:tcBorders>
                  <w:vAlign w:val="bottom"/>
                  <w:hideMark/>
                </w:tcPr>
                <w:p w14:paraId="1805AAF9"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1</w:t>
                  </w:r>
                  <w:r>
                    <w:rPr>
                      <w:rFonts w:ascii="Aptos Narrow" w:hAnsi="Aptos Narrow"/>
                      <w:color w:val="000000"/>
                      <w:sz w:val="18"/>
                      <w:szCs w:val="18"/>
                    </w:rPr>
                    <w:t>5,000</w:t>
                  </w:r>
                </w:p>
              </w:tc>
            </w:tr>
            <w:tr w:rsidR="002F3CC4" w:rsidRPr="00311F93" w14:paraId="1641C7A9" w14:textId="77777777" w:rsidTr="007A0CFD">
              <w:tc>
                <w:tcPr>
                  <w:tcW w:w="371" w:type="pct"/>
                  <w:tcBorders>
                    <w:top w:val="nil"/>
                    <w:left w:val="single" w:sz="4" w:space="0" w:color="auto"/>
                    <w:bottom w:val="single" w:sz="4" w:space="0" w:color="auto"/>
                    <w:right w:val="single" w:sz="4" w:space="0" w:color="auto"/>
                  </w:tcBorders>
                  <w:noWrap/>
                  <w:hideMark/>
                </w:tcPr>
                <w:p w14:paraId="4E45BF82"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32</w:t>
                  </w:r>
                </w:p>
              </w:tc>
              <w:tc>
                <w:tcPr>
                  <w:tcW w:w="1434" w:type="pct"/>
                  <w:tcBorders>
                    <w:top w:val="nil"/>
                    <w:left w:val="nil"/>
                    <w:bottom w:val="single" w:sz="4" w:space="0" w:color="auto"/>
                    <w:right w:val="single" w:sz="4" w:space="0" w:color="auto"/>
                  </w:tcBorders>
                  <w:hideMark/>
                </w:tcPr>
                <w:p w14:paraId="64D0B092" w14:textId="77777777" w:rsidR="002F3CC4" w:rsidRPr="00311F93" w:rsidRDefault="002F3CC4" w:rsidP="007A0CFD">
                  <w:pPr>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Empresas generadoras, comercializadoras, distribuidoras y transmisoras de energía eléctrica</w:t>
                  </w:r>
                </w:p>
              </w:tc>
              <w:tc>
                <w:tcPr>
                  <w:tcW w:w="2153" w:type="pct"/>
                  <w:tcBorders>
                    <w:top w:val="single" w:sz="4" w:space="0" w:color="auto"/>
                    <w:left w:val="nil"/>
                    <w:bottom w:val="single" w:sz="4" w:space="0" w:color="auto"/>
                    <w:right w:val="single" w:sz="4" w:space="0" w:color="auto"/>
                  </w:tcBorders>
                  <w:vAlign w:val="center"/>
                  <w:hideMark/>
                </w:tcPr>
                <w:p w14:paraId="3512C2C8" w14:textId="77777777" w:rsidR="002F3CC4" w:rsidRPr="00311F93" w:rsidRDefault="002F3CC4" w:rsidP="007A0CFD">
                  <w:pPr>
                    <w:rPr>
                      <w:rFonts w:ascii="Arial" w:eastAsia="Calibri" w:hAnsi="Arial" w:cs="Arial"/>
                      <w:color w:val="000000"/>
                      <w:sz w:val="18"/>
                      <w:szCs w:val="18"/>
                    </w:rPr>
                  </w:pPr>
                  <w:r w:rsidRPr="00311F93">
                    <w:rPr>
                      <w:rFonts w:ascii="Arial" w:eastAsia="Calibri" w:hAnsi="Arial" w:cs="Arial"/>
                      <w:color w:val="000000"/>
                      <w:sz w:val="18"/>
                      <w:szCs w:val="18"/>
                    </w:rPr>
                    <w:t>$</w:t>
                  </w:r>
                  <w:r w:rsidRPr="00311F93">
                    <w:rPr>
                      <w:sz w:val="18"/>
                      <w:szCs w:val="18"/>
                    </w:rPr>
                    <w:t>33,533,995.95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2BC74228" w14:textId="77777777" w:rsidR="002F3CC4" w:rsidRPr="00311F93" w:rsidRDefault="002F3CC4" w:rsidP="007A0CFD">
                  <w:pPr>
                    <w:jc w:val="right"/>
                    <w:rPr>
                      <w:rFonts w:ascii="Arial" w:eastAsia="Calibri" w:hAnsi="Arial" w:cs="Arial"/>
                      <w:color w:val="000000"/>
                      <w:sz w:val="18"/>
                      <w:szCs w:val="18"/>
                    </w:rPr>
                  </w:pPr>
                  <w:r w:rsidRPr="00311F93">
                    <w:rPr>
                      <w:rFonts w:ascii="Aptos Narrow" w:hAnsi="Aptos Narrow"/>
                      <w:color w:val="000000"/>
                      <w:sz w:val="18"/>
                      <w:szCs w:val="18"/>
                    </w:rPr>
                    <w:t>$   20,110,897.15</w:t>
                  </w:r>
                </w:p>
              </w:tc>
            </w:tr>
            <w:tr w:rsidR="002F3CC4" w:rsidRPr="00311F93" w14:paraId="55C8EF1D" w14:textId="77777777" w:rsidTr="007A0CFD">
              <w:tc>
                <w:tcPr>
                  <w:tcW w:w="371" w:type="pct"/>
                  <w:tcBorders>
                    <w:top w:val="nil"/>
                    <w:left w:val="single" w:sz="4" w:space="0" w:color="auto"/>
                    <w:bottom w:val="single" w:sz="4" w:space="0" w:color="auto"/>
                    <w:right w:val="single" w:sz="4" w:space="0" w:color="auto"/>
                  </w:tcBorders>
                  <w:noWrap/>
                  <w:hideMark/>
                </w:tcPr>
                <w:p w14:paraId="74954AAD"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33</w:t>
                  </w:r>
                </w:p>
              </w:tc>
              <w:tc>
                <w:tcPr>
                  <w:tcW w:w="1434" w:type="pct"/>
                  <w:tcBorders>
                    <w:top w:val="nil"/>
                    <w:left w:val="nil"/>
                    <w:bottom w:val="single" w:sz="4" w:space="0" w:color="auto"/>
                    <w:right w:val="single" w:sz="4" w:space="0" w:color="auto"/>
                  </w:tcBorders>
                  <w:hideMark/>
                </w:tcPr>
                <w:p w14:paraId="1E5EB61A" w14:textId="77777777" w:rsidR="002F3CC4" w:rsidRPr="00311F93" w:rsidRDefault="002F3CC4" w:rsidP="007A0CFD">
                  <w:pPr>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 xml:space="preserve">Empresas generadoras, comercializadoras, distribuidoras y transmisoras de energía eléctrica </w:t>
                  </w:r>
                  <w:r w:rsidRPr="00311F93">
                    <w:rPr>
                      <w:rFonts w:ascii="Arial" w:eastAsia="Times New Roman" w:hAnsi="Arial" w:cs="Arial"/>
                      <w:color w:val="000000"/>
                      <w:sz w:val="18"/>
                      <w:szCs w:val="18"/>
                      <w:lang w:eastAsia="es-MX"/>
                    </w:rPr>
                    <w:lastRenderedPageBreak/>
                    <w:t>renovable (eólica, fotovoltaica)</w:t>
                  </w:r>
                </w:p>
              </w:tc>
              <w:tc>
                <w:tcPr>
                  <w:tcW w:w="2153" w:type="pct"/>
                  <w:tcBorders>
                    <w:top w:val="single" w:sz="4" w:space="0" w:color="auto"/>
                    <w:left w:val="nil"/>
                    <w:bottom w:val="single" w:sz="4" w:space="0" w:color="auto"/>
                    <w:right w:val="single" w:sz="4" w:space="0" w:color="auto"/>
                  </w:tcBorders>
                  <w:vAlign w:val="center"/>
                  <w:hideMark/>
                </w:tcPr>
                <w:p w14:paraId="327CC29C" w14:textId="77777777" w:rsidR="002F3CC4" w:rsidRPr="00311F93" w:rsidRDefault="002F3CC4" w:rsidP="007A0CFD">
                  <w:pPr>
                    <w:rPr>
                      <w:rFonts w:ascii="Arial" w:eastAsia="Calibri" w:hAnsi="Arial" w:cs="Arial"/>
                      <w:color w:val="000000"/>
                      <w:sz w:val="18"/>
                      <w:szCs w:val="18"/>
                    </w:rPr>
                  </w:pPr>
                  <w:r w:rsidRPr="00311F93">
                    <w:rPr>
                      <w:rFonts w:ascii="Arial" w:eastAsia="Calibri" w:hAnsi="Arial" w:cs="Arial"/>
                      <w:color w:val="000000"/>
                      <w:sz w:val="18"/>
                      <w:szCs w:val="18"/>
                    </w:rPr>
                    <w:lastRenderedPageBreak/>
                    <w:t>$</w:t>
                  </w:r>
                  <w:r w:rsidRPr="00311F93">
                    <w:rPr>
                      <w:sz w:val="18"/>
                      <w:szCs w:val="18"/>
                    </w:rPr>
                    <w:t>33,533,995.95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7742B93A" w14:textId="77777777" w:rsidR="002F3CC4" w:rsidRPr="00311F93" w:rsidRDefault="002F3CC4" w:rsidP="007A0CFD">
                  <w:pPr>
                    <w:rPr>
                      <w:rFonts w:ascii="Arial" w:eastAsia="Calibri" w:hAnsi="Arial" w:cs="Arial"/>
                      <w:color w:val="000000"/>
                      <w:sz w:val="18"/>
                      <w:szCs w:val="18"/>
                    </w:rPr>
                  </w:pPr>
                  <w:r w:rsidRPr="00311F93">
                    <w:rPr>
                      <w:rFonts w:ascii="Aptos Narrow" w:hAnsi="Aptos Narrow"/>
                      <w:color w:val="000000"/>
                      <w:sz w:val="18"/>
                      <w:szCs w:val="18"/>
                    </w:rPr>
                    <w:t>$   20,120,397.15</w:t>
                  </w:r>
                </w:p>
              </w:tc>
            </w:tr>
            <w:tr w:rsidR="002F3CC4" w:rsidRPr="00311F93" w14:paraId="00CC5138" w14:textId="77777777" w:rsidTr="007A0CFD">
              <w:tc>
                <w:tcPr>
                  <w:tcW w:w="371" w:type="pct"/>
                  <w:tcBorders>
                    <w:top w:val="nil"/>
                    <w:left w:val="single" w:sz="4" w:space="0" w:color="auto"/>
                    <w:bottom w:val="single" w:sz="4" w:space="0" w:color="auto"/>
                    <w:right w:val="single" w:sz="4" w:space="0" w:color="auto"/>
                  </w:tcBorders>
                  <w:noWrap/>
                  <w:hideMark/>
                </w:tcPr>
                <w:p w14:paraId="188A0DEB"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34</w:t>
                  </w:r>
                </w:p>
              </w:tc>
              <w:tc>
                <w:tcPr>
                  <w:tcW w:w="1434" w:type="pct"/>
                  <w:tcBorders>
                    <w:top w:val="nil"/>
                    <w:left w:val="nil"/>
                    <w:bottom w:val="single" w:sz="4" w:space="0" w:color="auto"/>
                    <w:right w:val="single" w:sz="4" w:space="0" w:color="auto"/>
                  </w:tcBorders>
                  <w:noWrap/>
                  <w:hideMark/>
                </w:tcPr>
                <w:p w14:paraId="0344B6CF"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Equipos médicos y aparatos ortopédicos compra/venta</w:t>
                  </w:r>
                </w:p>
              </w:tc>
              <w:tc>
                <w:tcPr>
                  <w:tcW w:w="2153" w:type="pct"/>
                  <w:tcBorders>
                    <w:top w:val="single" w:sz="4" w:space="0" w:color="auto"/>
                    <w:left w:val="nil"/>
                    <w:bottom w:val="single" w:sz="4" w:space="0" w:color="auto"/>
                    <w:right w:val="single" w:sz="4" w:space="0" w:color="auto"/>
                  </w:tcBorders>
                  <w:hideMark/>
                </w:tcPr>
                <w:p w14:paraId="7E25CCC8"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6,706.35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0B2E0D99"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2,682.75</w:t>
                  </w:r>
                </w:p>
              </w:tc>
            </w:tr>
            <w:tr w:rsidR="002F3CC4" w:rsidRPr="00311F93" w14:paraId="3AD5AB13" w14:textId="77777777" w:rsidTr="007A0CFD">
              <w:tc>
                <w:tcPr>
                  <w:tcW w:w="371" w:type="pct"/>
                  <w:tcBorders>
                    <w:top w:val="nil"/>
                    <w:left w:val="single" w:sz="4" w:space="0" w:color="auto"/>
                    <w:bottom w:val="single" w:sz="4" w:space="0" w:color="auto"/>
                    <w:right w:val="single" w:sz="4" w:space="0" w:color="auto"/>
                  </w:tcBorders>
                  <w:noWrap/>
                  <w:hideMark/>
                </w:tcPr>
                <w:p w14:paraId="39549262"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35</w:t>
                  </w:r>
                </w:p>
              </w:tc>
              <w:tc>
                <w:tcPr>
                  <w:tcW w:w="1434" w:type="pct"/>
                  <w:tcBorders>
                    <w:top w:val="nil"/>
                    <w:left w:val="nil"/>
                    <w:bottom w:val="single" w:sz="4" w:space="0" w:color="auto"/>
                    <w:right w:val="single" w:sz="4" w:space="0" w:color="auto"/>
                  </w:tcBorders>
                  <w:noWrap/>
                  <w:hideMark/>
                </w:tcPr>
                <w:p w14:paraId="7C80868D"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Escuelas y academias</w:t>
                  </w:r>
                </w:p>
              </w:tc>
              <w:tc>
                <w:tcPr>
                  <w:tcW w:w="2153" w:type="pct"/>
                  <w:tcBorders>
                    <w:top w:val="single" w:sz="4" w:space="0" w:color="auto"/>
                    <w:left w:val="nil"/>
                    <w:bottom w:val="single" w:sz="4" w:space="0" w:color="auto"/>
                    <w:right w:val="single" w:sz="4" w:space="0" w:color="auto"/>
                  </w:tcBorders>
                  <w:hideMark/>
                </w:tcPr>
                <w:p w14:paraId="69B6C96E"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14,083.65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245A64B1"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4,225.20</w:t>
                  </w:r>
                </w:p>
              </w:tc>
            </w:tr>
            <w:tr w:rsidR="002F3CC4" w:rsidRPr="00311F93" w14:paraId="21A08AA8" w14:textId="77777777" w:rsidTr="007A0CFD">
              <w:tc>
                <w:tcPr>
                  <w:tcW w:w="371" w:type="pct"/>
                  <w:tcBorders>
                    <w:top w:val="single" w:sz="4" w:space="0" w:color="auto"/>
                    <w:left w:val="single" w:sz="4" w:space="0" w:color="auto"/>
                    <w:bottom w:val="single" w:sz="4" w:space="0" w:color="auto"/>
                    <w:right w:val="single" w:sz="4" w:space="0" w:color="auto"/>
                  </w:tcBorders>
                  <w:noWrap/>
                  <w:hideMark/>
                </w:tcPr>
                <w:p w14:paraId="3210CA66"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36</w:t>
                  </w:r>
                </w:p>
              </w:tc>
              <w:tc>
                <w:tcPr>
                  <w:tcW w:w="1434" w:type="pct"/>
                  <w:tcBorders>
                    <w:top w:val="single" w:sz="4" w:space="0" w:color="auto"/>
                    <w:left w:val="single" w:sz="4" w:space="0" w:color="auto"/>
                    <w:bottom w:val="single" w:sz="4" w:space="0" w:color="auto"/>
                    <w:right w:val="single" w:sz="4" w:space="0" w:color="auto"/>
                  </w:tcBorders>
                  <w:noWrap/>
                  <w:hideMark/>
                </w:tcPr>
                <w:p w14:paraId="4931845E"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 xml:space="preserve">Establecimientos que impartan clases aeróbicas </w:t>
                  </w:r>
                </w:p>
              </w:tc>
              <w:tc>
                <w:tcPr>
                  <w:tcW w:w="2153" w:type="pct"/>
                  <w:tcBorders>
                    <w:top w:val="single" w:sz="4" w:space="0" w:color="auto"/>
                    <w:left w:val="single" w:sz="4" w:space="0" w:color="auto"/>
                    <w:bottom w:val="single" w:sz="4" w:space="0" w:color="auto"/>
                    <w:right w:val="single" w:sz="4" w:space="0" w:color="auto"/>
                  </w:tcBorders>
                  <w:hideMark/>
                </w:tcPr>
                <w:p w14:paraId="0BAFF7C6"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4,024.65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78C11070"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1,934.10</w:t>
                  </w:r>
                </w:p>
              </w:tc>
            </w:tr>
            <w:tr w:rsidR="002F3CC4" w:rsidRPr="00311F93" w14:paraId="0906FF1A" w14:textId="77777777" w:rsidTr="007A0CFD">
              <w:tc>
                <w:tcPr>
                  <w:tcW w:w="371" w:type="pct"/>
                  <w:tcBorders>
                    <w:top w:val="single" w:sz="4" w:space="0" w:color="auto"/>
                    <w:left w:val="single" w:sz="4" w:space="0" w:color="auto"/>
                    <w:bottom w:val="single" w:sz="4" w:space="0" w:color="auto"/>
                    <w:right w:val="single" w:sz="4" w:space="0" w:color="auto"/>
                  </w:tcBorders>
                  <w:noWrap/>
                  <w:hideMark/>
                </w:tcPr>
                <w:p w14:paraId="26F40D26"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37</w:t>
                  </w:r>
                </w:p>
              </w:tc>
              <w:tc>
                <w:tcPr>
                  <w:tcW w:w="1434" w:type="pct"/>
                  <w:tcBorders>
                    <w:top w:val="single" w:sz="4" w:space="0" w:color="auto"/>
                    <w:left w:val="nil"/>
                    <w:bottom w:val="single" w:sz="4" w:space="0" w:color="auto"/>
                    <w:right w:val="single" w:sz="4" w:space="0" w:color="auto"/>
                  </w:tcBorders>
                  <w:noWrap/>
                  <w:hideMark/>
                </w:tcPr>
                <w:p w14:paraId="7BA93488"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Establecimientos que renten consolas de videojuegos</w:t>
                  </w:r>
                </w:p>
              </w:tc>
              <w:tc>
                <w:tcPr>
                  <w:tcW w:w="2153" w:type="pct"/>
                  <w:tcBorders>
                    <w:top w:val="single" w:sz="4" w:space="0" w:color="auto"/>
                    <w:left w:val="nil"/>
                    <w:bottom w:val="single" w:sz="4" w:space="0" w:color="auto"/>
                    <w:right w:val="single" w:sz="4" w:space="0" w:color="auto"/>
                  </w:tcBorders>
                  <w:hideMark/>
                </w:tcPr>
                <w:p w14:paraId="25513B6C"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5,364.45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38615502"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2,682.75</w:t>
                  </w:r>
                </w:p>
              </w:tc>
            </w:tr>
            <w:tr w:rsidR="002F3CC4" w:rsidRPr="00311F93" w14:paraId="62D6E9D0" w14:textId="77777777" w:rsidTr="007A0CFD">
              <w:tc>
                <w:tcPr>
                  <w:tcW w:w="371" w:type="pct"/>
                  <w:tcBorders>
                    <w:top w:val="nil"/>
                    <w:left w:val="single" w:sz="4" w:space="0" w:color="auto"/>
                    <w:bottom w:val="single" w:sz="4" w:space="0" w:color="auto"/>
                    <w:right w:val="single" w:sz="4" w:space="0" w:color="auto"/>
                  </w:tcBorders>
                  <w:noWrap/>
                  <w:hideMark/>
                </w:tcPr>
                <w:p w14:paraId="6C7545F6"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38</w:t>
                  </w:r>
                </w:p>
              </w:tc>
              <w:tc>
                <w:tcPr>
                  <w:tcW w:w="1434" w:type="pct"/>
                  <w:tcBorders>
                    <w:top w:val="nil"/>
                    <w:left w:val="nil"/>
                    <w:bottom w:val="single" w:sz="4" w:space="0" w:color="auto"/>
                    <w:right w:val="single" w:sz="4" w:space="0" w:color="auto"/>
                  </w:tcBorders>
                  <w:noWrap/>
                  <w:hideMark/>
                </w:tcPr>
                <w:p w14:paraId="6A09CD13"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Estancias infantiles</w:t>
                  </w:r>
                </w:p>
              </w:tc>
              <w:tc>
                <w:tcPr>
                  <w:tcW w:w="2153" w:type="pct"/>
                  <w:tcBorders>
                    <w:top w:val="single" w:sz="4" w:space="0" w:color="auto"/>
                    <w:left w:val="nil"/>
                    <w:bottom w:val="single" w:sz="4" w:space="0" w:color="auto"/>
                    <w:right w:val="single" w:sz="4" w:space="0" w:color="auto"/>
                  </w:tcBorders>
                  <w:hideMark/>
                </w:tcPr>
                <w:p w14:paraId="150D4286"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4,225.20</w:t>
                  </w:r>
                </w:p>
              </w:tc>
              <w:tc>
                <w:tcPr>
                  <w:tcW w:w="1042" w:type="pct"/>
                  <w:tcBorders>
                    <w:top w:val="single" w:sz="4" w:space="0" w:color="auto"/>
                    <w:left w:val="single" w:sz="4" w:space="0" w:color="auto"/>
                    <w:bottom w:val="single" w:sz="4" w:space="0" w:color="auto"/>
                    <w:right w:val="single" w:sz="4" w:space="0" w:color="auto"/>
                  </w:tcBorders>
                  <w:vAlign w:val="bottom"/>
                  <w:hideMark/>
                </w:tcPr>
                <w:p w14:paraId="38BDC262"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2,534.70</w:t>
                  </w:r>
                </w:p>
              </w:tc>
            </w:tr>
            <w:tr w:rsidR="002F3CC4" w:rsidRPr="00311F93" w14:paraId="1421BEB1" w14:textId="77777777" w:rsidTr="007A0CFD">
              <w:tc>
                <w:tcPr>
                  <w:tcW w:w="371" w:type="pct"/>
                  <w:tcBorders>
                    <w:top w:val="nil"/>
                    <w:left w:val="single" w:sz="4" w:space="0" w:color="auto"/>
                    <w:bottom w:val="single" w:sz="4" w:space="0" w:color="auto"/>
                    <w:right w:val="single" w:sz="4" w:space="0" w:color="auto"/>
                  </w:tcBorders>
                  <w:noWrap/>
                  <w:hideMark/>
                </w:tcPr>
                <w:p w14:paraId="69D4C3F3"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39</w:t>
                  </w:r>
                </w:p>
              </w:tc>
              <w:tc>
                <w:tcPr>
                  <w:tcW w:w="1434" w:type="pct"/>
                  <w:tcBorders>
                    <w:top w:val="nil"/>
                    <w:left w:val="nil"/>
                    <w:bottom w:val="single" w:sz="4" w:space="0" w:color="auto"/>
                    <w:right w:val="single" w:sz="4" w:space="0" w:color="auto"/>
                  </w:tcBorders>
                  <w:noWrap/>
                  <w:hideMark/>
                </w:tcPr>
                <w:p w14:paraId="226E36FE"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Estéticas unisex y peluquerías</w:t>
                  </w:r>
                </w:p>
              </w:tc>
              <w:tc>
                <w:tcPr>
                  <w:tcW w:w="2153" w:type="pct"/>
                  <w:tcBorders>
                    <w:top w:val="single" w:sz="4" w:space="0" w:color="auto"/>
                    <w:left w:val="nil"/>
                    <w:bottom w:val="single" w:sz="4" w:space="0" w:color="auto"/>
                    <w:right w:val="single" w:sz="4" w:space="0" w:color="auto"/>
                  </w:tcBorders>
                  <w:hideMark/>
                </w:tcPr>
                <w:p w14:paraId="79406F75"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705.60</w:t>
                  </w:r>
                </w:p>
              </w:tc>
              <w:tc>
                <w:tcPr>
                  <w:tcW w:w="1042" w:type="pct"/>
                  <w:tcBorders>
                    <w:top w:val="single" w:sz="4" w:space="0" w:color="auto"/>
                    <w:left w:val="single" w:sz="4" w:space="0" w:color="auto"/>
                    <w:bottom w:val="single" w:sz="4" w:space="0" w:color="auto"/>
                    <w:right w:val="single" w:sz="4" w:space="0" w:color="auto"/>
                  </w:tcBorders>
                  <w:vAlign w:val="bottom"/>
                  <w:hideMark/>
                </w:tcPr>
                <w:p w14:paraId="3800DCC2"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423.15</w:t>
                  </w:r>
                </w:p>
              </w:tc>
            </w:tr>
            <w:tr w:rsidR="002F3CC4" w:rsidRPr="00311F93" w14:paraId="2943BBE2" w14:textId="77777777" w:rsidTr="007A0CFD">
              <w:tc>
                <w:tcPr>
                  <w:tcW w:w="371" w:type="pct"/>
                  <w:tcBorders>
                    <w:top w:val="nil"/>
                    <w:left w:val="single" w:sz="4" w:space="0" w:color="auto"/>
                    <w:bottom w:val="single" w:sz="4" w:space="0" w:color="auto"/>
                    <w:right w:val="single" w:sz="4" w:space="0" w:color="auto"/>
                  </w:tcBorders>
                  <w:noWrap/>
                  <w:hideMark/>
                </w:tcPr>
                <w:p w14:paraId="6D9D5953"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40</w:t>
                  </w:r>
                </w:p>
              </w:tc>
              <w:tc>
                <w:tcPr>
                  <w:tcW w:w="1434" w:type="pct"/>
                  <w:tcBorders>
                    <w:top w:val="nil"/>
                    <w:left w:val="nil"/>
                    <w:bottom w:val="single" w:sz="4" w:space="0" w:color="auto"/>
                    <w:right w:val="single" w:sz="4" w:space="0" w:color="auto"/>
                  </w:tcBorders>
                  <w:noWrap/>
                  <w:hideMark/>
                </w:tcPr>
                <w:p w14:paraId="4878BADD"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Expendio de hielo</w:t>
                  </w:r>
                </w:p>
              </w:tc>
              <w:tc>
                <w:tcPr>
                  <w:tcW w:w="2153" w:type="pct"/>
                  <w:tcBorders>
                    <w:top w:val="single" w:sz="4" w:space="0" w:color="auto"/>
                    <w:left w:val="nil"/>
                    <w:bottom w:val="single" w:sz="4" w:space="0" w:color="auto"/>
                    <w:right w:val="single" w:sz="4" w:space="0" w:color="auto"/>
                  </w:tcBorders>
                  <w:hideMark/>
                </w:tcPr>
                <w:p w14:paraId="5AA597E9"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1</w:t>
                  </w:r>
                  <w:r w:rsidRPr="00311F93">
                    <w:rPr>
                      <w:sz w:val="18"/>
                      <w:szCs w:val="18"/>
                    </w:rPr>
                    <w:t>,408.05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1DC1A781"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423.15</w:t>
                  </w:r>
                </w:p>
              </w:tc>
            </w:tr>
            <w:tr w:rsidR="002F3CC4" w:rsidRPr="00311F93" w14:paraId="0268ABE3" w14:textId="77777777" w:rsidTr="007A0CFD">
              <w:tc>
                <w:tcPr>
                  <w:tcW w:w="371" w:type="pct"/>
                  <w:tcBorders>
                    <w:top w:val="single" w:sz="4" w:space="0" w:color="auto"/>
                    <w:left w:val="single" w:sz="4" w:space="0" w:color="auto"/>
                    <w:bottom w:val="single" w:sz="4" w:space="0" w:color="auto"/>
                    <w:right w:val="single" w:sz="4" w:space="0" w:color="auto"/>
                  </w:tcBorders>
                  <w:noWrap/>
                  <w:hideMark/>
                </w:tcPr>
                <w:p w14:paraId="268B9389"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41</w:t>
                  </w:r>
                </w:p>
              </w:tc>
              <w:tc>
                <w:tcPr>
                  <w:tcW w:w="1434" w:type="pct"/>
                  <w:tcBorders>
                    <w:top w:val="single" w:sz="4" w:space="0" w:color="auto"/>
                    <w:left w:val="nil"/>
                    <w:bottom w:val="single" w:sz="4" w:space="0" w:color="auto"/>
                    <w:right w:val="single" w:sz="4" w:space="0" w:color="auto"/>
                  </w:tcBorders>
                  <w:noWrap/>
                  <w:hideMark/>
                </w:tcPr>
                <w:p w14:paraId="53A7BEB8"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Expendio de llenado de agua purificada</w:t>
                  </w:r>
                </w:p>
              </w:tc>
              <w:tc>
                <w:tcPr>
                  <w:tcW w:w="2153" w:type="pct"/>
                  <w:tcBorders>
                    <w:top w:val="single" w:sz="4" w:space="0" w:color="auto"/>
                    <w:left w:val="nil"/>
                    <w:bottom w:val="single" w:sz="4" w:space="0" w:color="auto"/>
                    <w:right w:val="single" w:sz="4" w:space="0" w:color="auto"/>
                  </w:tcBorders>
                  <w:hideMark/>
                </w:tcPr>
                <w:p w14:paraId="654C6B6A"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5,579.70</w:t>
                  </w:r>
                </w:p>
              </w:tc>
              <w:tc>
                <w:tcPr>
                  <w:tcW w:w="1042" w:type="pct"/>
                  <w:tcBorders>
                    <w:top w:val="single" w:sz="4" w:space="0" w:color="auto"/>
                    <w:left w:val="single" w:sz="4" w:space="0" w:color="auto"/>
                    <w:bottom w:val="single" w:sz="4" w:space="0" w:color="auto"/>
                    <w:right w:val="single" w:sz="4" w:space="0" w:color="auto"/>
                  </w:tcBorders>
                  <w:vAlign w:val="bottom"/>
                  <w:hideMark/>
                </w:tcPr>
                <w:p w14:paraId="3FC1A1CA"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1,897.35</w:t>
                  </w:r>
                </w:p>
              </w:tc>
            </w:tr>
            <w:tr w:rsidR="002F3CC4" w:rsidRPr="00311F93" w14:paraId="5ED19C5D" w14:textId="77777777" w:rsidTr="007A0CFD">
              <w:tc>
                <w:tcPr>
                  <w:tcW w:w="371" w:type="pct"/>
                  <w:tcBorders>
                    <w:top w:val="single" w:sz="4" w:space="0" w:color="auto"/>
                    <w:left w:val="single" w:sz="4" w:space="0" w:color="auto"/>
                    <w:bottom w:val="single" w:sz="4" w:space="0" w:color="auto"/>
                    <w:right w:val="single" w:sz="4" w:space="0" w:color="auto"/>
                  </w:tcBorders>
                  <w:noWrap/>
                  <w:hideMark/>
                </w:tcPr>
                <w:p w14:paraId="0496CD5B"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42</w:t>
                  </w:r>
                </w:p>
              </w:tc>
              <w:tc>
                <w:tcPr>
                  <w:tcW w:w="1434" w:type="pct"/>
                  <w:tcBorders>
                    <w:top w:val="single" w:sz="4" w:space="0" w:color="auto"/>
                    <w:left w:val="nil"/>
                    <w:bottom w:val="single" w:sz="4" w:space="0" w:color="auto"/>
                    <w:right w:val="single" w:sz="4" w:space="0" w:color="auto"/>
                  </w:tcBorders>
                  <w:noWrap/>
                  <w:hideMark/>
                </w:tcPr>
                <w:p w14:paraId="2850BDC8"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Expendio de refrescos naturales</w:t>
                  </w:r>
                </w:p>
              </w:tc>
              <w:tc>
                <w:tcPr>
                  <w:tcW w:w="2153" w:type="pct"/>
                  <w:tcBorders>
                    <w:top w:val="single" w:sz="4" w:space="0" w:color="auto"/>
                    <w:left w:val="nil"/>
                    <w:bottom w:val="single" w:sz="4" w:space="0" w:color="auto"/>
                    <w:right w:val="single" w:sz="4" w:space="0" w:color="auto"/>
                  </w:tcBorders>
                  <w:hideMark/>
                </w:tcPr>
                <w:p w14:paraId="3C8D6216"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1,268.40</w:t>
                  </w:r>
                </w:p>
              </w:tc>
              <w:tc>
                <w:tcPr>
                  <w:tcW w:w="1042" w:type="pct"/>
                  <w:tcBorders>
                    <w:top w:val="single" w:sz="4" w:space="0" w:color="auto"/>
                    <w:left w:val="single" w:sz="4" w:space="0" w:color="auto"/>
                    <w:bottom w:val="single" w:sz="4" w:space="0" w:color="auto"/>
                    <w:right w:val="single" w:sz="4" w:space="0" w:color="auto"/>
                  </w:tcBorders>
                  <w:vAlign w:val="bottom"/>
                  <w:hideMark/>
                </w:tcPr>
                <w:p w14:paraId="16F8B8AE"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381.15</w:t>
                  </w:r>
                </w:p>
              </w:tc>
            </w:tr>
            <w:tr w:rsidR="002F3CC4" w:rsidRPr="00311F93" w14:paraId="5D3303D7" w14:textId="77777777" w:rsidTr="007A0CFD">
              <w:tc>
                <w:tcPr>
                  <w:tcW w:w="371" w:type="pct"/>
                  <w:tcBorders>
                    <w:top w:val="nil"/>
                    <w:left w:val="single" w:sz="4" w:space="0" w:color="auto"/>
                    <w:bottom w:val="single" w:sz="4" w:space="0" w:color="auto"/>
                    <w:right w:val="single" w:sz="4" w:space="0" w:color="auto"/>
                  </w:tcBorders>
                  <w:noWrap/>
                  <w:hideMark/>
                </w:tcPr>
                <w:p w14:paraId="2A687B9F"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43</w:t>
                  </w:r>
                </w:p>
              </w:tc>
              <w:tc>
                <w:tcPr>
                  <w:tcW w:w="1434" w:type="pct"/>
                  <w:tcBorders>
                    <w:top w:val="nil"/>
                    <w:left w:val="nil"/>
                    <w:bottom w:val="single" w:sz="4" w:space="0" w:color="auto"/>
                    <w:right w:val="single" w:sz="4" w:space="0" w:color="auto"/>
                  </w:tcBorders>
                  <w:noWrap/>
                  <w:hideMark/>
                </w:tcPr>
                <w:p w14:paraId="055B4274"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Expendios de alimentos balanceados</w:t>
                  </w:r>
                </w:p>
              </w:tc>
              <w:tc>
                <w:tcPr>
                  <w:tcW w:w="2153" w:type="pct"/>
                  <w:tcBorders>
                    <w:top w:val="single" w:sz="4" w:space="0" w:color="auto"/>
                    <w:left w:val="nil"/>
                    <w:bottom w:val="single" w:sz="4" w:space="0" w:color="auto"/>
                    <w:right w:val="single" w:sz="4" w:space="0" w:color="auto"/>
                  </w:tcBorders>
                  <w:hideMark/>
                </w:tcPr>
                <w:p w14:paraId="19111EC1"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3,520.65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40D597F2"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1,057.35</w:t>
                  </w:r>
                </w:p>
              </w:tc>
            </w:tr>
            <w:tr w:rsidR="002F3CC4" w:rsidRPr="00311F93" w14:paraId="0386A9EA" w14:textId="77777777" w:rsidTr="007A0CFD">
              <w:tc>
                <w:tcPr>
                  <w:tcW w:w="371" w:type="pct"/>
                  <w:tcBorders>
                    <w:top w:val="single" w:sz="4" w:space="0" w:color="auto"/>
                    <w:left w:val="single" w:sz="4" w:space="0" w:color="auto"/>
                    <w:bottom w:val="single" w:sz="4" w:space="0" w:color="auto"/>
                    <w:right w:val="single" w:sz="4" w:space="0" w:color="auto"/>
                  </w:tcBorders>
                  <w:noWrap/>
                  <w:hideMark/>
                </w:tcPr>
                <w:p w14:paraId="092742A6"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44</w:t>
                  </w:r>
                </w:p>
              </w:tc>
              <w:tc>
                <w:tcPr>
                  <w:tcW w:w="1434" w:type="pct"/>
                  <w:tcBorders>
                    <w:top w:val="single" w:sz="4" w:space="0" w:color="auto"/>
                    <w:left w:val="nil"/>
                    <w:bottom w:val="single" w:sz="4" w:space="0" w:color="auto"/>
                    <w:right w:val="single" w:sz="4" w:space="0" w:color="auto"/>
                  </w:tcBorders>
                  <w:noWrap/>
                  <w:hideMark/>
                </w:tcPr>
                <w:p w14:paraId="4234913A"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Expendios de refrescos</w:t>
                  </w:r>
                </w:p>
              </w:tc>
              <w:tc>
                <w:tcPr>
                  <w:tcW w:w="2153" w:type="pct"/>
                  <w:tcBorders>
                    <w:top w:val="single" w:sz="4" w:space="0" w:color="auto"/>
                    <w:left w:val="nil"/>
                    <w:bottom w:val="single" w:sz="4" w:space="0" w:color="auto"/>
                    <w:right w:val="single" w:sz="4" w:space="0" w:color="auto"/>
                  </w:tcBorders>
                  <w:hideMark/>
                </w:tcPr>
                <w:p w14:paraId="75B43D60"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2,535.75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1EA38DE1"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762.30</w:t>
                  </w:r>
                </w:p>
              </w:tc>
            </w:tr>
            <w:tr w:rsidR="002F3CC4" w:rsidRPr="00311F93" w14:paraId="14583CD1" w14:textId="77777777" w:rsidTr="007A0CFD">
              <w:tc>
                <w:tcPr>
                  <w:tcW w:w="371" w:type="pct"/>
                  <w:tcBorders>
                    <w:top w:val="nil"/>
                    <w:left w:val="single" w:sz="4" w:space="0" w:color="auto"/>
                    <w:bottom w:val="single" w:sz="4" w:space="0" w:color="auto"/>
                    <w:right w:val="single" w:sz="4" w:space="0" w:color="auto"/>
                  </w:tcBorders>
                  <w:noWrap/>
                  <w:hideMark/>
                </w:tcPr>
                <w:p w14:paraId="603119D2"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45</w:t>
                  </w:r>
                </w:p>
              </w:tc>
              <w:tc>
                <w:tcPr>
                  <w:tcW w:w="1434" w:type="pct"/>
                  <w:tcBorders>
                    <w:top w:val="nil"/>
                    <w:left w:val="nil"/>
                    <w:bottom w:val="single" w:sz="4" w:space="0" w:color="auto"/>
                    <w:right w:val="single" w:sz="4" w:space="0" w:color="auto"/>
                  </w:tcBorders>
                  <w:noWrap/>
                  <w:hideMark/>
                </w:tcPr>
                <w:p w14:paraId="56B886BF"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Fábrica de suelas y tacones</w:t>
                  </w:r>
                </w:p>
              </w:tc>
              <w:tc>
                <w:tcPr>
                  <w:tcW w:w="2153" w:type="pct"/>
                  <w:tcBorders>
                    <w:top w:val="single" w:sz="4" w:space="0" w:color="auto"/>
                    <w:left w:val="nil"/>
                    <w:bottom w:val="single" w:sz="4" w:space="0" w:color="auto"/>
                    <w:right w:val="single" w:sz="4" w:space="0" w:color="auto"/>
                  </w:tcBorders>
                  <w:hideMark/>
                </w:tcPr>
                <w:p w14:paraId="00163817"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45,141.60</w:t>
                  </w:r>
                </w:p>
              </w:tc>
              <w:tc>
                <w:tcPr>
                  <w:tcW w:w="1042" w:type="pct"/>
                  <w:tcBorders>
                    <w:top w:val="single" w:sz="4" w:space="0" w:color="auto"/>
                    <w:left w:val="single" w:sz="4" w:space="0" w:color="auto"/>
                    <w:bottom w:val="single" w:sz="4" w:space="0" w:color="auto"/>
                    <w:right w:val="single" w:sz="4" w:space="0" w:color="auto"/>
                  </w:tcBorders>
                  <w:vAlign w:val="bottom"/>
                  <w:hideMark/>
                </w:tcPr>
                <w:p w14:paraId="6F7270A4"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20,121.15</w:t>
                  </w:r>
                </w:p>
              </w:tc>
            </w:tr>
            <w:tr w:rsidR="002F3CC4" w:rsidRPr="00311F93" w14:paraId="553E12E8" w14:textId="77777777" w:rsidTr="007A0CFD">
              <w:tc>
                <w:tcPr>
                  <w:tcW w:w="371" w:type="pct"/>
                  <w:tcBorders>
                    <w:top w:val="nil"/>
                    <w:left w:val="single" w:sz="4" w:space="0" w:color="auto"/>
                    <w:bottom w:val="single" w:sz="4" w:space="0" w:color="auto"/>
                    <w:right w:val="single" w:sz="4" w:space="0" w:color="auto"/>
                  </w:tcBorders>
                  <w:noWrap/>
                  <w:hideMark/>
                </w:tcPr>
                <w:p w14:paraId="1821DB25"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46</w:t>
                  </w:r>
                </w:p>
              </w:tc>
              <w:tc>
                <w:tcPr>
                  <w:tcW w:w="1434" w:type="pct"/>
                  <w:tcBorders>
                    <w:top w:val="nil"/>
                    <w:left w:val="nil"/>
                    <w:bottom w:val="single" w:sz="4" w:space="0" w:color="auto"/>
                    <w:right w:val="single" w:sz="4" w:space="0" w:color="auto"/>
                  </w:tcBorders>
                  <w:noWrap/>
                  <w:hideMark/>
                </w:tcPr>
                <w:p w14:paraId="65E0DD47"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Fábricas de cajas de cartón</w:t>
                  </w:r>
                </w:p>
              </w:tc>
              <w:tc>
                <w:tcPr>
                  <w:tcW w:w="2153" w:type="pct"/>
                  <w:tcBorders>
                    <w:top w:val="single" w:sz="4" w:space="0" w:color="auto"/>
                    <w:left w:val="nil"/>
                    <w:bottom w:val="single" w:sz="4" w:space="0" w:color="auto"/>
                    <w:right w:val="single" w:sz="4" w:space="0" w:color="auto"/>
                  </w:tcBorders>
                  <w:hideMark/>
                </w:tcPr>
                <w:p w14:paraId="7E95C787"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1,408.05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531484F8"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493.50</w:t>
                  </w:r>
                </w:p>
              </w:tc>
            </w:tr>
            <w:tr w:rsidR="002F3CC4" w:rsidRPr="00311F93" w14:paraId="4D0E1796" w14:textId="77777777" w:rsidTr="007A0CFD">
              <w:tc>
                <w:tcPr>
                  <w:tcW w:w="371" w:type="pct"/>
                  <w:tcBorders>
                    <w:top w:val="nil"/>
                    <w:left w:val="single" w:sz="4" w:space="0" w:color="auto"/>
                    <w:bottom w:val="single" w:sz="4" w:space="0" w:color="auto"/>
                    <w:right w:val="single" w:sz="4" w:space="0" w:color="auto"/>
                  </w:tcBorders>
                  <w:noWrap/>
                  <w:hideMark/>
                </w:tcPr>
                <w:p w14:paraId="49682EF0"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47</w:t>
                  </w:r>
                </w:p>
              </w:tc>
              <w:tc>
                <w:tcPr>
                  <w:tcW w:w="1434" w:type="pct"/>
                  <w:tcBorders>
                    <w:top w:val="nil"/>
                    <w:left w:val="nil"/>
                    <w:bottom w:val="single" w:sz="4" w:space="0" w:color="auto"/>
                    <w:right w:val="single" w:sz="4" w:space="0" w:color="auto"/>
                  </w:tcBorders>
                  <w:noWrap/>
                  <w:hideMark/>
                </w:tcPr>
                <w:p w14:paraId="3CDD932A"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 xml:space="preserve">Fábricas de jugos y </w:t>
                  </w:r>
                  <w:proofErr w:type="spellStart"/>
                  <w:r w:rsidRPr="00311F93">
                    <w:rPr>
                      <w:rFonts w:ascii="Arial" w:eastAsia="Times New Roman" w:hAnsi="Arial" w:cs="Arial"/>
                      <w:color w:val="000000"/>
                      <w:sz w:val="18"/>
                      <w:szCs w:val="18"/>
                      <w:lang w:eastAsia="es-MX"/>
                    </w:rPr>
                    <w:t>saborines</w:t>
                  </w:r>
                  <w:proofErr w:type="spellEnd"/>
                  <w:r w:rsidRPr="00311F93">
                    <w:rPr>
                      <w:rFonts w:ascii="Arial" w:eastAsia="Times New Roman" w:hAnsi="Arial" w:cs="Arial"/>
                      <w:color w:val="000000"/>
                      <w:sz w:val="18"/>
                      <w:szCs w:val="18"/>
                      <w:lang w:eastAsia="es-MX"/>
                    </w:rPr>
                    <w:t xml:space="preserve"> embolsados</w:t>
                  </w:r>
                </w:p>
              </w:tc>
              <w:tc>
                <w:tcPr>
                  <w:tcW w:w="2153" w:type="pct"/>
                  <w:tcBorders>
                    <w:top w:val="single" w:sz="4" w:space="0" w:color="auto"/>
                    <w:left w:val="nil"/>
                    <w:bottom w:val="single" w:sz="4" w:space="0" w:color="auto"/>
                    <w:right w:val="single" w:sz="4" w:space="0" w:color="auto"/>
                  </w:tcBorders>
                  <w:hideMark/>
                </w:tcPr>
                <w:p w14:paraId="1B639444"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525.00</w:t>
                  </w:r>
                </w:p>
              </w:tc>
              <w:tc>
                <w:tcPr>
                  <w:tcW w:w="1042" w:type="pct"/>
                  <w:tcBorders>
                    <w:top w:val="single" w:sz="4" w:space="0" w:color="auto"/>
                    <w:left w:val="single" w:sz="4" w:space="0" w:color="auto"/>
                    <w:bottom w:val="single" w:sz="4" w:space="0" w:color="auto"/>
                    <w:right w:val="single" w:sz="4" w:space="0" w:color="auto"/>
                  </w:tcBorders>
                  <w:vAlign w:val="bottom"/>
                  <w:hideMark/>
                </w:tcPr>
                <w:p w14:paraId="563BBEA8"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315.00</w:t>
                  </w:r>
                </w:p>
              </w:tc>
            </w:tr>
            <w:tr w:rsidR="002F3CC4" w:rsidRPr="00311F93" w14:paraId="54830313" w14:textId="77777777" w:rsidTr="007A0CFD">
              <w:tc>
                <w:tcPr>
                  <w:tcW w:w="371" w:type="pct"/>
                  <w:tcBorders>
                    <w:top w:val="nil"/>
                    <w:left w:val="single" w:sz="4" w:space="0" w:color="auto"/>
                    <w:bottom w:val="single" w:sz="4" w:space="0" w:color="auto"/>
                    <w:right w:val="single" w:sz="4" w:space="0" w:color="auto"/>
                  </w:tcBorders>
                  <w:noWrap/>
                  <w:hideMark/>
                </w:tcPr>
                <w:p w14:paraId="30ABA631"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48</w:t>
                  </w:r>
                </w:p>
              </w:tc>
              <w:tc>
                <w:tcPr>
                  <w:tcW w:w="1434" w:type="pct"/>
                  <w:tcBorders>
                    <w:top w:val="nil"/>
                    <w:left w:val="nil"/>
                    <w:bottom w:val="single" w:sz="4" w:space="0" w:color="auto"/>
                    <w:right w:val="single" w:sz="4" w:space="0" w:color="auto"/>
                  </w:tcBorders>
                  <w:noWrap/>
                  <w:hideMark/>
                </w:tcPr>
                <w:p w14:paraId="44137154"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 xml:space="preserve">Farmacias y boticas </w:t>
                  </w:r>
                </w:p>
              </w:tc>
              <w:tc>
                <w:tcPr>
                  <w:tcW w:w="2153" w:type="pct"/>
                  <w:tcBorders>
                    <w:top w:val="single" w:sz="4" w:space="0" w:color="auto"/>
                    <w:left w:val="nil"/>
                    <w:bottom w:val="single" w:sz="4" w:space="0" w:color="auto"/>
                    <w:right w:val="single" w:sz="4" w:space="0" w:color="auto"/>
                  </w:tcBorders>
                  <w:hideMark/>
                </w:tcPr>
                <w:p w14:paraId="38EF80F4"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21,126.00</w:t>
                  </w:r>
                </w:p>
              </w:tc>
              <w:tc>
                <w:tcPr>
                  <w:tcW w:w="1042" w:type="pct"/>
                  <w:tcBorders>
                    <w:top w:val="single" w:sz="4" w:space="0" w:color="auto"/>
                    <w:left w:val="single" w:sz="4" w:space="0" w:color="auto"/>
                    <w:bottom w:val="single" w:sz="4" w:space="0" w:color="auto"/>
                    <w:right w:val="single" w:sz="4" w:space="0" w:color="auto"/>
                  </w:tcBorders>
                  <w:vAlign w:val="bottom"/>
                  <w:hideMark/>
                </w:tcPr>
                <w:p w14:paraId="5732D786"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6,337.80</w:t>
                  </w:r>
                </w:p>
              </w:tc>
            </w:tr>
            <w:tr w:rsidR="002F3CC4" w:rsidRPr="00311F93" w14:paraId="40B4F72E" w14:textId="77777777" w:rsidTr="007A0CFD">
              <w:tc>
                <w:tcPr>
                  <w:tcW w:w="371" w:type="pct"/>
                  <w:tcBorders>
                    <w:top w:val="nil"/>
                    <w:left w:val="single" w:sz="4" w:space="0" w:color="auto"/>
                    <w:bottom w:val="single" w:sz="4" w:space="0" w:color="auto"/>
                    <w:right w:val="single" w:sz="4" w:space="0" w:color="auto"/>
                  </w:tcBorders>
                  <w:noWrap/>
                  <w:hideMark/>
                </w:tcPr>
                <w:p w14:paraId="4119D01C"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49</w:t>
                  </w:r>
                </w:p>
              </w:tc>
              <w:tc>
                <w:tcPr>
                  <w:tcW w:w="1434" w:type="pct"/>
                  <w:tcBorders>
                    <w:top w:val="nil"/>
                    <w:left w:val="nil"/>
                    <w:bottom w:val="single" w:sz="4" w:space="0" w:color="auto"/>
                    <w:right w:val="single" w:sz="4" w:space="0" w:color="auto"/>
                  </w:tcBorders>
                  <w:noWrap/>
                  <w:hideMark/>
                </w:tcPr>
                <w:p w14:paraId="1651A4B5"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Financieras de créditos</w:t>
                  </w:r>
                </w:p>
              </w:tc>
              <w:tc>
                <w:tcPr>
                  <w:tcW w:w="2153" w:type="pct"/>
                  <w:tcBorders>
                    <w:top w:val="single" w:sz="4" w:space="0" w:color="auto"/>
                    <w:left w:val="nil"/>
                    <w:bottom w:val="single" w:sz="4" w:space="0" w:color="auto"/>
                    <w:right w:val="single" w:sz="4" w:space="0" w:color="auto"/>
                  </w:tcBorders>
                  <w:hideMark/>
                </w:tcPr>
                <w:p w14:paraId="552861C2"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63,379.05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093B3D8D"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19,013.40</w:t>
                  </w:r>
                </w:p>
              </w:tc>
            </w:tr>
            <w:tr w:rsidR="002F3CC4" w:rsidRPr="00311F93" w14:paraId="53B05EA4" w14:textId="77777777" w:rsidTr="007A0CFD">
              <w:tc>
                <w:tcPr>
                  <w:tcW w:w="371" w:type="pct"/>
                  <w:tcBorders>
                    <w:top w:val="nil"/>
                    <w:left w:val="single" w:sz="4" w:space="0" w:color="auto"/>
                    <w:bottom w:val="single" w:sz="4" w:space="0" w:color="auto"/>
                    <w:right w:val="single" w:sz="4" w:space="0" w:color="auto"/>
                  </w:tcBorders>
                  <w:noWrap/>
                  <w:hideMark/>
                </w:tcPr>
                <w:p w14:paraId="797B78F3"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50</w:t>
                  </w:r>
                </w:p>
              </w:tc>
              <w:tc>
                <w:tcPr>
                  <w:tcW w:w="1434" w:type="pct"/>
                  <w:tcBorders>
                    <w:top w:val="nil"/>
                    <w:left w:val="nil"/>
                    <w:bottom w:val="single" w:sz="4" w:space="0" w:color="auto"/>
                    <w:right w:val="single" w:sz="4" w:space="0" w:color="auto"/>
                  </w:tcBorders>
                  <w:noWrap/>
                  <w:hideMark/>
                </w:tcPr>
                <w:p w14:paraId="10DBE8EF"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 xml:space="preserve">Florerías, funerarias </w:t>
                  </w:r>
                </w:p>
              </w:tc>
              <w:tc>
                <w:tcPr>
                  <w:tcW w:w="2153" w:type="pct"/>
                  <w:tcBorders>
                    <w:top w:val="single" w:sz="4" w:space="0" w:color="auto"/>
                    <w:left w:val="nil"/>
                    <w:bottom w:val="single" w:sz="4" w:space="0" w:color="auto"/>
                    <w:right w:val="single" w:sz="4" w:space="0" w:color="auto"/>
                  </w:tcBorders>
                  <w:hideMark/>
                </w:tcPr>
                <w:p w14:paraId="5F83C69B"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3,805.20</w:t>
                  </w:r>
                </w:p>
              </w:tc>
              <w:tc>
                <w:tcPr>
                  <w:tcW w:w="1042" w:type="pct"/>
                  <w:tcBorders>
                    <w:top w:val="single" w:sz="4" w:space="0" w:color="auto"/>
                    <w:left w:val="single" w:sz="4" w:space="0" w:color="auto"/>
                    <w:bottom w:val="single" w:sz="4" w:space="0" w:color="auto"/>
                    <w:right w:val="single" w:sz="4" w:space="0" w:color="auto"/>
                  </w:tcBorders>
                  <w:vAlign w:val="bottom"/>
                  <w:hideMark/>
                </w:tcPr>
                <w:p w14:paraId="5D670179"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1,408.05</w:t>
                  </w:r>
                </w:p>
              </w:tc>
            </w:tr>
            <w:tr w:rsidR="002F3CC4" w:rsidRPr="00311F93" w14:paraId="0EA45CA5" w14:textId="77777777" w:rsidTr="007A0CFD">
              <w:tc>
                <w:tcPr>
                  <w:tcW w:w="371" w:type="pct"/>
                  <w:tcBorders>
                    <w:top w:val="nil"/>
                    <w:left w:val="single" w:sz="4" w:space="0" w:color="auto"/>
                    <w:bottom w:val="single" w:sz="4" w:space="0" w:color="auto"/>
                    <w:right w:val="single" w:sz="4" w:space="0" w:color="auto"/>
                  </w:tcBorders>
                  <w:noWrap/>
                  <w:hideMark/>
                </w:tcPr>
                <w:p w14:paraId="302B91B2"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51</w:t>
                  </w:r>
                </w:p>
              </w:tc>
              <w:tc>
                <w:tcPr>
                  <w:tcW w:w="1434" w:type="pct"/>
                  <w:tcBorders>
                    <w:top w:val="nil"/>
                    <w:left w:val="nil"/>
                    <w:bottom w:val="single" w:sz="4" w:space="0" w:color="auto"/>
                    <w:right w:val="single" w:sz="4" w:space="0" w:color="auto"/>
                  </w:tcBorders>
                  <w:noWrap/>
                  <w:hideMark/>
                </w:tcPr>
                <w:p w14:paraId="12812485"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Fondas</w:t>
                  </w:r>
                </w:p>
              </w:tc>
              <w:tc>
                <w:tcPr>
                  <w:tcW w:w="2153" w:type="pct"/>
                  <w:tcBorders>
                    <w:top w:val="single" w:sz="4" w:space="0" w:color="auto"/>
                    <w:left w:val="nil"/>
                    <w:bottom w:val="single" w:sz="4" w:space="0" w:color="auto"/>
                    <w:right w:val="single" w:sz="4" w:space="0" w:color="auto"/>
                  </w:tcBorders>
                  <w:hideMark/>
                </w:tcPr>
                <w:p w14:paraId="7F62C766"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1,126.65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0B888008"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352.80</w:t>
                  </w:r>
                </w:p>
              </w:tc>
            </w:tr>
            <w:tr w:rsidR="002F3CC4" w:rsidRPr="00311F93" w14:paraId="5B6CD2E5" w14:textId="77777777" w:rsidTr="007A0CFD">
              <w:tc>
                <w:tcPr>
                  <w:tcW w:w="371" w:type="pct"/>
                  <w:tcBorders>
                    <w:top w:val="nil"/>
                    <w:left w:val="single" w:sz="4" w:space="0" w:color="auto"/>
                    <w:bottom w:val="single" w:sz="4" w:space="0" w:color="auto"/>
                    <w:right w:val="single" w:sz="4" w:space="0" w:color="auto"/>
                  </w:tcBorders>
                  <w:noWrap/>
                  <w:hideMark/>
                </w:tcPr>
                <w:p w14:paraId="5282E016"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52</w:t>
                  </w:r>
                </w:p>
              </w:tc>
              <w:tc>
                <w:tcPr>
                  <w:tcW w:w="1434" w:type="pct"/>
                  <w:tcBorders>
                    <w:top w:val="nil"/>
                    <w:left w:val="nil"/>
                    <w:bottom w:val="single" w:sz="4" w:space="0" w:color="auto"/>
                    <w:right w:val="single" w:sz="4" w:space="0" w:color="auto"/>
                  </w:tcBorders>
                  <w:noWrap/>
                  <w:hideMark/>
                </w:tcPr>
                <w:p w14:paraId="01DB8409"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Fruterías y legumbres compra/venta</w:t>
                  </w:r>
                </w:p>
              </w:tc>
              <w:tc>
                <w:tcPr>
                  <w:tcW w:w="2153" w:type="pct"/>
                  <w:tcBorders>
                    <w:top w:val="single" w:sz="4" w:space="0" w:color="auto"/>
                    <w:left w:val="nil"/>
                    <w:bottom w:val="single" w:sz="4" w:space="0" w:color="auto"/>
                    <w:right w:val="single" w:sz="4" w:space="0" w:color="auto"/>
                  </w:tcBorders>
                  <w:hideMark/>
                </w:tcPr>
                <w:p w14:paraId="5D651127"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2,113.65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094FF4BE"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634.20</w:t>
                  </w:r>
                </w:p>
              </w:tc>
            </w:tr>
            <w:tr w:rsidR="002F3CC4" w:rsidRPr="00311F93" w14:paraId="1C45C267" w14:textId="77777777" w:rsidTr="007A0CFD">
              <w:tc>
                <w:tcPr>
                  <w:tcW w:w="371" w:type="pct"/>
                  <w:tcBorders>
                    <w:top w:val="nil"/>
                    <w:left w:val="single" w:sz="4" w:space="0" w:color="auto"/>
                    <w:bottom w:val="single" w:sz="4" w:space="0" w:color="auto"/>
                    <w:right w:val="single" w:sz="4" w:space="0" w:color="auto"/>
                  </w:tcBorders>
                  <w:noWrap/>
                  <w:hideMark/>
                </w:tcPr>
                <w:p w14:paraId="78E38C08"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53</w:t>
                  </w:r>
                </w:p>
              </w:tc>
              <w:tc>
                <w:tcPr>
                  <w:tcW w:w="1434" w:type="pct"/>
                  <w:tcBorders>
                    <w:top w:val="nil"/>
                    <w:left w:val="nil"/>
                    <w:bottom w:val="single" w:sz="4" w:space="0" w:color="auto"/>
                    <w:right w:val="single" w:sz="4" w:space="0" w:color="auto"/>
                  </w:tcBorders>
                  <w:noWrap/>
                  <w:hideMark/>
                </w:tcPr>
                <w:p w14:paraId="4C7FFDE0"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Gaseras</w:t>
                  </w:r>
                </w:p>
              </w:tc>
              <w:tc>
                <w:tcPr>
                  <w:tcW w:w="2153" w:type="pct"/>
                  <w:tcBorders>
                    <w:top w:val="single" w:sz="4" w:space="0" w:color="auto"/>
                    <w:left w:val="nil"/>
                    <w:bottom w:val="single" w:sz="4" w:space="0" w:color="auto"/>
                    <w:right w:val="single" w:sz="4" w:space="0" w:color="auto"/>
                  </w:tcBorders>
                  <w:hideMark/>
                </w:tcPr>
                <w:p w14:paraId="653B54A9"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94,365.60</w:t>
                  </w:r>
                </w:p>
              </w:tc>
              <w:tc>
                <w:tcPr>
                  <w:tcW w:w="1042" w:type="pct"/>
                  <w:tcBorders>
                    <w:top w:val="single" w:sz="4" w:space="0" w:color="auto"/>
                    <w:left w:val="single" w:sz="4" w:space="0" w:color="auto"/>
                    <w:bottom w:val="single" w:sz="4" w:space="0" w:color="auto"/>
                    <w:right w:val="single" w:sz="4" w:space="0" w:color="auto"/>
                  </w:tcBorders>
                  <w:vAlign w:val="bottom"/>
                  <w:hideMark/>
                </w:tcPr>
                <w:p w14:paraId="302BD2E1"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28,311.15</w:t>
                  </w:r>
                </w:p>
              </w:tc>
            </w:tr>
            <w:tr w:rsidR="002F3CC4" w:rsidRPr="00311F93" w14:paraId="23A91C75" w14:textId="77777777" w:rsidTr="007A0CFD">
              <w:tc>
                <w:tcPr>
                  <w:tcW w:w="371" w:type="pct"/>
                  <w:tcBorders>
                    <w:top w:val="nil"/>
                    <w:left w:val="single" w:sz="4" w:space="0" w:color="auto"/>
                    <w:bottom w:val="single" w:sz="4" w:space="0" w:color="auto"/>
                    <w:right w:val="single" w:sz="4" w:space="0" w:color="auto"/>
                  </w:tcBorders>
                  <w:noWrap/>
                  <w:hideMark/>
                </w:tcPr>
                <w:p w14:paraId="3B3FB9E4"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54</w:t>
                  </w:r>
                </w:p>
              </w:tc>
              <w:tc>
                <w:tcPr>
                  <w:tcW w:w="1434" w:type="pct"/>
                  <w:tcBorders>
                    <w:top w:val="nil"/>
                    <w:left w:val="nil"/>
                    <w:bottom w:val="single" w:sz="4" w:space="0" w:color="auto"/>
                    <w:right w:val="single" w:sz="4" w:space="0" w:color="auto"/>
                  </w:tcBorders>
                  <w:noWrap/>
                  <w:hideMark/>
                </w:tcPr>
                <w:p w14:paraId="16CB3CD1"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Gasolineras</w:t>
                  </w:r>
                </w:p>
              </w:tc>
              <w:tc>
                <w:tcPr>
                  <w:tcW w:w="2153" w:type="pct"/>
                  <w:tcBorders>
                    <w:top w:val="single" w:sz="4" w:space="0" w:color="auto"/>
                    <w:left w:val="nil"/>
                    <w:bottom w:val="single" w:sz="4" w:space="0" w:color="auto"/>
                    <w:right w:val="single" w:sz="4" w:space="0" w:color="auto"/>
                  </w:tcBorders>
                  <w:hideMark/>
                </w:tcPr>
                <w:p w14:paraId="0DE8E15D"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301,567.35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3A1A728B"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92,956.50</w:t>
                  </w:r>
                </w:p>
              </w:tc>
            </w:tr>
            <w:tr w:rsidR="002F3CC4" w:rsidRPr="00311F93" w14:paraId="7D33049F" w14:textId="77777777" w:rsidTr="007A0CFD">
              <w:tc>
                <w:tcPr>
                  <w:tcW w:w="371" w:type="pct"/>
                  <w:tcBorders>
                    <w:top w:val="single" w:sz="4" w:space="0" w:color="auto"/>
                    <w:left w:val="single" w:sz="4" w:space="0" w:color="auto"/>
                    <w:bottom w:val="single" w:sz="4" w:space="0" w:color="auto"/>
                    <w:right w:val="single" w:sz="4" w:space="0" w:color="auto"/>
                  </w:tcBorders>
                  <w:noWrap/>
                  <w:hideMark/>
                </w:tcPr>
                <w:p w14:paraId="29B585CE"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55</w:t>
                  </w:r>
                </w:p>
              </w:tc>
              <w:tc>
                <w:tcPr>
                  <w:tcW w:w="1434" w:type="pct"/>
                  <w:tcBorders>
                    <w:top w:val="single" w:sz="4" w:space="0" w:color="auto"/>
                    <w:left w:val="nil"/>
                    <w:bottom w:val="single" w:sz="4" w:space="0" w:color="auto"/>
                    <w:right w:val="single" w:sz="4" w:space="0" w:color="auto"/>
                  </w:tcBorders>
                  <w:noWrap/>
                  <w:hideMark/>
                </w:tcPr>
                <w:p w14:paraId="33DAE663"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Gimnasios</w:t>
                  </w:r>
                </w:p>
              </w:tc>
              <w:tc>
                <w:tcPr>
                  <w:tcW w:w="2153" w:type="pct"/>
                  <w:tcBorders>
                    <w:top w:val="single" w:sz="4" w:space="0" w:color="auto"/>
                    <w:left w:val="nil"/>
                    <w:bottom w:val="single" w:sz="4" w:space="0" w:color="auto"/>
                    <w:right w:val="single" w:sz="4" w:space="0" w:color="auto"/>
                  </w:tcBorders>
                  <w:hideMark/>
                </w:tcPr>
                <w:p w14:paraId="6FC5206E"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4,694.55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787A0C33"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2,682.75</w:t>
                  </w:r>
                </w:p>
              </w:tc>
            </w:tr>
            <w:tr w:rsidR="002F3CC4" w:rsidRPr="00311F93" w14:paraId="72E9B4D4" w14:textId="77777777" w:rsidTr="007A0CFD">
              <w:tc>
                <w:tcPr>
                  <w:tcW w:w="371" w:type="pct"/>
                  <w:tcBorders>
                    <w:top w:val="single" w:sz="4" w:space="0" w:color="auto"/>
                    <w:left w:val="single" w:sz="4" w:space="0" w:color="auto"/>
                    <w:bottom w:val="single" w:sz="4" w:space="0" w:color="auto"/>
                    <w:right w:val="single" w:sz="4" w:space="0" w:color="auto"/>
                  </w:tcBorders>
                  <w:noWrap/>
                  <w:hideMark/>
                </w:tcPr>
                <w:p w14:paraId="294550F5"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56</w:t>
                  </w:r>
                </w:p>
              </w:tc>
              <w:tc>
                <w:tcPr>
                  <w:tcW w:w="1434" w:type="pct"/>
                  <w:tcBorders>
                    <w:top w:val="single" w:sz="4" w:space="0" w:color="auto"/>
                    <w:left w:val="nil"/>
                    <w:bottom w:val="single" w:sz="4" w:space="0" w:color="auto"/>
                    <w:right w:val="single" w:sz="4" w:space="0" w:color="auto"/>
                  </w:tcBorders>
                  <w:noWrap/>
                  <w:hideMark/>
                </w:tcPr>
                <w:p w14:paraId="633F90F5"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Hoteles, hospedajes y posadas</w:t>
                  </w:r>
                </w:p>
              </w:tc>
              <w:tc>
                <w:tcPr>
                  <w:tcW w:w="2153" w:type="pct"/>
                  <w:tcBorders>
                    <w:top w:val="single" w:sz="4" w:space="0" w:color="auto"/>
                    <w:left w:val="nil"/>
                    <w:bottom w:val="single" w:sz="4" w:space="0" w:color="auto"/>
                    <w:right w:val="single" w:sz="4" w:space="0" w:color="auto"/>
                  </w:tcBorders>
                  <w:hideMark/>
                </w:tcPr>
                <w:p w14:paraId="18A8EB8F" w14:textId="77777777" w:rsidR="002F3CC4" w:rsidRPr="00311F93" w:rsidRDefault="002F3CC4" w:rsidP="007A0CFD">
                  <w:pPr>
                    <w:rPr>
                      <w:rFonts w:ascii="Times New Roman" w:eastAsia="Times New Roman" w:hAnsi="Times New Roman" w:cs="Times New Roman"/>
                      <w:sz w:val="18"/>
                      <w:szCs w:val="18"/>
                    </w:rPr>
                  </w:pPr>
                  <w:r w:rsidRPr="00311F93">
                    <w:rPr>
                      <w:rFonts w:ascii="Arial" w:eastAsia="Calibri" w:hAnsi="Arial" w:cs="Arial"/>
                      <w:color w:val="000000"/>
                      <w:sz w:val="18"/>
                      <w:szCs w:val="18"/>
                    </w:rPr>
                    <w:t xml:space="preserve"> $      </w:t>
                  </w:r>
                  <w:r w:rsidRPr="00311F93">
                    <w:rPr>
                      <w:sz w:val="18"/>
                      <w:szCs w:val="18"/>
                    </w:rPr>
                    <w:t>25,351.20</w:t>
                  </w:r>
                </w:p>
              </w:tc>
              <w:tc>
                <w:tcPr>
                  <w:tcW w:w="1042" w:type="pct"/>
                  <w:tcBorders>
                    <w:top w:val="single" w:sz="4" w:space="0" w:color="auto"/>
                    <w:left w:val="single" w:sz="4" w:space="0" w:color="auto"/>
                    <w:bottom w:val="single" w:sz="4" w:space="0" w:color="auto"/>
                    <w:right w:val="single" w:sz="4" w:space="0" w:color="auto"/>
                  </w:tcBorders>
                  <w:vAlign w:val="bottom"/>
                  <w:hideMark/>
                </w:tcPr>
                <w:p w14:paraId="23619DA6"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4,347.00</w:t>
                  </w:r>
                </w:p>
              </w:tc>
            </w:tr>
            <w:tr w:rsidR="002F3CC4" w:rsidRPr="00311F93" w14:paraId="723B2F54" w14:textId="77777777" w:rsidTr="007A0CFD">
              <w:tc>
                <w:tcPr>
                  <w:tcW w:w="371" w:type="pct"/>
                  <w:tcBorders>
                    <w:top w:val="single" w:sz="4" w:space="0" w:color="auto"/>
                    <w:left w:val="single" w:sz="4" w:space="0" w:color="auto"/>
                    <w:bottom w:val="single" w:sz="4" w:space="0" w:color="auto"/>
                    <w:right w:val="single" w:sz="4" w:space="0" w:color="auto"/>
                  </w:tcBorders>
                  <w:noWrap/>
                  <w:hideMark/>
                </w:tcPr>
                <w:p w14:paraId="0ACB2CD1"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lastRenderedPageBreak/>
                    <w:t>57</w:t>
                  </w:r>
                </w:p>
              </w:tc>
              <w:tc>
                <w:tcPr>
                  <w:tcW w:w="1434" w:type="pct"/>
                  <w:tcBorders>
                    <w:top w:val="single" w:sz="4" w:space="0" w:color="auto"/>
                    <w:left w:val="nil"/>
                    <w:bottom w:val="single" w:sz="4" w:space="0" w:color="auto"/>
                    <w:right w:val="single" w:sz="4" w:space="0" w:color="auto"/>
                  </w:tcBorders>
                  <w:noWrap/>
                  <w:hideMark/>
                </w:tcPr>
                <w:p w14:paraId="2F8314E2"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Imprentas y agencias publicitarias</w:t>
                  </w:r>
                </w:p>
              </w:tc>
              <w:tc>
                <w:tcPr>
                  <w:tcW w:w="2153" w:type="pct"/>
                  <w:tcBorders>
                    <w:top w:val="single" w:sz="4" w:space="0" w:color="auto"/>
                    <w:left w:val="nil"/>
                    <w:bottom w:val="single" w:sz="4" w:space="0" w:color="auto"/>
                    <w:right w:val="single" w:sz="4" w:space="0" w:color="auto"/>
                  </w:tcBorders>
                  <w:hideMark/>
                </w:tcPr>
                <w:p w14:paraId="52C4FC77"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6</w:t>
                  </w:r>
                  <w:r w:rsidRPr="00311F93">
                    <w:rPr>
                      <w:sz w:val="18"/>
                      <w:szCs w:val="18"/>
                    </w:rPr>
                    <w:t>,706.35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6A163D51"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3,352.65</w:t>
                  </w:r>
                </w:p>
              </w:tc>
            </w:tr>
            <w:tr w:rsidR="002F3CC4" w:rsidRPr="00311F93" w14:paraId="101241D8" w14:textId="77777777" w:rsidTr="007A0CFD">
              <w:tc>
                <w:tcPr>
                  <w:tcW w:w="371" w:type="pct"/>
                  <w:tcBorders>
                    <w:top w:val="single" w:sz="4" w:space="0" w:color="auto"/>
                    <w:left w:val="single" w:sz="4" w:space="0" w:color="auto"/>
                    <w:bottom w:val="single" w:sz="4" w:space="0" w:color="auto"/>
                    <w:right w:val="single" w:sz="4" w:space="0" w:color="auto"/>
                  </w:tcBorders>
                  <w:noWrap/>
                  <w:hideMark/>
                </w:tcPr>
                <w:p w14:paraId="6393A0BA"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58</w:t>
                  </w:r>
                </w:p>
              </w:tc>
              <w:tc>
                <w:tcPr>
                  <w:tcW w:w="1434" w:type="pct"/>
                  <w:tcBorders>
                    <w:top w:val="single" w:sz="4" w:space="0" w:color="auto"/>
                    <w:left w:val="nil"/>
                    <w:bottom w:val="single" w:sz="4" w:space="0" w:color="auto"/>
                    <w:right w:val="single" w:sz="4" w:space="0" w:color="auto"/>
                  </w:tcBorders>
                  <w:noWrap/>
                  <w:hideMark/>
                </w:tcPr>
                <w:p w14:paraId="3189D91C"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Instituciones educativas del sector privado</w:t>
                  </w:r>
                </w:p>
              </w:tc>
              <w:tc>
                <w:tcPr>
                  <w:tcW w:w="2153" w:type="pct"/>
                  <w:tcBorders>
                    <w:top w:val="single" w:sz="4" w:space="0" w:color="auto"/>
                    <w:left w:val="nil"/>
                    <w:bottom w:val="single" w:sz="4" w:space="0" w:color="auto"/>
                    <w:right w:val="single" w:sz="4" w:space="0" w:color="auto"/>
                  </w:tcBorders>
                  <w:hideMark/>
                </w:tcPr>
                <w:p w14:paraId="105AE356"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14,083.65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09D01DC2"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4,225.20</w:t>
                  </w:r>
                </w:p>
              </w:tc>
            </w:tr>
            <w:tr w:rsidR="002F3CC4" w:rsidRPr="00311F93" w14:paraId="503A8044" w14:textId="77777777" w:rsidTr="007A0CFD">
              <w:tc>
                <w:tcPr>
                  <w:tcW w:w="371" w:type="pct"/>
                  <w:tcBorders>
                    <w:top w:val="single" w:sz="4" w:space="0" w:color="auto"/>
                    <w:left w:val="single" w:sz="4" w:space="0" w:color="auto"/>
                    <w:bottom w:val="single" w:sz="4" w:space="0" w:color="auto"/>
                    <w:right w:val="single" w:sz="4" w:space="0" w:color="auto"/>
                  </w:tcBorders>
                  <w:noWrap/>
                  <w:hideMark/>
                </w:tcPr>
                <w:p w14:paraId="2774AEF2"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59</w:t>
                  </w:r>
                </w:p>
              </w:tc>
              <w:tc>
                <w:tcPr>
                  <w:tcW w:w="1434" w:type="pct"/>
                  <w:tcBorders>
                    <w:top w:val="single" w:sz="4" w:space="0" w:color="auto"/>
                    <w:left w:val="nil"/>
                    <w:bottom w:val="single" w:sz="4" w:space="0" w:color="auto"/>
                    <w:right w:val="single" w:sz="4" w:space="0" w:color="auto"/>
                  </w:tcBorders>
                  <w:noWrap/>
                  <w:hideMark/>
                </w:tcPr>
                <w:p w14:paraId="42684B96"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Joyería compra/venta de oro y plata</w:t>
                  </w:r>
                </w:p>
              </w:tc>
              <w:tc>
                <w:tcPr>
                  <w:tcW w:w="2153" w:type="pct"/>
                  <w:tcBorders>
                    <w:top w:val="single" w:sz="4" w:space="0" w:color="auto"/>
                    <w:left w:val="nil"/>
                    <w:bottom w:val="single" w:sz="4" w:space="0" w:color="auto"/>
                    <w:right w:val="single" w:sz="4" w:space="0" w:color="auto"/>
                  </w:tcBorders>
                  <w:hideMark/>
                </w:tcPr>
                <w:p w14:paraId="362892E2"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5,353.95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4D97B654"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1,606.50</w:t>
                  </w:r>
                </w:p>
              </w:tc>
            </w:tr>
            <w:tr w:rsidR="002F3CC4" w:rsidRPr="00311F93" w14:paraId="4423DABB" w14:textId="77777777" w:rsidTr="007A0CFD">
              <w:tc>
                <w:tcPr>
                  <w:tcW w:w="371" w:type="pct"/>
                  <w:tcBorders>
                    <w:top w:val="nil"/>
                    <w:left w:val="single" w:sz="4" w:space="0" w:color="auto"/>
                    <w:bottom w:val="single" w:sz="4" w:space="0" w:color="auto"/>
                    <w:right w:val="single" w:sz="4" w:space="0" w:color="auto"/>
                  </w:tcBorders>
                  <w:noWrap/>
                  <w:hideMark/>
                </w:tcPr>
                <w:p w14:paraId="6F57A30B"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60</w:t>
                  </w:r>
                </w:p>
              </w:tc>
              <w:tc>
                <w:tcPr>
                  <w:tcW w:w="1434" w:type="pct"/>
                  <w:tcBorders>
                    <w:top w:val="nil"/>
                    <w:left w:val="nil"/>
                    <w:bottom w:val="single" w:sz="4" w:space="0" w:color="auto"/>
                    <w:right w:val="single" w:sz="4" w:space="0" w:color="auto"/>
                  </w:tcBorders>
                  <w:noWrap/>
                  <w:hideMark/>
                </w:tcPr>
                <w:p w14:paraId="1016BDE2"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Laboratorios de análisis clínicos</w:t>
                  </w:r>
                </w:p>
              </w:tc>
              <w:tc>
                <w:tcPr>
                  <w:tcW w:w="2153" w:type="pct"/>
                  <w:tcBorders>
                    <w:top w:val="single" w:sz="4" w:space="0" w:color="auto"/>
                    <w:left w:val="nil"/>
                    <w:bottom w:val="single" w:sz="4" w:space="0" w:color="auto"/>
                    <w:right w:val="single" w:sz="4" w:space="0" w:color="auto"/>
                  </w:tcBorders>
                  <w:hideMark/>
                </w:tcPr>
                <w:p w14:paraId="537F3555"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14,789.25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522DDA7D"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4,438.35</w:t>
                  </w:r>
                </w:p>
              </w:tc>
            </w:tr>
            <w:tr w:rsidR="002F3CC4" w:rsidRPr="00311F93" w14:paraId="6E2A5EED" w14:textId="77777777" w:rsidTr="007A0CFD">
              <w:tc>
                <w:tcPr>
                  <w:tcW w:w="371" w:type="pct"/>
                  <w:tcBorders>
                    <w:top w:val="nil"/>
                    <w:left w:val="single" w:sz="4" w:space="0" w:color="auto"/>
                    <w:bottom w:val="single" w:sz="4" w:space="0" w:color="auto"/>
                    <w:right w:val="single" w:sz="4" w:space="0" w:color="auto"/>
                  </w:tcBorders>
                  <w:noWrap/>
                  <w:hideMark/>
                </w:tcPr>
                <w:p w14:paraId="2E8B124C"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61</w:t>
                  </w:r>
                </w:p>
              </w:tc>
              <w:tc>
                <w:tcPr>
                  <w:tcW w:w="1434" w:type="pct"/>
                  <w:tcBorders>
                    <w:top w:val="nil"/>
                    <w:left w:val="nil"/>
                    <w:bottom w:val="single" w:sz="4" w:space="0" w:color="auto"/>
                    <w:right w:val="single" w:sz="4" w:space="0" w:color="auto"/>
                  </w:tcBorders>
                  <w:noWrap/>
                  <w:hideMark/>
                </w:tcPr>
                <w:p w14:paraId="2849C9B3"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Lavadero de vehículos (automóviles, motocicletas)</w:t>
                  </w:r>
                </w:p>
              </w:tc>
              <w:tc>
                <w:tcPr>
                  <w:tcW w:w="2153" w:type="pct"/>
                  <w:tcBorders>
                    <w:top w:val="single" w:sz="4" w:space="0" w:color="auto"/>
                    <w:left w:val="nil"/>
                    <w:bottom w:val="single" w:sz="4" w:space="0" w:color="auto"/>
                    <w:right w:val="single" w:sz="4" w:space="0" w:color="auto"/>
                  </w:tcBorders>
                  <w:hideMark/>
                </w:tcPr>
                <w:p w14:paraId="31CB9492"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2,095.80</w:t>
                  </w:r>
                </w:p>
              </w:tc>
              <w:tc>
                <w:tcPr>
                  <w:tcW w:w="1042" w:type="pct"/>
                  <w:tcBorders>
                    <w:top w:val="single" w:sz="4" w:space="0" w:color="auto"/>
                    <w:left w:val="single" w:sz="4" w:space="0" w:color="auto"/>
                    <w:bottom w:val="single" w:sz="4" w:space="0" w:color="auto"/>
                    <w:right w:val="single" w:sz="4" w:space="0" w:color="auto"/>
                  </w:tcBorders>
                  <w:vAlign w:val="bottom"/>
                  <w:hideMark/>
                </w:tcPr>
                <w:p w14:paraId="6A0F75E2"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1,048.95</w:t>
                  </w:r>
                </w:p>
              </w:tc>
            </w:tr>
            <w:tr w:rsidR="002F3CC4" w:rsidRPr="00311F93" w14:paraId="26E479E3" w14:textId="77777777" w:rsidTr="007A0CFD">
              <w:tc>
                <w:tcPr>
                  <w:tcW w:w="371" w:type="pct"/>
                  <w:tcBorders>
                    <w:top w:val="nil"/>
                    <w:left w:val="single" w:sz="4" w:space="0" w:color="auto"/>
                    <w:bottom w:val="single" w:sz="4" w:space="0" w:color="auto"/>
                    <w:right w:val="single" w:sz="4" w:space="0" w:color="auto"/>
                  </w:tcBorders>
                  <w:noWrap/>
                  <w:hideMark/>
                </w:tcPr>
                <w:p w14:paraId="6A88A5A7"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62</w:t>
                  </w:r>
                </w:p>
              </w:tc>
              <w:tc>
                <w:tcPr>
                  <w:tcW w:w="1434" w:type="pct"/>
                  <w:tcBorders>
                    <w:top w:val="nil"/>
                    <w:left w:val="nil"/>
                    <w:bottom w:val="single" w:sz="4" w:space="0" w:color="auto"/>
                    <w:right w:val="single" w:sz="4" w:space="0" w:color="auto"/>
                  </w:tcBorders>
                  <w:noWrap/>
                  <w:hideMark/>
                </w:tcPr>
                <w:p w14:paraId="1747E5BE"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Lavanderías</w:t>
                  </w:r>
                </w:p>
              </w:tc>
              <w:tc>
                <w:tcPr>
                  <w:tcW w:w="2153" w:type="pct"/>
                  <w:tcBorders>
                    <w:top w:val="single" w:sz="4" w:space="0" w:color="auto"/>
                    <w:left w:val="nil"/>
                    <w:bottom w:val="single" w:sz="4" w:space="0" w:color="auto"/>
                    <w:right w:val="single" w:sz="4" w:space="0" w:color="auto"/>
                  </w:tcBorders>
                  <w:hideMark/>
                </w:tcPr>
                <w:p w14:paraId="3C4556FB"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1,675.80</w:t>
                  </w:r>
                </w:p>
              </w:tc>
              <w:tc>
                <w:tcPr>
                  <w:tcW w:w="1042" w:type="pct"/>
                  <w:tcBorders>
                    <w:top w:val="single" w:sz="4" w:space="0" w:color="auto"/>
                    <w:left w:val="single" w:sz="4" w:space="0" w:color="auto"/>
                    <w:bottom w:val="single" w:sz="4" w:space="0" w:color="auto"/>
                    <w:right w:val="single" w:sz="4" w:space="0" w:color="auto"/>
                  </w:tcBorders>
                  <w:vAlign w:val="bottom"/>
                  <w:hideMark/>
                </w:tcPr>
                <w:p w14:paraId="4B26B46C"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436.80</w:t>
                  </w:r>
                </w:p>
              </w:tc>
            </w:tr>
            <w:tr w:rsidR="002F3CC4" w:rsidRPr="00311F93" w14:paraId="712A7477" w14:textId="77777777" w:rsidTr="007A0CFD">
              <w:tc>
                <w:tcPr>
                  <w:tcW w:w="371" w:type="pct"/>
                  <w:tcBorders>
                    <w:top w:val="nil"/>
                    <w:left w:val="single" w:sz="4" w:space="0" w:color="auto"/>
                    <w:bottom w:val="single" w:sz="4" w:space="0" w:color="auto"/>
                    <w:right w:val="single" w:sz="4" w:space="0" w:color="auto"/>
                  </w:tcBorders>
                  <w:noWrap/>
                  <w:hideMark/>
                </w:tcPr>
                <w:p w14:paraId="2624CD76"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63</w:t>
                  </w:r>
                </w:p>
              </w:tc>
              <w:tc>
                <w:tcPr>
                  <w:tcW w:w="1434" w:type="pct"/>
                  <w:tcBorders>
                    <w:top w:val="nil"/>
                    <w:left w:val="nil"/>
                    <w:bottom w:val="single" w:sz="4" w:space="0" w:color="auto"/>
                    <w:right w:val="single" w:sz="4" w:space="0" w:color="auto"/>
                  </w:tcBorders>
                  <w:noWrap/>
                  <w:hideMark/>
                </w:tcPr>
                <w:p w14:paraId="6CEAF318"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Llanteras</w:t>
                  </w:r>
                </w:p>
              </w:tc>
              <w:tc>
                <w:tcPr>
                  <w:tcW w:w="2153" w:type="pct"/>
                  <w:tcBorders>
                    <w:top w:val="single" w:sz="4" w:space="0" w:color="auto"/>
                    <w:left w:val="nil"/>
                    <w:bottom w:val="single" w:sz="4" w:space="0" w:color="auto"/>
                    <w:right w:val="single" w:sz="4" w:space="0" w:color="auto"/>
                  </w:tcBorders>
                  <w:hideMark/>
                </w:tcPr>
                <w:p w14:paraId="0C7CC7A6"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628.95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2A03DC62"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418.95</w:t>
                  </w:r>
                </w:p>
              </w:tc>
            </w:tr>
            <w:tr w:rsidR="002F3CC4" w:rsidRPr="00311F93" w14:paraId="29D2950A" w14:textId="77777777" w:rsidTr="007A0CFD">
              <w:tc>
                <w:tcPr>
                  <w:tcW w:w="371" w:type="pct"/>
                  <w:tcBorders>
                    <w:top w:val="nil"/>
                    <w:left w:val="single" w:sz="4" w:space="0" w:color="auto"/>
                    <w:bottom w:val="single" w:sz="4" w:space="0" w:color="auto"/>
                    <w:right w:val="single" w:sz="4" w:space="0" w:color="auto"/>
                  </w:tcBorders>
                  <w:noWrap/>
                  <w:hideMark/>
                </w:tcPr>
                <w:p w14:paraId="04C2E368"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64</w:t>
                  </w:r>
                </w:p>
              </w:tc>
              <w:tc>
                <w:tcPr>
                  <w:tcW w:w="1434" w:type="pct"/>
                  <w:tcBorders>
                    <w:top w:val="nil"/>
                    <w:left w:val="nil"/>
                    <w:bottom w:val="single" w:sz="4" w:space="0" w:color="auto"/>
                    <w:right w:val="single" w:sz="4" w:space="0" w:color="auto"/>
                  </w:tcBorders>
                  <w:noWrap/>
                  <w:hideMark/>
                </w:tcPr>
                <w:p w14:paraId="439ACF18"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Loncherías</w:t>
                  </w:r>
                </w:p>
              </w:tc>
              <w:tc>
                <w:tcPr>
                  <w:tcW w:w="2153" w:type="pct"/>
                  <w:tcBorders>
                    <w:top w:val="single" w:sz="4" w:space="0" w:color="auto"/>
                    <w:left w:val="nil"/>
                    <w:bottom w:val="single" w:sz="4" w:space="0" w:color="auto"/>
                    <w:right w:val="single" w:sz="4" w:space="0" w:color="auto"/>
                  </w:tcBorders>
                  <w:hideMark/>
                </w:tcPr>
                <w:p w14:paraId="25079C0B"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1,126.65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2FFA210C"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352.80</w:t>
                  </w:r>
                </w:p>
              </w:tc>
            </w:tr>
            <w:tr w:rsidR="002F3CC4" w:rsidRPr="00311F93" w14:paraId="316119E7" w14:textId="77777777" w:rsidTr="007A0CFD">
              <w:tc>
                <w:tcPr>
                  <w:tcW w:w="371" w:type="pct"/>
                  <w:tcBorders>
                    <w:top w:val="nil"/>
                    <w:left w:val="single" w:sz="4" w:space="0" w:color="auto"/>
                    <w:bottom w:val="single" w:sz="4" w:space="0" w:color="auto"/>
                    <w:right w:val="single" w:sz="4" w:space="0" w:color="auto"/>
                  </w:tcBorders>
                  <w:noWrap/>
                  <w:hideMark/>
                </w:tcPr>
                <w:p w14:paraId="0EAC65A5"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65</w:t>
                  </w:r>
                </w:p>
              </w:tc>
              <w:tc>
                <w:tcPr>
                  <w:tcW w:w="1434" w:type="pct"/>
                  <w:tcBorders>
                    <w:top w:val="nil"/>
                    <w:left w:val="nil"/>
                    <w:bottom w:val="single" w:sz="4" w:space="0" w:color="auto"/>
                    <w:right w:val="single" w:sz="4" w:space="0" w:color="auto"/>
                  </w:tcBorders>
                  <w:noWrap/>
                  <w:hideMark/>
                </w:tcPr>
                <w:p w14:paraId="06C42996"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Materiales para construcción compra y venta</w:t>
                  </w:r>
                </w:p>
              </w:tc>
              <w:tc>
                <w:tcPr>
                  <w:tcW w:w="2153" w:type="pct"/>
                  <w:tcBorders>
                    <w:top w:val="single" w:sz="4" w:space="0" w:color="auto"/>
                    <w:left w:val="nil"/>
                    <w:bottom w:val="single" w:sz="4" w:space="0" w:color="auto"/>
                    <w:right w:val="single" w:sz="4" w:space="0" w:color="auto"/>
                  </w:tcBorders>
                  <w:hideMark/>
                </w:tcPr>
                <w:p w14:paraId="2E7C0D46"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7,745.85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68160F98"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2,324.70</w:t>
                  </w:r>
                </w:p>
              </w:tc>
            </w:tr>
            <w:tr w:rsidR="002F3CC4" w:rsidRPr="00311F93" w14:paraId="4D97577C" w14:textId="77777777" w:rsidTr="007A0CFD">
              <w:tc>
                <w:tcPr>
                  <w:tcW w:w="371" w:type="pct"/>
                  <w:tcBorders>
                    <w:top w:val="nil"/>
                    <w:left w:val="single" w:sz="4" w:space="0" w:color="auto"/>
                    <w:bottom w:val="single" w:sz="4" w:space="0" w:color="auto"/>
                    <w:right w:val="single" w:sz="4" w:space="0" w:color="auto"/>
                  </w:tcBorders>
                  <w:noWrap/>
                  <w:hideMark/>
                </w:tcPr>
                <w:p w14:paraId="752B8B08"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66</w:t>
                  </w:r>
                </w:p>
              </w:tc>
              <w:tc>
                <w:tcPr>
                  <w:tcW w:w="1434" w:type="pct"/>
                  <w:tcBorders>
                    <w:top w:val="nil"/>
                    <w:left w:val="nil"/>
                    <w:bottom w:val="single" w:sz="4" w:space="0" w:color="auto"/>
                    <w:right w:val="single" w:sz="4" w:space="0" w:color="auto"/>
                  </w:tcBorders>
                  <w:noWrap/>
                  <w:hideMark/>
                </w:tcPr>
                <w:p w14:paraId="2281A320"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Mercerías, Telas y textiles compra/venta</w:t>
                  </w:r>
                </w:p>
              </w:tc>
              <w:tc>
                <w:tcPr>
                  <w:tcW w:w="2153" w:type="pct"/>
                  <w:tcBorders>
                    <w:top w:val="single" w:sz="4" w:space="0" w:color="auto"/>
                    <w:left w:val="nil"/>
                    <w:bottom w:val="single" w:sz="4" w:space="0" w:color="auto"/>
                    <w:right w:val="single" w:sz="4" w:space="0" w:color="auto"/>
                  </w:tcBorders>
                  <w:hideMark/>
                </w:tcPr>
                <w:p w14:paraId="625BC7C8"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6,706.35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760C3698"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3,352.65</w:t>
                  </w:r>
                </w:p>
              </w:tc>
            </w:tr>
            <w:tr w:rsidR="002F3CC4" w:rsidRPr="00311F93" w14:paraId="28BC64C3" w14:textId="77777777" w:rsidTr="007A0CFD">
              <w:tc>
                <w:tcPr>
                  <w:tcW w:w="371" w:type="pct"/>
                  <w:tcBorders>
                    <w:top w:val="nil"/>
                    <w:left w:val="single" w:sz="4" w:space="0" w:color="auto"/>
                    <w:bottom w:val="single" w:sz="4" w:space="0" w:color="auto"/>
                    <w:right w:val="single" w:sz="4" w:space="0" w:color="auto"/>
                  </w:tcBorders>
                  <w:noWrap/>
                  <w:hideMark/>
                </w:tcPr>
                <w:p w14:paraId="42040A09"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67</w:t>
                  </w:r>
                </w:p>
              </w:tc>
              <w:tc>
                <w:tcPr>
                  <w:tcW w:w="1434" w:type="pct"/>
                  <w:tcBorders>
                    <w:top w:val="nil"/>
                    <w:left w:val="nil"/>
                    <w:bottom w:val="single" w:sz="4" w:space="0" w:color="auto"/>
                    <w:right w:val="single" w:sz="4" w:space="0" w:color="auto"/>
                  </w:tcBorders>
                  <w:noWrap/>
                  <w:hideMark/>
                </w:tcPr>
                <w:p w14:paraId="3001DAE1"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Mudanzas y paqueterías</w:t>
                  </w:r>
                </w:p>
              </w:tc>
              <w:tc>
                <w:tcPr>
                  <w:tcW w:w="2153" w:type="pct"/>
                  <w:tcBorders>
                    <w:top w:val="single" w:sz="4" w:space="0" w:color="auto"/>
                    <w:left w:val="nil"/>
                    <w:bottom w:val="single" w:sz="4" w:space="0" w:color="auto"/>
                    <w:right w:val="single" w:sz="4" w:space="0" w:color="auto"/>
                  </w:tcBorders>
                  <w:hideMark/>
                </w:tcPr>
                <w:p w14:paraId="5236BAE3"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9,153.90</w:t>
                  </w:r>
                </w:p>
              </w:tc>
              <w:tc>
                <w:tcPr>
                  <w:tcW w:w="1042" w:type="pct"/>
                  <w:tcBorders>
                    <w:top w:val="single" w:sz="4" w:space="0" w:color="auto"/>
                    <w:left w:val="single" w:sz="4" w:space="0" w:color="auto"/>
                    <w:bottom w:val="single" w:sz="4" w:space="0" w:color="auto"/>
                    <w:right w:val="single" w:sz="4" w:space="0" w:color="auto"/>
                  </w:tcBorders>
                  <w:vAlign w:val="bottom"/>
                  <w:hideMark/>
                </w:tcPr>
                <w:p w14:paraId="18AC6571"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2,749.95</w:t>
                  </w:r>
                </w:p>
              </w:tc>
            </w:tr>
            <w:tr w:rsidR="002F3CC4" w:rsidRPr="00311F93" w14:paraId="79AE8977" w14:textId="77777777" w:rsidTr="007A0CFD">
              <w:tc>
                <w:tcPr>
                  <w:tcW w:w="371" w:type="pct"/>
                  <w:tcBorders>
                    <w:top w:val="single" w:sz="4" w:space="0" w:color="auto"/>
                    <w:left w:val="single" w:sz="4" w:space="0" w:color="auto"/>
                    <w:bottom w:val="single" w:sz="4" w:space="0" w:color="auto"/>
                    <w:right w:val="single" w:sz="4" w:space="0" w:color="auto"/>
                  </w:tcBorders>
                  <w:noWrap/>
                  <w:hideMark/>
                </w:tcPr>
                <w:p w14:paraId="5E7255F8"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68</w:t>
                  </w:r>
                </w:p>
              </w:tc>
              <w:tc>
                <w:tcPr>
                  <w:tcW w:w="1434" w:type="pct"/>
                  <w:tcBorders>
                    <w:top w:val="single" w:sz="4" w:space="0" w:color="auto"/>
                    <w:left w:val="single" w:sz="4" w:space="0" w:color="auto"/>
                    <w:bottom w:val="single" w:sz="4" w:space="0" w:color="auto"/>
                    <w:right w:val="single" w:sz="4" w:space="0" w:color="auto"/>
                  </w:tcBorders>
                  <w:noWrap/>
                  <w:hideMark/>
                </w:tcPr>
                <w:p w14:paraId="6358EFB8"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Oficinas administrativas</w:t>
                  </w:r>
                </w:p>
              </w:tc>
              <w:tc>
                <w:tcPr>
                  <w:tcW w:w="2153" w:type="pct"/>
                  <w:tcBorders>
                    <w:top w:val="single" w:sz="4" w:space="0" w:color="auto"/>
                    <w:left w:val="single" w:sz="4" w:space="0" w:color="auto"/>
                    <w:bottom w:val="single" w:sz="4" w:space="0" w:color="auto"/>
                    <w:right w:val="single" w:sz="4" w:space="0" w:color="auto"/>
                  </w:tcBorders>
                  <w:hideMark/>
                </w:tcPr>
                <w:p w14:paraId="65F163DF"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1,675.80</w:t>
                  </w:r>
                </w:p>
              </w:tc>
              <w:tc>
                <w:tcPr>
                  <w:tcW w:w="1042" w:type="pct"/>
                  <w:tcBorders>
                    <w:top w:val="single" w:sz="4" w:space="0" w:color="auto"/>
                    <w:left w:val="single" w:sz="4" w:space="0" w:color="auto"/>
                    <w:bottom w:val="single" w:sz="4" w:space="0" w:color="auto"/>
                    <w:right w:val="single" w:sz="4" w:space="0" w:color="auto"/>
                  </w:tcBorders>
                  <w:vAlign w:val="bottom"/>
                  <w:hideMark/>
                </w:tcPr>
                <w:p w14:paraId="78914FC7"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837.90</w:t>
                  </w:r>
                </w:p>
              </w:tc>
            </w:tr>
            <w:tr w:rsidR="002F3CC4" w:rsidRPr="00311F93" w14:paraId="29C0F9D3" w14:textId="77777777" w:rsidTr="007A0CFD">
              <w:tc>
                <w:tcPr>
                  <w:tcW w:w="371" w:type="pct"/>
                  <w:tcBorders>
                    <w:top w:val="single" w:sz="4" w:space="0" w:color="auto"/>
                    <w:left w:val="single" w:sz="4" w:space="0" w:color="auto"/>
                    <w:bottom w:val="single" w:sz="4" w:space="0" w:color="auto"/>
                    <w:right w:val="single" w:sz="4" w:space="0" w:color="auto"/>
                  </w:tcBorders>
                  <w:noWrap/>
                  <w:hideMark/>
                </w:tcPr>
                <w:p w14:paraId="37DC83F5"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69</w:t>
                  </w:r>
                </w:p>
              </w:tc>
              <w:tc>
                <w:tcPr>
                  <w:tcW w:w="1434" w:type="pct"/>
                  <w:tcBorders>
                    <w:top w:val="single" w:sz="4" w:space="0" w:color="auto"/>
                    <w:left w:val="nil"/>
                    <w:bottom w:val="single" w:sz="4" w:space="0" w:color="auto"/>
                    <w:right w:val="single" w:sz="4" w:space="0" w:color="auto"/>
                  </w:tcBorders>
                  <w:noWrap/>
                  <w:hideMark/>
                </w:tcPr>
                <w:p w14:paraId="21BF0CDF"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Ópticas</w:t>
                  </w:r>
                </w:p>
              </w:tc>
              <w:tc>
                <w:tcPr>
                  <w:tcW w:w="2153" w:type="pct"/>
                  <w:tcBorders>
                    <w:top w:val="single" w:sz="4" w:space="0" w:color="auto"/>
                    <w:left w:val="nil"/>
                    <w:bottom w:val="single" w:sz="4" w:space="0" w:color="auto"/>
                    <w:right w:val="single" w:sz="4" w:space="0" w:color="auto"/>
                  </w:tcBorders>
                  <w:hideMark/>
                </w:tcPr>
                <w:p w14:paraId="395D89B3"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1,408.05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547864D4"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493.50</w:t>
                  </w:r>
                </w:p>
              </w:tc>
            </w:tr>
            <w:tr w:rsidR="002F3CC4" w:rsidRPr="00311F93" w14:paraId="0CE2BFD6" w14:textId="77777777" w:rsidTr="007A0CFD">
              <w:tc>
                <w:tcPr>
                  <w:tcW w:w="371" w:type="pct"/>
                  <w:tcBorders>
                    <w:top w:val="nil"/>
                    <w:left w:val="single" w:sz="4" w:space="0" w:color="auto"/>
                    <w:bottom w:val="single" w:sz="4" w:space="0" w:color="auto"/>
                    <w:right w:val="single" w:sz="4" w:space="0" w:color="auto"/>
                  </w:tcBorders>
                  <w:noWrap/>
                  <w:hideMark/>
                </w:tcPr>
                <w:p w14:paraId="6B3CE133"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70</w:t>
                  </w:r>
                </w:p>
              </w:tc>
              <w:tc>
                <w:tcPr>
                  <w:tcW w:w="1434" w:type="pct"/>
                  <w:tcBorders>
                    <w:top w:val="nil"/>
                    <w:left w:val="nil"/>
                    <w:bottom w:val="single" w:sz="4" w:space="0" w:color="auto"/>
                    <w:right w:val="single" w:sz="4" w:space="0" w:color="auto"/>
                  </w:tcBorders>
                  <w:noWrap/>
                  <w:hideMark/>
                </w:tcPr>
                <w:p w14:paraId="199861A8"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Paleterías, nevería y dulcerías</w:t>
                  </w:r>
                </w:p>
              </w:tc>
              <w:tc>
                <w:tcPr>
                  <w:tcW w:w="2153" w:type="pct"/>
                  <w:tcBorders>
                    <w:top w:val="single" w:sz="4" w:space="0" w:color="auto"/>
                    <w:left w:val="nil"/>
                    <w:bottom w:val="single" w:sz="4" w:space="0" w:color="auto"/>
                    <w:right w:val="single" w:sz="4" w:space="0" w:color="auto"/>
                  </w:tcBorders>
                  <w:hideMark/>
                </w:tcPr>
                <w:p w14:paraId="05E734E3"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2,113.65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11E4AD8D"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1,057.35</w:t>
                  </w:r>
                </w:p>
              </w:tc>
            </w:tr>
            <w:tr w:rsidR="002F3CC4" w:rsidRPr="00311F93" w14:paraId="2461E0F9" w14:textId="77777777" w:rsidTr="007A0CFD">
              <w:tc>
                <w:tcPr>
                  <w:tcW w:w="371" w:type="pct"/>
                  <w:tcBorders>
                    <w:top w:val="nil"/>
                    <w:left w:val="single" w:sz="4" w:space="0" w:color="auto"/>
                    <w:bottom w:val="single" w:sz="4" w:space="0" w:color="auto"/>
                    <w:right w:val="single" w:sz="4" w:space="0" w:color="auto"/>
                  </w:tcBorders>
                  <w:noWrap/>
                  <w:hideMark/>
                </w:tcPr>
                <w:p w14:paraId="71E61E66"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71</w:t>
                  </w:r>
                </w:p>
              </w:tc>
              <w:tc>
                <w:tcPr>
                  <w:tcW w:w="1434" w:type="pct"/>
                  <w:tcBorders>
                    <w:top w:val="nil"/>
                    <w:left w:val="nil"/>
                    <w:bottom w:val="single" w:sz="4" w:space="0" w:color="auto"/>
                    <w:right w:val="single" w:sz="4" w:space="0" w:color="auto"/>
                  </w:tcBorders>
                  <w:noWrap/>
                  <w:hideMark/>
                </w:tcPr>
                <w:p w14:paraId="24292EF6"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Panaderías, tortillerías</w:t>
                  </w:r>
                </w:p>
              </w:tc>
              <w:tc>
                <w:tcPr>
                  <w:tcW w:w="2153" w:type="pct"/>
                  <w:tcBorders>
                    <w:top w:val="single" w:sz="4" w:space="0" w:color="auto"/>
                    <w:left w:val="nil"/>
                    <w:bottom w:val="single" w:sz="4" w:space="0" w:color="auto"/>
                    <w:right w:val="single" w:sz="4" w:space="0" w:color="auto"/>
                  </w:tcBorders>
                  <w:hideMark/>
                </w:tcPr>
                <w:p w14:paraId="5AFB493D"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3,526.95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75359A00"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1,057.35</w:t>
                  </w:r>
                </w:p>
              </w:tc>
            </w:tr>
            <w:tr w:rsidR="002F3CC4" w:rsidRPr="00311F93" w14:paraId="48001A08" w14:textId="77777777" w:rsidTr="007A0CFD">
              <w:tc>
                <w:tcPr>
                  <w:tcW w:w="371" w:type="pct"/>
                  <w:tcBorders>
                    <w:top w:val="nil"/>
                    <w:left w:val="single" w:sz="4" w:space="0" w:color="auto"/>
                    <w:bottom w:val="single" w:sz="4" w:space="0" w:color="auto"/>
                    <w:right w:val="single" w:sz="4" w:space="0" w:color="auto"/>
                  </w:tcBorders>
                  <w:noWrap/>
                  <w:hideMark/>
                </w:tcPr>
                <w:p w14:paraId="5A006462"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72</w:t>
                  </w:r>
                </w:p>
              </w:tc>
              <w:tc>
                <w:tcPr>
                  <w:tcW w:w="1434" w:type="pct"/>
                  <w:tcBorders>
                    <w:top w:val="nil"/>
                    <w:left w:val="nil"/>
                    <w:bottom w:val="single" w:sz="4" w:space="0" w:color="auto"/>
                    <w:right w:val="single" w:sz="4" w:space="0" w:color="auto"/>
                  </w:tcBorders>
                  <w:noWrap/>
                  <w:hideMark/>
                </w:tcPr>
                <w:p w14:paraId="5C17D8B8"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Papelerías y centros de copiado</w:t>
                  </w:r>
                </w:p>
              </w:tc>
              <w:tc>
                <w:tcPr>
                  <w:tcW w:w="2153" w:type="pct"/>
                  <w:tcBorders>
                    <w:top w:val="single" w:sz="4" w:space="0" w:color="auto"/>
                    <w:left w:val="nil"/>
                    <w:bottom w:val="single" w:sz="4" w:space="0" w:color="auto"/>
                    <w:right w:val="single" w:sz="4" w:space="0" w:color="auto"/>
                  </w:tcBorders>
                  <w:hideMark/>
                </w:tcPr>
                <w:p w14:paraId="19E1F1DF"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7,605.15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0C08C87D"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2,255.40</w:t>
                  </w:r>
                </w:p>
              </w:tc>
            </w:tr>
            <w:tr w:rsidR="002F3CC4" w:rsidRPr="00311F93" w14:paraId="2850D33B" w14:textId="77777777" w:rsidTr="007A0CFD">
              <w:tc>
                <w:tcPr>
                  <w:tcW w:w="371" w:type="pct"/>
                  <w:tcBorders>
                    <w:top w:val="nil"/>
                    <w:left w:val="single" w:sz="4" w:space="0" w:color="auto"/>
                    <w:bottom w:val="single" w:sz="4" w:space="0" w:color="auto"/>
                    <w:right w:val="single" w:sz="4" w:space="0" w:color="auto"/>
                  </w:tcBorders>
                  <w:noWrap/>
                  <w:hideMark/>
                </w:tcPr>
                <w:p w14:paraId="46F38EB4"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73</w:t>
                  </w:r>
                </w:p>
              </w:tc>
              <w:tc>
                <w:tcPr>
                  <w:tcW w:w="1434" w:type="pct"/>
                  <w:tcBorders>
                    <w:top w:val="nil"/>
                    <w:left w:val="nil"/>
                    <w:bottom w:val="single" w:sz="4" w:space="0" w:color="auto"/>
                    <w:right w:val="single" w:sz="4" w:space="0" w:color="auto"/>
                  </w:tcBorders>
                  <w:noWrap/>
                  <w:hideMark/>
                </w:tcPr>
                <w:p w14:paraId="08B67B84"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Peleterías compra/venta de sintéticos y/o pieles</w:t>
                  </w:r>
                </w:p>
              </w:tc>
              <w:tc>
                <w:tcPr>
                  <w:tcW w:w="2153" w:type="pct"/>
                  <w:tcBorders>
                    <w:top w:val="single" w:sz="4" w:space="0" w:color="auto"/>
                    <w:left w:val="nil"/>
                    <w:bottom w:val="single" w:sz="4" w:space="0" w:color="auto"/>
                    <w:right w:val="single" w:sz="4" w:space="0" w:color="auto"/>
                  </w:tcBorders>
                  <w:hideMark/>
                </w:tcPr>
                <w:p w14:paraId="5BAD2E8C"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14,220.15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1DDFA886"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4,521.30</w:t>
                  </w:r>
                </w:p>
              </w:tc>
            </w:tr>
            <w:tr w:rsidR="002F3CC4" w:rsidRPr="00311F93" w14:paraId="449AC133" w14:textId="77777777" w:rsidTr="007A0CFD">
              <w:tc>
                <w:tcPr>
                  <w:tcW w:w="371" w:type="pct"/>
                  <w:tcBorders>
                    <w:top w:val="single" w:sz="4" w:space="0" w:color="auto"/>
                    <w:left w:val="single" w:sz="4" w:space="0" w:color="auto"/>
                    <w:bottom w:val="single" w:sz="4" w:space="0" w:color="auto"/>
                    <w:right w:val="single" w:sz="4" w:space="0" w:color="auto"/>
                  </w:tcBorders>
                  <w:noWrap/>
                  <w:hideMark/>
                </w:tcPr>
                <w:p w14:paraId="3FC43AE7"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74</w:t>
                  </w:r>
                </w:p>
              </w:tc>
              <w:tc>
                <w:tcPr>
                  <w:tcW w:w="1434" w:type="pct"/>
                  <w:tcBorders>
                    <w:top w:val="single" w:sz="4" w:space="0" w:color="auto"/>
                    <w:left w:val="nil"/>
                    <w:bottom w:val="single" w:sz="4" w:space="0" w:color="auto"/>
                    <w:right w:val="single" w:sz="4" w:space="0" w:color="auto"/>
                  </w:tcBorders>
                  <w:noWrap/>
                  <w:hideMark/>
                </w:tcPr>
                <w:p w14:paraId="661479CC"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Pizzería sin venta de cerveza</w:t>
                  </w:r>
                </w:p>
              </w:tc>
              <w:tc>
                <w:tcPr>
                  <w:tcW w:w="2153" w:type="pct"/>
                  <w:tcBorders>
                    <w:top w:val="single" w:sz="4" w:space="0" w:color="auto"/>
                    <w:left w:val="nil"/>
                    <w:bottom w:val="single" w:sz="4" w:space="0" w:color="auto"/>
                    <w:right w:val="single" w:sz="4" w:space="0" w:color="auto"/>
                  </w:tcBorders>
                  <w:hideMark/>
                </w:tcPr>
                <w:p w14:paraId="3A9164B2"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2,816.10</w:t>
                  </w:r>
                </w:p>
              </w:tc>
              <w:tc>
                <w:tcPr>
                  <w:tcW w:w="1042" w:type="pct"/>
                  <w:tcBorders>
                    <w:top w:val="single" w:sz="4" w:space="0" w:color="auto"/>
                    <w:left w:val="single" w:sz="4" w:space="0" w:color="auto"/>
                    <w:bottom w:val="single" w:sz="4" w:space="0" w:color="auto"/>
                    <w:right w:val="single" w:sz="4" w:space="0" w:color="auto"/>
                  </w:tcBorders>
                  <w:vAlign w:val="bottom"/>
                  <w:hideMark/>
                </w:tcPr>
                <w:p w14:paraId="76D0D57B"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1,140.30</w:t>
                  </w:r>
                </w:p>
              </w:tc>
            </w:tr>
            <w:tr w:rsidR="002F3CC4" w:rsidRPr="00311F93" w14:paraId="75858FA4" w14:textId="77777777" w:rsidTr="007A0CFD">
              <w:tc>
                <w:tcPr>
                  <w:tcW w:w="371" w:type="pct"/>
                  <w:tcBorders>
                    <w:top w:val="single" w:sz="4" w:space="0" w:color="auto"/>
                    <w:left w:val="single" w:sz="4" w:space="0" w:color="auto"/>
                    <w:bottom w:val="single" w:sz="4" w:space="0" w:color="auto"/>
                    <w:right w:val="single" w:sz="4" w:space="0" w:color="auto"/>
                  </w:tcBorders>
                  <w:noWrap/>
                  <w:hideMark/>
                </w:tcPr>
                <w:p w14:paraId="7FF2A28E"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75</w:t>
                  </w:r>
                </w:p>
              </w:tc>
              <w:tc>
                <w:tcPr>
                  <w:tcW w:w="1434" w:type="pct"/>
                  <w:tcBorders>
                    <w:top w:val="single" w:sz="4" w:space="0" w:color="auto"/>
                    <w:left w:val="nil"/>
                    <w:bottom w:val="single" w:sz="4" w:space="0" w:color="auto"/>
                    <w:right w:val="single" w:sz="4" w:space="0" w:color="auto"/>
                  </w:tcBorders>
                  <w:noWrap/>
                  <w:hideMark/>
                </w:tcPr>
                <w:p w14:paraId="1A532A68"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Planta Purificadora de Agua</w:t>
                  </w:r>
                </w:p>
              </w:tc>
              <w:tc>
                <w:tcPr>
                  <w:tcW w:w="2153" w:type="pct"/>
                  <w:tcBorders>
                    <w:top w:val="single" w:sz="4" w:space="0" w:color="auto"/>
                    <w:left w:val="nil"/>
                    <w:bottom w:val="single" w:sz="4" w:space="0" w:color="auto"/>
                    <w:right w:val="single" w:sz="4" w:space="0" w:color="auto"/>
                  </w:tcBorders>
                  <w:hideMark/>
                </w:tcPr>
                <w:p w14:paraId="038EA556"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107,310.00</w:t>
                  </w:r>
                </w:p>
              </w:tc>
              <w:tc>
                <w:tcPr>
                  <w:tcW w:w="1042" w:type="pct"/>
                  <w:tcBorders>
                    <w:top w:val="single" w:sz="4" w:space="0" w:color="auto"/>
                    <w:left w:val="single" w:sz="4" w:space="0" w:color="auto"/>
                    <w:bottom w:val="single" w:sz="4" w:space="0" w:color="auto"/>
                    <w:right w:val="single" w:sz="4" w:space="0" w:color="auto"/>
                  </w:tcBorders>
                  <w:vAlign w:val="bottom"/>
                  <w:hideMark/>
                </w:tcPr>
                <w:p w14:paraId="126987A5"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38,693.55</w:t>
                  </w:r>
                </w:p>
              </w:tc>
            </w:tr>
            <w:tr w:rsidR="002F3CC4" w:rsidRPr="00311F93" w14:paraId="5DEA090F" w14:textId="77777777" w:rsidTr="007A0CFD">
              <w:tc>
                <w:tcPr>
                  <w:tcW w:w="371" w:type="pct"/>
                  <w:tcBorders>
                    <w:top w:val="nil"/>
                    <w:left w:val="single" w:sz="4" w:space="0" w:color="auto"/>
                    <w:bottom w:val="single" w:sz="4" w:space="0" w:color="auto"/>
                    <w:right w:val="single" w:sz="4" w:space="0" w:color="auto"/>
                  </w:tcBorders>
                  <w:noWrap/>
                  <w:hideMark/>
                </w:tcPr>
                <w:p w14:paraId="1FE48A74"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76</w:t>
                  </w:r>
                </w:p>
              </w:tc>
              <w:tc>
                <w:tcPr>
                  <w:tcW w:w="1434" w:type="pct"/>
                  <w:tcBorders>
                    <w:top w:val="nil"/>
                    <w:left w:val="nil"/>
                    <w:bottom w:val="single" w:sz="4" w:space="0" w:color="auto"/>
                    <w:right w:val="single" w:sz="4" w:space="0" w:color="auto"/>
                  </w:tcBorders>
                  <w:noWrap/>
                  <w:hideMark/>
                </w:tcPr>
                <w:p w14:paraId="1DA051FE"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Plazas de toros</w:t>
                  </w:r>
                </w:p>
              </w:tc>
              <w:tc>
                <w:tcPr>
                  <w:tcW w:w="2153" w:type="pct"/>
                  <w:tcBorders>
                    <w:top w:val="single" w:sz="4" w:space="0" w:color="auto"/>
                    <w:left w:val="nil"/>
                    <w:bottom w:val="single" w:sz="4" w:space="0" w:color="auto"/>
                    <w:right w:val="single" w:sz="4" w:space="0" w:color="auto"/>
                  </w:tcBorders>
                  <w:hideMark/>
                </w:tcPr>
                <w:p w14:paraId="2A764C8D"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14,083.65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17637772"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4,225.20</w:t>
                  </w:r>
                </w:p>
              </w:tc>
            </w:tr>
            <w:tr w:rsidR="002F3CC4" w:rsidRPr="00311F93" w14:paraId="12F4BB48" w14:textId="77777777" w:rsidTr="007A0CFD">
              <w:tc>
                <w:tcPr>
                  <w:tcW w:w="371" w:type="pct"/>
                  <w:tcBorders>
                    <w:top w:val="single" w:sz="4" w:space="0" w:color="auto"/>
                    <w:left w:val="single" w:sz="4" w:space="0" w:color="auto"/>
                    <w:bottom w:val="single" w:sz="4" w:space="0" w:color="auto"/>
                    <w:right w:val="single" w:sz="4" w:space="0" w:color="auto"/>
                  </w:tcBorders>
                  <w:noWrap/>
                  <w:hideMark/>
                </w:tcPr>
                <w:p w14:paraId="766A6A93"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77</w:t>
                  </w:r>
                </w:p>
              </w:tc>
              <w:tc>
                <w:tcPr>
                  <w:tcW w:w="1434" w:type="pct"/>
                  <w:tcBorders>
                    <w:top w:val="single" w:sz="4" w:space="0" w:color="auto"/>
                    <w:left w:val="nil"/>
                    <w:bottom w:val="single" w:sz="4" w:space="0" w:color="auto"/>
                    <w:right w:val="single" w:sz="4" w:space="0" w:color="auto"/>
                  </w:tcBorders>
                  <w:noWrap/>
                  <w:hideMark/>
                </w:tcPr>
                <w:p w14:paraId="6B877958"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Puestos de pronósticos y Lotería</w:t>
                  </w:r>
                </w:p>
              </w:tc>
              <w:tc>
                <w:tcPr>
                  <w:tcW w:w="2153" w:type="pct"/>
                  <w:tcBorders>
                    <w:top w:val="single" w:sz="4" w:space="0" w:color="auto"/>
                    <w:left w:val="nil"/>
                    <w:bottom w:val="single" w:sz="4" w:space="0" w:color="auto"/>
                    <w:right w:val="single" w:sz="4" w:space="0" w:color="auto"/>
                  </w:tcBorders>
                  <w:hideMark/>
                </w:tcPr>
                <w:p w14:paraId="47470D32"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1,641.15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0BD2041E"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821.10</w:t>
                  </w:r>
                </w:p>
              </w:tc>
            </w:tr>
            <w:tr w:rsidR="002F3CC4" w:rsidRPr="00311F93" w14:paraId="70BB66C6" w14:textId="77777777" w:rsidTr="007A0CFD">
              <w:tc>
                <w:tcPr>
                  <w:tcW w:w="371" w:type="pct"/>
                  <w:tcBorders>
                    <w:top w:val="nil"/>
                    <w:left w:val="single" w:sz="4" w:space="0" w:color="auto"/>
                    <w:bottom w:val="single" w:sz="4" w:space="0" w:color="auto"/>
                    <w:right w:val="single" w:sz="4" w:space="0" w:color="auto"/>
                  </w:tcBorders>
                  <w:noWrap/>
                  <w:hideMark/>
                </w:tcPr>
                <w:p w14:paraId="51C17E77"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78</w:t>
                  </w:r>
                </w:p>
              </w:tc>
              <w:tc>
                <w:tcPr>
                  <w:tcW w:w="1434" w:type="pct"/>
                  <w:tcBorders>
                    <w:top w:val="nil"/>
                    <w:left w:val="nil"/>
                    <w:bottom w:val="single" w:sz="4" w:space="0" w:color="auto"/>
                    <w:right w:val="single" w:sz="4" w:space="0" w:color="auto"/>
                  </w:tcBorders>
                  <w:noWrap/>
                  <w:hideMark/>
                </w:tcPr>
                <w:p w14:paraId="071D75BF"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Puestos de venta de libros, revistas, periódicos y discos</w:t>
                  </w:r>
                </w:p>
              </w:tc>
              <w:tc>
                <w:tcPr>
                  <w:tcW w:w="2153" w:type="pct"/>
                  <w:tcBorders>
                    <w:top w:val="single" w:sz="4" w:space="0" w:color="auto"/>
                    <w:left w:val="nil"/>
                    <w:bottom w:val="single" w:sz="4" w:space="0" w:color="auto"/>
                    <w:right w:val="single" w:sz="4" w:space="0" w:color="auto"/>
                  </w:tcBorders>
                  <w:hideMark/>
                </w:tcPr>
                <w:p w14:paraId="103AE40D"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987.00</w:t>
                  </w:r>
                </w:p>
              </w:tc>
              <w:tc>
                <w:tcPr>
                  <w:tcW w:w="1042" w:type="pct"/>
                  <w:tcBorders>
                    <w:top w:val="single" w:sz="4" w:space="0" w:color="auto"/>
                    <w:left w:val="single" w:sz="4" w:space="0" w:color="auto"/>
                    <w:bottom w:val="single" w:sz="4" w:space="0" w:color="auto"/>
                    <w:right w:val="single" w:sz="4" w:space="0" w:color="auto"/>
                  </w:tcBorders>
                  <w:vAlign w:val="bottom"/>
                  <w:hideMark/>
                </w:tcPr>
                <w:p w14:paraId="3E4B7B06"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294.00</w:t>
                  </w:r>
                </w:p>
              </w:tc>
            </w:tr>
            <w:tr w:rsidR="002F3CC4" w:rsidRPr="00311F93" w14:paraId="7EDEA8EC" w14:textId="77777777" w:rsidTr="007A0CFD">
              <w:tc>
                <w:tcPr>
                  <w:tcW w:w="371" w:type="pct"/>
                  <w:tcBorders>
                    <w:top w:val="nil"/>
                    <w:left w:val="single" w:sz="4" w:space="0" w:color="auto"/>
                    <w:bottom w:val="single" w:sz="4" w:space="0" w:color="auto"/>
                    <w:right w:val="single" w:sz="4" w:space="0" w:color="auto"/>
                  </w:tcBorders>
                  <w:noWrap/>
                  <w:hideMark/>
                </w:tcPr>
                <w:p w14:paraId="6062B2B6"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79</w:t>
                  </w:r>
                </w:p>
              </w:tc>
              <w:tc>
                <w:tcPr>
                  <w:tcW w:w="1434" w:type="pct"/>
                  <w:tcBorders>
                    <w:top w:val="nil"/>
                    <w:left w:val="nil"/>
                    <w:bottom w:val="single" w:sz="4" w:space="0" w:color="auto"/>
                    <w:right w:val="single" w:sz="4" w:space="0" w:color="auto"/>
                  </w:tcBorders>
                  <w:noWrap/>
                  <w:hideMark/>
                </w:tcPr>
                <w:p w14:paraId="456EE8D4"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Radio base de Telefonía Celular</w:t>
                  </w:r>
                </w:p>
              </w:tc>
              <w:tc>
                <w:tcPr>
                  <w:tcW w:w="2153" w:type="pct"/>
                  <w:tcBorders>
                    <w:top w:val="single" w:sz="4" w:space="0" w:color="auto"/>
                    <w:left w:val="nil"/>
                    <w:bottom w:val="single" w:sz="4" w:space="0" w:color="auto"/>
                    <w:right w:val="single" w:sz="4" w:space="0" w:color="auto"/>
                  </w:tcBorders>
                  <w:hideMark/>
                </w:tcPr>
                <w:p w14:paraId="4AE6D865"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126758.10</w:t>
                  </w:r>
                </w:p>
              </w:tc>
              <w:tc>
                <w:tcPr>
                  <w:tcW w:w="1042" w:type="pct"/>
                  <w:tcBorders>
                    <w:top w:val="single" w:sz="4" w:space="0" w:color="auto"/>
                    <w:left w:val="single" w:sz="4" w:space="0" w:color="auto"/>
                    <w:bottom w:val="single" w:sz="4" w:space="0" w:color="auto"/>
                    <w:right w:val="single" w:sz="4" w:space="0" w:color="auto"/>
                  </w:tcBorders>
                  <w:vAlign w:val="bottom"/>
                  <w:hideMark/>
                </w:tcPr>
                <w:p w14:paraId="15086A31"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38,027.85</w:t>
                  </w:r>
                </w:p>
              </w:tc>
            </w:tr>
            <w:tr w:rsidR="002F3CC4" w:rsidRPr="00311F93" w14:paraId="2D1F6428" w14:textId="77777777" w:rsidTr="007A0CFD">
              <w:tc>
                <w:tcPr>
                  <w:tcW w:w="371" w:type="pct"/>
                  <w:tcBorders>
                    <w:top w:val="nil"/>
                    <w:left w:val="single" w:sz="4" w:space="0" w:color="auto"/>
                    <w:bottom w:val="single" w:sz="4" w:space="0" w:color="auto"/>
                    <w:right w:val="single" w:sz="4" w:space="0" w:color="auto"/>
                  </w:tcBorders>
                  <w:noWrap/>
                  <w:hideMark/>
                </w:tcPr>
                <w:p w14:paraId="3F035EBE"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lastRenderedPageBreak/>
                    <w:t>80</w:t>
                  </w:r>
                </w:p>
              </w:tc>
              <w:tc>
                <w:tcPr>
                  <w:tcW w:w="1434" w:type="pct"/>
                  <w:tcBorders>
                    <w:top w:val="nil"/>
                    <w:left w:val="nil"/>
                    <w:bottom w:val="single" w:sz="4" w:space="0" w:color="auto"/>
                    <w:right w:val="single" w:sz="4" w:space="0" w:color="auto"/>
                  </w:tcBorders>
                  <w:noWrap/>
                  <w:hideMark/>
                </w:tcPr>
                <w:p w14:paraId="7F568659"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Recicladoras (Por M2)</w:t>
                  </w:r>
                </w:p>
              </w:tc>
              <w:tc>
                <w:tcPr>
                  <w:tcW w:w="2153" w:type="pct"/>
                  <w:tcBorders>
                    <w:top w:val="single" w:sz="4" w:space="0" w:color="auto"/>
                    <w:left w:val="nil"/>
                    <w:bottom w:val="single" w:sz="4" w:space="0" w:color="auto"/>
                    <w:right w:val="single" w:sz="4" w:space="0" w:color="auto"/>
                  </w:tcBorders>
                  <w:hideMark/>
                </w:tcPr>
                <w:p w14:paraId="356CF0AE"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11.55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2F5A0FDD"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7.35</w:t>
                  </w:r>
                </w:p>
              </w:tc>
            </w:tr>
            <w:tr w:rsidR="002F3CC4" w:rsidRPr="00311F93" w14:paraId="58BA3333" w14:textId="77777777" w:rsidTr="007A0CFD">
              <w:tc>
                <w:tcPr>
                  <w:tcW w:w="371" w:type="pct"/>
                  <w:tcBorders>
                    <w:top w:val="nil"/>
                    <w:left w:val="single" w:sz="4" w:space="0" w:color="auto"/>
                    <w:bottom w:val="single" w:sz="4" w:space="0" w:color="auto"/>
                    <w:right w:val="single" w:sz="4" w:space="0" w:color="auto"/>
                  </w:tcBorders>
                  <w:noWrap/>
                  <w:hideMark/>
                </w:tcPr>
                <w:p w14:paraId="28522853"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81</w:t>
                  </w:r>
                </w:p>
              </w:tc>
              <w:tc>
                <w:tcPr>
                  <w:tcW w:w="1434" w:type="pct"/>
                  <w:tcBorders>
                    <w:top w:val="nil"/>
                    <w:left w:val="nil"/>
                    <w:bottom w:val="single" w:sz="4" w:space="0" w:color="auto"/>
                    <w:right w:val="single" w:sz="4" w:space="0" w:color="auto"/>
                  </w:tcBorders>
                  <w:noWrap/>
                  <w:hideMark/>
                </w:tcPr>
                <w:p w14:paraId="72E1D12A"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Refaccionarias automotriz/motos Compra/venta</w:t>
                  </w:r>
                </w:p>
              </w:tc>
              <w:tc>
                <w:tcPr>
                  <w:tcW w:w="2153" w:type="pct"/>
                  <w:tcBorders>
                    <w:top w:val="single" w:sz="4" w:space="0" w:color="auto"/>
                    <w:left w:val="nil"/>
                    <w:bottom w:val="single" w:sz="4" w:space="0" w:color="auto"/>
                    <w:right w:val="single" w:sz="4" w:space="0" w:color="auto"/>
                  </w:tcBorders>
                  <w:hideMark/>
                </w:tcPr>
                <w:p w14:paraId="5C22305E"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7007.70</w:t>
                  </w:r>
                </w:p>
              </w:tc>
              <w:tc>
                <w:tcPr>
                  <w:tcW w:w="1042" w:type="pct"/>
                  <w:tcBorders>
                    <w:top w:val="single" w:sz="4" w:space="0" w:color="auto"/>
                    <w:left w:val="single" w:sz="4" w:space="0" w:color="auto"/>
                    <w:bottom w:val="single" w:sz="4" w:space="0" w:color="auto"/>
                    <w:right w:val="single" w:sz="4" w:space="0" w:color="auto"/>
                  </w:tcBorders>
                  <w:vAlign w:val="bottom"/>
                  <w:hideMark/>
                </w:tcPr>
                <w:p w14:paraId="26A66695"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2,102.10</w:t>
                  </w:r>
                </w:p>
              </w:tc>
            </w:tr>
            <w:tr w:rsidR="002F3CC4" w:rsidRPr="00311F93" w14:paraId="69A3058B" w14:textId="77777777" w:rsidTr="007A0CFD">
              <w:tc>
                <w:tcPr>
                  <w:tcW w:w="371" w:type="pct"/>
                  <w:tcBorders>
                    <w:top w:val="nil"/>
                    <w:left w:val="single" w:sz="4" w:space="0" w:color="auto"/>
                    <w:bottom w:val="single" w:sz="4" w:space="0" w:color="auto"/>
                    <w:right w:val="single" w:sz="4" w:space="0" w:color="auto"/>
                  </w:tcBorders>
                  <w:noWrap/>
                </w:tcPr>
                <w:p w14:paraId="7A4B19E5"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82</w:t>
                  </w:r>
                </w:p>
              </w:tc>
              <w:tc>
                <w:tcPr>
                  <w:tcW w:w="1434" w:type="pct"/>
                  <w:tcBorders>
                    <w:top w:val="nil"/>
                    <w:left w:val="nil"/>
                    <w:bottom w:val="single" w:sz="4" w:space="0" w:color="auto"/>
                    <w:right w:val="single" w:sz="4" w:space="0" w:color="auto"/>
                  </w:tcBorders>
                  <w:noWrap/>
                </w:tcPr>
                <w:p w14:paraId="2E2D5563"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Tienda de refacciones y accesorios automotrices (cadenas)</w:t>
                  </w:r>
                </w:p>
              </w:tc>
              <w:tc>
                <w:tcPr>
                  <w:tcW w:w="2153" w:type="pct"/>
                  <w:tcBorders>
                    <w:top w:val="single" w:sz="4" w:space="0" w:color="auto"/>
                    <w:left w:val="nil"/>
                    <w:bottom w:val="single" w:sz="4" w:space="0" w:color="auto"/>
                    <w:right w:val="single" w:sz="4" w:space="0" w:color="auto"/>
                  </w:tcBorders>
                </w:tcPr>
                <w:p w14:paraId="1C317FB9"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31691.10</w:t>
                  </w:r>
                </w:p>
              </w:tc>
              <w:tc>
                <w:tcPr>
                  <w:tcW w:w="1042" w:type="pct"/>
                  <w:tcBorders>
                    <w:top w:val="single" w:sz="4" w:space="0" w:color="auto"/>
                    <w:left w:val="single" w:sz="4" w:space="0" w:color="auto"/>
                    <w:bottom w:val="single" w:sz="4" w:space="0" w:color="auto"/>
                    <w:right w:val="single" w:sz="4" w:space="0" w:color="auto"/>
                  </w:tcBorders>
                  <w:vAlign w:val="bottom"/>
                </w:tcPr>
                <w:p w14:paraId="31FD9DFF"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15,388.80</w:t>
                  </w:r>
                </w:p>
              </w:tc>
            </w:tr>
            <w:tr w:rsidR="002F3CC4" w:rsidRPr="00311F93" w14:paraId="00C05D95" w14:textId="77777777" w:rsidTr="007A0CFD">
              <w:tc>
                <w:tcPr>
                  <w:tcW w:w="371" w:type="pct"/>
                  <w:tcBorders>
                    <w:top w:val="nil"/>
                    <w:left w:val="single" w:sz="4" w:space="0" w:color="auto"/>
                    <w:bottom w:val="single" w:sz="4" w:space="0" w:color="auto"/>
                    <w:right w:val="single" w:sz="4" w:space="0" w:color="auto"/>
                  </w:tcBorders>
                  <w:noWrap/>
                  <w:hideMark/>
                </w:tcPr>
                <w:p w14:paraId="2E189165"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83</w:t>
                  </w:r>
                </w:p>
              </w:tc>
              <w:tc>
                <w:tcPr>
                  <w:tcW w:w="1434" w:type="pct"/>
                  <w:tcBorders>
                    <w:top w:val="nil"/>
                    <w:left w:val="nil"/>
                    <w:bottom w:val="single" w:sz="4" w:space="0" w:color="auto"/>
                    <w:right w:val="single" w:sz="4" w:space="0" w:color="auto"/>
                  </w:tcBorders>
                  <w:noWrap/>
                  <w:hideMark/>
                </w:tcPr>
                <w:p w14:paraId="7F8E98BE"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Refaccionarias de bicicletas Compra/venta</w:t>
                  </w:r>
                </w:p>
              </w:tc>
              <w:tc>
                <w:tcPr>
                  <w:tcW w:w="2153" w:type="pct"/>
                  <w:tcBorders>
                    <w:top w:val="single" w:sz="4" w:space="0" w:color="auto"/>
                    <w:left w:val="nil"/>
                    <w:bottom w:val="single" w:sz="4" w:space="0" w:color="auto"/>
                    <w:right w:val="single" w:sz="4" w:space="0" w:color="auto"/>
                  </w:tcBorders>
                  <w:hideMark/>
                </w:tcPr>
                <w:p w14:paraId="1C86B50D"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3504.90</w:t>
                  </w:r>
                </w:p>
              </w:tc>
              <w:tc>
                <w:tcPr>
                  <w:tcW w:w="1042" w:type="pct"/>
                  <w:tcBorders>
                    <w:top w:val="single" w:sz="4" w:space="0" w:color="auto"/>
                    <w:left w:val="single" w:sz="4" w:space="0" w:color="auto"/>
                    <w:bottom w:val="single" w:sz="4" w:space="0" w:color="auto"/>
                    <w:right w:val="single" w:sz="4" w:space="0" w:color="auto"/>
                  </w:tcBorders>
                  <w:vAlign w:val="bottom"/>
                  <w:hideMark/>
                </w:tcPr>
                <w:p w14:paraId="76DC694B"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1,168.65</w:t>
                  </w:r>
                </w:p>
              </w:tc>
            </w:tr>
            <w:tr w:rsidR="002F3CC4" w:rsidRPr="00311F93" w14:paraId="7693F273" w14:textId="77777777" w:rsidTr="007A0CFD">
              <w:tc>
                <w:tcPr>
                  <w:tcW w:w="371" w:type="pct"/>
                  <w:tcBorders>
                    <w:top w:val="nil"/>
                    <w:left w:val="single" w:sz="4" w:space="0" w:color="auto"/>
                    <w:bottom w:val="single" w:sz="4" w:space="0" w:color="auto"/>
                    <w:right w:val="single" w:sz="4" w:space="0" w:color="auto"/>
                  </w:tcBorders>
                  <w:noWrap/>
                  <w:hideMark/>
                </w:tcPr>
                <w:p w14:paraId="6ED2D001"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84</w:t>
                  </w:r>
                </w:p>
              </w:tc>
              <w:tc>
                <w:tcPr>
                  <w:tcW w:w="1434" w:type="pct"/>
                  <w:tcBorders>
                    <w:top w:val="nil"/>
                    <w:left w:val="nil"/>
                    <w:bottom w:val="single" w:sz="4" w:space="0" w:color="auto"/>
                    <w:right w:val="single" w:sz="4" w:space="0" w:color="auto"/>
                  </w:tcBorders>
                  <w:noWrap/>
                  <w:hideMark/>
                </w:tcPr>
                <w:p w14:paraId="28829D05"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Refaccionarias electrónicas</w:t>
                  </w:r>
                </w:p>
              </w:tc>
              <w:tc>
                <w:tcPr>
                  <w:tcW w:w="2153" w:type="pct"/>
                  <w:tcBorders>
                    <w:top w:val="single" w:sz="4" w:space="0" w:color="auto"/>
                    <w:left w:val="nil"/>
                    <w:bottom w:val="single" w:sz="4" w:space="0" w:color="auto"/>
                    <w:right w:val="single" w:sz="4" w:space="0" w:color="auto"/>
                  </w:tcBorders>
                  <w:hideMark/>
                </w:tcPr>
                <w:p w14:paraId="35CE81FD"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3504.90</w:t>
                  </w:r>
                </w:p>
              </w:tc>
              <w:tc>
                <w:tcPr>
                  <w:tcW w:w="1042" w:type="pct"/>
                  <w:tcBorders>
                    <w:top w:val="single" w:sz="4" w:space="0" w:color="auto"/>
                    <w:left w:val="single" w:sz="4" w:space="0" w:color="auto"/>
                    <w:bottom w:val="single" w:sz="4" w:space="0" w:color="auto"/>
                    <w:right w:val="single" w:sz="4" w:space="0" w:color="auto"/>
                  </w:tcBorders>
                  <w:vAlign w:val="bottom"/>
                  <w:hideMark/>
                </w:tcPr>
                <w:p w14:paraId="4E5D9117"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1,168.65</w:t>
                  </w:r>
                </w:p>
              </w:tc>
            </w:tr>
            <w:tr w:rsidR="002F3CC4" w:rsidRPr="00311F93" w14:paraId="6D62DAB6" w14:textId="77777777" w:rsidTr="007A0CFD">
              <w:tc>
                <w:tcPr>
                  <w:tcW w:w="371" w:type="pct"/>
                  <w:tcBorders>
                    <w:top w:val="nil"/>
                    <w:left w:val="single" w:sz="4" w:space="0" w:color="auto"/>
                    <w:bottom w:val="single" w:sz="4" w:space="0" w:color="auto"/>
                    <w:right w:val="single" w:sz="4" w:space="0" w:color="auto"/>
                  </w:tcBorders>
                  <w:noWrap/>
                  <w:hideMark/>
                </w:tcPr>
                <w:p w14:paraId="24C9107A"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85</w:t>
                  </w:r>
                </w:p>
              </w:tc>
              <w:tc>
                <w:tcPr>
                  <w:tcW w:w="1434" w:type="pct"/>
                  <w:tcBorders>
                    <w:top w:val="nil"/>
                    <w:left w:val="nil"/>
                    <w:bottom w:val="single" w:sz="4" w:space="0" w:color="auto"/>
                    <w:right w:val="single" w:sz="4" w:space="0" w:color="auto"/>
                  </w:tcBorders>
                  <w:noWrap/>
                  <w:hideMark/>
                </w:tcPr>
                <w:p w14:paraId="5089E4F9" w14:textId="77777777" w:rsidR="002F3CC4" w:rsidRPr="00311F93" w:rsidRDefault="002F3CC4" w:rsidP="007A0CFD">
                  <w:pPr>
                    <w:spacing w:line="360" w:lineRule="auto"/>
                    <w:rPr>
                      <w:rFonts w:ascii="Arial" w:eastAsia="Times New Roman" w:hAnsi="Arial" w:cs="Arial"/>
                      <w:color w:val="000000"/>
                      <w:sz w:val="18"/>
                      <w:szCs w:val="18"/>
                      <w:lang w:eastAsia="es-MX"/>
                    </w:rPr>
                  </w:pPr>
                  <w:proofErr w:type="spellStart"/>
                  <w:r w:rsidRPr="00311F93">
                    <w:rPr>
                      <w:rFonts w:ascii="Arial" w:eastAsia="Times New Roman" w:hAnsi="Arial" w:cs="Arial"/>
                      <w:color w:val="000000"/>
                      <w:sz w:val="18"/>
                      <w:szCs w:val="18"/>
                      <w:lang w:eastAsia="es-MX"/>
                    </w:rPr>
                    <w:t>Rentadoras</w:t>
                  </w:r>
                  <w:proofErr w:type="spellEnd"/>
                  <w:r w:rsidRPr="00311F93">
                    <w:rPr>
                      <w:rFonts w:ascii="Arial" w:eastAsia="Times New Roman" w:hAnsi="Arial" w:cs="Arial"/>
                      <w:color w:val="000000"/>
                      <w:sz w:val="18"/>
                      <w:szCs w:val="18"/>
                      <w:lang w:eastAsia="es-MX"/>
                    </w:rPr>
                    <w:t xml:space="preserve"> de mesas, sillas, etc. </w:t>
                  </w:r>
                </w:p>
              </w:tc>
              <w:tc>
                <w:tcPr>
                  <w:tcW w:w="2153" w:type="pct"/>
                  <w:tcBorders>
                    <w:top w:val="single" w:sz="4" w:space="0" w:color="auto"/>
                    <w:left w:val="nil"/>
                    <w:bottom w:val="single" w:sz="4" w:space="0" w:color="auto"/>
                    <w:right w:val="single" w:sz="4" w:space="0" w:color="auto"/>
                  </w:tcBorders>
                  <w:hideMark/>
                </w:tcPr>
                <w:p w14:paraId="5521F754"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916.65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131A2750"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282.45</w:t>
                  </w:r>
                </w:p>
              </w:tc>
            </w:tr>
            <w:tr w:rsidR="002F3CC4" w:rsidRPr="00311F93" w14:paraId="63D3BBCF" w14:textId="77777777" w:rsidTr="007A0CFD">
              <w:tc>
                <w:tcPr>
                  <w:tcW w:w="371" w:type="pct"/>
                  <w:tcBorders>
                    <w:top w:val="nil"/>
                    <w:left w:val="single" w:sz="4" w:space="0" w:color="auto"/>
                    <w:bottom w:val="single" w:sz="4" w:space="0" w:color="auto"/>
                    <w:right w:val="single" w:sz="4" w:space="0" w:color="auto"/>
                  </w:tcBorders>
                  <w:noWrap/>
                  <w:hideMark/>
                </w:tcPr>
                <w:p w14:paraId="046D703B"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86</w:t>
                  </w:r>
                </w:p>
              </w:tc>
              <w:tc>
                <w:tcPr>
                  <w:tcW w:w="1434" w:type="pct"/>
                  <w:tcBorders>
                    <w:top w:val="nil"/>
                    <w:left w:val="nil"/>
                    <w:bottom w:val="single" w:sz="4" w:space="0" w:color="auto"/>
                    <w:right w:val="single" w:sz="4" w:space="0" w:color="auto"/>
                  </w:tcBorders>
                  <w:noWrap/>
                  <w:hideMark/>
                </w:tcPr>
                <w:p w14:paraId="75774180"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Restaurante sin venta de cerveza</w:t>
                  </w:r>
                </w:p>
              </w:tc>
              <w:tc>
                <w:tcPr>
                  <w:tcW w:w="2153" w:type="pct"/>
                  <w:tcBorders>
                    <w:top w:val="single" w:sz="4" w:space="0" w:color="auto"/>
                    <w:left w:val="nil"/>
                    <w:bottom w:val="single" w:sz="4" w:space="0" w:color="auto"/>
                    <w:right w:val="single" w:sz="4" w:space="0" w:color="auto"/>
                  </w:tcBorders>
                  <w:hideMark/>
                </w:tcPr>
                <w:p w14:paraId="7B18C2EF"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3,526.95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7FFB3957"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1,057.35</w:t>
                  </w:r>
                </w:p>
              </w:tc>
            </w:tr>
            <w:tr w:rsidR="002F3CC4" w:rsidRPr="00311F93" w14:paraId="3EDC01C1" w14:textId="77777777" w:rsidTr="007A0CFD">
              <w:tc>
                <w:tcPr>
                  <w:tcW w:w="371" w:type="pct"/>
                  <w:tcBorders>
                    <w:top w:val="single" w:sz="4" w:space="0" w:color="auto"/>
                    <w:left w:val="single" w:sz="4" w:space="0" w:color="auto"/>
                    <w:bottom w:val="single" w:sz="4" w:space="0" w:color="auto"/>
                    <w:right w:val="single" w:sz="4" w:space="0" w:color="auto"/>
                  </w:tcBorders>
                  <w:noWrap/>
                  <w:hideMark/>
                </w:tcPr>
                <w:p w14:paraId="4CD8E21E"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87</w:t>
                  </w:r>
                </w:p>
              </w:tc>
              <w:tc>
                <w:tcPr>
                  <w:tcW w:w="1434" w:type="pct"/>
                  <w:tcBorders>
                    <w:top w:val="single" w:sz="4" w:space="0" w:color="auto"/>
                    <w:left w:val="single" w:sz="4" w:space="0" w:color="auto"/>
                    <w:bottom w:val="single" w:sz="4" w:space="0" w:color="auto"/>
                    <w:right w:val="single" w:sz="4" w:space="0" w:color="auto"/>
                  </w:tcBorders>
                  <w:noWrap/>
                  <w:hideMark/>
                </w:tcPr>
                <w:p w14:paraId="376784A5"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Rosticerías y asaderos</w:t>
                  </w:r>
                </w:p>
              </w:tc>
              <w:tc>
                <w:tcPr>
                  <w:tcW w:w="2153" w:type="pct"/>
                  <w:tcBorders>
                    <w:top w:val="single" w:sz="4" w:space="0" w:color="auto"/>
                    <w:left w:val="single" w:sz="4" w:space="0" w:color="auto"/>
                    <w:bottom w:val="single" w:sz="4" w:space="0" w:color="auto"/>
                    <w:right w:val="single" w:sz="4" w:space="0" w:color="auto"/>
                  </w:tcBorders>
                  <w:hideMark/>
                </w:tcPr>
                <w:p w14:paraId="19588F6D"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1,126.65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75830822"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352.80</w:t>
                  </w:r>
                </w:p>
              </w:tc>
            </w:tr>
            <w:tr w:rsidR="002F3CC4" w:rsidRPr="00311F93" w14:paraId="1AF9C657" w14:textId="77777777" w:rsidTr="007A0CFD">
              <w:tc>
                <w:tcPr>
                  <w:tcW w:w="371" w:type="pct"/>
                  <w:tcBorders>
                    <w:top w:val="single" w:sz="4" w:space="0" w:color="auto"/>
                    <w:left w:val="single" w:sz="4" w:space="0" w:color="auto"/>
                    <w:bottom w:val="single" w:sz="8" w:space="0" w:color="auto"/>
                    <w:right w:val="single" w:sz="4" w:space="0" w:color="auto"/>
                  </w:tcBorders>
                  <w:noWrap/>
                  <w:hideMark/>
                </w:tcPr>
                <w:p w14:paraId="193C1744"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88</w:t>
                  </w:r>
                </w:p>
              </w:tc>
              <w:tc>
                <w:tcPr>
                  <w:tcW w:w="1434" w:type="pct"/>
                  <w:tcBorders>
                    <w:top w:val="single" w:sz="4" w:space="0" w:color="auto"/>
                    <w:left w:val="nil"/>
                    <w:bottom w:val="single" w:sz="8" w:space="0" w:color="auto"/>
                    <w:right w:val="single" w:sz="4" w:space="0" w:color="auto"/>
                  </w:tcBorders>
                  <w:noWrap/>
                  <w:hideMark/>
                </w:tcPr>
                <w:p w14:paraId="3155507D"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Sala de fiestas TIPO A (capacidad mayor de 200 personas)</w:t>
                  </w:r>
                </w:p>
              </w:tc>
              <w:tc>
                <w:tcPr>
                  <w:tcW w:w="2153" w:type="pct"/>
                  <w:tcBorders>
                    <w:top w:val="single" w:sz="4" w:space="0" w:color="auto"/>
                    <w:left w:val="nil"/>
                    <w:bottom w:val="single" w:sz="4" w:space="0" w:color="auto"/>
                    <w:right w:val="single" w:sz="4" w:space="0" w:color="auto"/>
                  </w:tcBorders>
                  <w:hideMark/>
                </w:tcPr>
                <w:p w14:paraId="30FD9B82"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14,083.65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0C43AABD"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4,225.20</w:t>
                  </w:r>
                </w:p>
              </w:tc>
            </w:tr>
            <w:tr w:rsidR="002F3CC4" w:rsidRPr="00311F93" w14:paraId="550E158B" w14:textId="77777777" w:rsidTr="007A0CFD">
              <w:tc>
                <w:tcPr>
                  <w:tcW w:w="371" w:type="pct"/>
                  <w:tcBorders>
                    <w:top w:val="single" w:sz="8" w:space="0" w:color="auto"/>
                    <w:left w:val="single" w:sz="4" w:space="0" w:color="auto"/>
                    <w:bottom w:val="single" w:sz="4" w:space="0" w:color="auto"/>
                    <w:right w:val="single" w:sz="4" w:space="0" w:color="auto"/>
                  </w:tcBorders>
                  <w:noWrap/>
                  <w:hideMark/>
                </w:tcPr>
                <w:p w14:paraId="7B3ABB7D"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89</w:t>
                  </w:r>
                </w:p>
              </w:tc>
              <w:tc>
                <w:tcPr>
                  <w:tcW w:w="1434" w:type="pct"/>
                  <w:tcBorders>
                    <w:top w:val="single" w:sz="8" w:space="0" w:color="auto"/>
                    <w:left w:val="nil"/>
                    <w:bottom w:val="single" w:sz="4" w:space="0" w:color="auto"/>
                    <w:right w:val="single" w:sz="4" w:space="0" w:color="auto"/>
                  </w:tcBorders>
                  <w:noWrap/>
                  <w:hideMark/>
                </w:tcPr>
                <w:p w14:paraId="173799FB"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Sala de fiestas TIPO B (capacidad menor de 200 personas)</w:t>
                  </w:r>
                </w:p>
              </w:tc>
              <w:tc>
                <w:tcPr>
                  <w:tcW w:w="2153" w:type="pct"/>
                  <w:tcBorders>
                    <w:top w:val="single" w:sz="4" w:space="0" w:color="auto"/>
                    <w:left w:val="nil"/>
                    <w:bottom w:val="single" w:sz="4" w:space="0" w:color="auto"/>
                    <w:right w:val="single" w:sz="4" w:space="0" w:color="auto"/>
                  </w:tcBorders>
                  <w:hideMark/>
                </w:tcPr>
                <w:p w14:paraId="4B1AF77E"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6,906.90</w:t>
                  </w:r>
                </w:p>
              </w:tc>
              <w:tc>
                <w:tcPr>
                  <w:tcW w:w="1042" w:type="pct"/>
                  <w:tcBorders>
                    <w:top w:val="single" w:sz="4" w:space="0" w:color="auto"/>
                    <w:left w:val="single" w:sz="4" w:space="0" w:color="auto"/>
                    <w:bottom w:val="single" w:sz="4" w:space="0" w:color="auto"/>
                    <w:right w:val="single" w:sz="4" w:space="0" w:color="auto"/>
                  </w:tcBorders>
                  <w:vAlign w:val="bottom"/>
                  <w:hideMark/>
                </w:tcPr>
                <w:p w14:paraId="64957749"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2,300.55</w:t>
                  </w:r>
                </w:p>
              </w:tc>
            </w:tr>
            <w:tr w:rsidR="002F3CC4" w:rsidRPr="00311F93" w14:paraId="7E16EF0A" w14:textId="77777777" w:rsidTr="007A0CFD">
              <w:tc>
                <w:tcPr>
                  <w:tcW w:w="371" w:type="pct"/>
                  <w:tcBorders>
                    <w:top w:val="nil"/>
                    <w:left w:val="single" w:sz="4" w:space="0" w:color="auto"/>
                    <w:bottom w:val="single" w:sz="8" w:space="0" w:color="auto"/>
                    <w:right w:val="single" w:sz="4" w:space="0" w:color="auto"/>
                  </w:tcBorders>
                  <w:noWrap/>
                  <w:hideMark/>
                </w:tcPr>
                <w:p w14:paraId="185D5029"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90</w:t>
                  </w:r>
                </w:p>
              </w:tc>
              <w:tc>
                <w:tcPr>
                  <w:tcW w:w="1434" w:type="pct"/>
                  <w:tcBorders>
                    <w:top w:val="nil"/>
                    <w:left w:val="nil"/>
                    <w:bottom w:val="single" w:sz="8" w:space="0" w:color="auto"/>
                    <w:right w:val="single" w:sz="4" w:space="0" w:color="auto"/>
                  </w:tcBorders>
                  <w:noWrap/>
                  <w:hideMark/>
                </w:tcPr>
                <w:p w14:paraId="4ED9067E"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Servicios de banquetes para eventos</w:t>
                  </w:r>
                </w:p>
              </w:tc>
              <w:tc>
                <w:tcPr>
                  <w:tcW w:w="2153" w:type="pct"/>
                  <w:tcBorders>
                    <w:top w:val="single" w:sz="4" w:space="0" w:color="auto"/>
                    <w:left w:val="nil"/>
                    <w:bottom w:val="single" w:sz="4" w:space="0" w:color="auto"/>
                    <w:right w:val="single" w:sz="4" w:space="0" w:color="auto"/>
                  </w:tcBorders>
                  <w:hideMark/>
                </w:tcPr>
                <w:p w14:paraId="76DAE231"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3,526.95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46246A83"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1,057.35</w:t>
                  </w:r>
                </w:p>
              </w:tc>
            </w:tr>
            <w:tr w:rsidR="002F3CC4" w:rsidRPr="00311F93" w14:paraId="636BCE35" w14:textId="77777777" w:rsidTr="007A0CFD">
              <w:tc>
                <w:tcPr>
                  <w:tcW w:w="371" w:type="pct"/>
                  <w:tcBorders>
                    <w:top w:val="single" w:sz="8" w:space="0" w:color="auto"/>
                    <w:left w:val="single" w:sz="4" w:space="0" w:color="auto"/>
                    <w:bottom w:val="single" w:sz="4" w:space="0" w:color="auto"/>
                    <w:right w:val="single" w:sz="4" w:space="0" w:color="auto"/>
                  </w:tcBorders>
                  <w:noWrap/>
                  <w:hideMark/>
                </w:tcPr>
                <w:p w14:paraId="50DD4F76"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91</w:t>
                  </w:r>
                </w:p>
              </w:tc>
              <w:tc>
                <w:tcPr>
                  <w:tcW w:w="1434" w:type="pct"/>
                  <w:tcBorders>
                    <w:top w:val="single" w:sz="8" w:space="0" w:color="auto"/>
                    <w:left w:val="nil"/>
                    <w:bottom w:val="single" w:sz="4" w:space="0" w:color="auto"/>
                    <w:right w:val="single" w:sz="4" w:space="0" w:color="auto"/>
                  </w:tcBorders>
                  <w:noWrap/>
                  <w:hideMark/>
                </w:tcPr>
                <w:p w14:paraId="553E5362"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 xml:space="preserve">Servicio de Sistemas televisión por cable </w:t>
                  </w:r>
                </w:p>
              </w:tc>
              <w:tc>
                <w:tcPr>
                  <w:tcW w:w="2153" w:type="pct"/>
                  <w:tcBorders>
                    <w:top w:val="single" w:sz="4" w:space="0" w:color="auto"/>
                    <w:left w:val="nil"/>
                    <w:bottom w:val="single" w:sz="4" w:space="0" w:color="auto"/>
                    <w:right w:val="single" w:sz="4" w:space="0" w:color="auto"/>
                  </w:tcBorders>
                  <w:hideMark/>
                </w:tcPr>
                <w:p w14:paraId="5311B78F"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55,174.35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69BBC46F"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20,121.15</w:t>
                  </w:r>
                </w:p>
              </w:tc>
            </w:tr>
            <w:tr w:rsidR="002F3CC4" w:rsidRPr="00311F93" w14:paraId="4C27B15F" w14:textId="77777777" w:rsidTr="007A0CFD">
              <w:tc>
                <w:tcPr>
                  <w:tcW w:w="371" w:type="pct"/>
                  <w:tcBorders>
                    <w:top w:val="single" w:sz="8" w:space="0" w:color="auto"/>
                    <w:left w:val="single" w:sz="4" w:space="0" w:color="auto"/>
                    <w:bottom w:val="single" w:sz="4" w:space="0" w:color="auto"/>
                    <w:right w:val="single" w:sz="4" w:space="0" w:color="auto"/>
                  </w:tcBorders>
                  <w:noWrap/>
                </w:tcPr>
                <w:p w14:paraId="39D2B912"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92</w:t>
                  </w:r>
                </w:p>
              </w:tc>
              <w:tc>
                <w:tcPr>
                  <w:tcW w:w="1434" w:type="pct"/>
                  <w:tcBorders>
                    <w:top w:val="single" w:sz="8" w:space="0" w:color="auto"/>
                    <w:left w:val="nil"/>
                    <w:bottom w:val="single" w:sz="4" w:space="0" w:color="auto"/>
                    <w:right w:val="single" w:sz="4" w:space="0" w:color="auto"/>
                  </w:tcBorders>
                  <w:noWrap/>
                </w:tcPr>
                <w:p w14:paraId="6412BE01"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 xml:space="preserve">Servicio de internet por cable, fibra óptica o antena </w:t>
                  </w:r>
                </w:p>
              </w:tc>
              <w:tc>
                <w:tcPr>
                  <w:tcW w:w="2153" w:type="pct"/>
                  <w:tcBorders>
                    <w:top w:val="single" w:sz="4" w:space="0" w:color="auto"/>
                    <w:left w:val="nil"/>
                    <w:bottom w:val="single" w:sz="4" w:space="0" w:color="auto"/>
                    <w:right w:val="single" w:sz="4" w:space="0" w:color="auto"/>
                  </w:tcBorders>
                </w:tcPr>
                <w:p w14:paraId="3E101DBB"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w:t>
                  </w:r>
                  <w:r w:rsidRPr="00311F93">
                    <w:rPr>
                      <w:sz w:val="18"/>
                      <w:szCs w:val="18"/>
                    </w:rPr>
                    <w:t>55,858.95</w:t>
                  </w:r>
                </w:p>
              </w:tc>
              <w:tc>
                <w:tcPr>
                  <w:tcW w:w="1042" w:type="pct"/>
                  <w:tcBorders>
                    <w:top w:val="single" w:sz="4" w:space="0" w:color="auto"/>
                    <w:left w:val="single" w:sz="4" w:space="0" w:color="auto"/>
                    <w:bottom w:val="single" w:sz="4" w:space="0" w:color="auto"/>
                    <w:right w:val="single" w:sz="4" w:space="0" w:color="auto"/>
                  </w:tcBorders>
                  <w:vAlign w:val="bottom"/>
                </w:tcPr>
                <w:p w14:paraId="0B5161F5"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26,219.55</w:t>
                  </w:r>
                </w:p>
              </w:tc>
            </w:tr>
            <w:tr w:rsidR="002F3CC4" w:rsidRPr="00311F93" w14:paraId="6264D586" w14:textId="77777777" w:rsidTr="007A0CFD">
              <w:tc>
                <w:tcPr>
                  <w:tcW w:w="371" w:type="pct"/>
                  <w:tcBorders>
                    <w:top w:val="single" w:sz="4" w:space="0" w:color="auto"/>
                    <w:left w:val="single" w:sz="4" w:space="0" w:color="auto"/>
                    <w:bottom w:val="single" w:sz="4" w:space="0" w:color="auto"/>
                    <w:right w:val="single" w:sz="4" w:space="0" w:color="auto"/>
                  </w:tcBorders>
                  <w:noWrap/>
                  <w:hideMark/>
                </w:tcPr>
                <w:p w14:paraId="29CC5A49"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93</w:t>
                  </w:r>
                </w:p>
              </w:tc>
              <w:tc>
                <w:tcPr>
                  <w:tcW w:w="1434" w:type="pct"/>
                  <w:tcBorders>
                    <w:top w:val="single" w:sz="4" w:space="0" w:color="auto"/>
                    <w:left w:val="nil"/>
                    <w:bottom w:val="single" w:sz="4" w:space="0" w:color="auto"/>
                    <w:right w:val="single" w:sz="4" w:space="0" w:color="auto"/>
                  </w:tcBorders>
                  <w:noWrap/>
                  <w:hideMark/>
                </w:tcPr>
                <w:p w14:paraId="1FB07505"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 xml:space="preserve">Supermercado (cadenas) sin venta de bebidas alcohólicas </w:t>
                  </w:r>
                </w:p>
              </w:tc>
              <w:tc>
                <w:tcPr>
                  <w:tcW w:w="2153" w:type="pct"/>
                  <w:tcBorders>
                    <w:top w:val="single" w:sz="4" w:space="0" w:color="auto"/>
                    <w:left w:val="nil"/>
                    <w:bottom w:val="single" w:sz="4" w:space="0" w:color="auto"/>
                    <w:right w:val="single" w:sz="4" w:space="0" w:color="auto"/>
                  </w:tcBorders>
                  <w:hideMark/>
                </w:tcPr>
                <w:p w14:paraId="4F85F3C4"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17,741.85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60E593D2"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xml:space="preserve">$              </w:t>
                  </w:r>
                  <w:r>
                    <w:rPr>
                      <w:rFonts w:ascii="Aptos Narrow" w:hAnsi="Aptos Narrow"/>
                      <w:color w:val="000000"/>
                      <w:sz w:val="18"/>
                      <w:szCs w:val="18"/>
                    </w:rPr>
                    <w:t>14,000</w:t>
                  </w:r>
                </w:p>
              </w:tc>
            </w:tr>
            <w:tr w:rsidR="002F3CC4" w:rsidRPr="00311F93" w14:paraId="5165820B" w14:textId="77777777" w:rsidTr="007A0CFD">
              <w:tc>
                <w:tcPr>
                  <w:tcW w:w="371" w:type="pct"/>
                  <w:tcBorders>
                    <w:top w:val="nil"/>
                    <w:left w:val="single" w:sz="4" w:space="0" w:color="auto"/>
                    <w:bottom w:val="single" w:sz="4" w:space="0" w:color="auto"/>
                    <w:right w:val="single" w:sz="4" w:space="0" w:color="auto"/>
                  </w:tcBorders>
                  <w:noWrap/>
                  <w:hideMark/>
                </w:tcPr>
                <w:p w14:paraId="516067A5"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94</w:t>
                  </w:r>
                </w:p>
              </w:tc>
              <w:tc>
                <w:tcPr>
                  <w:tcW w:w="1434" w:type="pct"/>
                  <w:tcBorders>
                    <w:top w:val="nil"/>
                    <w:left w:val="nil"/>
                    <w:bottom w:val="single" w:sz="4" w:space="0" w:color="auto"/>
                    <w:right w:val="single" w:sz="4" w:space="0" w:color="auto"/>
                  </w:tcBorders>
                  <w:noWrap/>
                  <w:hideMark/>
                </w:tcPr>
                <w:p w14:paraId="7A750958"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Taller de Maquila de Ropa, Sastrerías y Confección</w:t>
                  </w:r>
                </w:p>
              </w:tc>
              <w:tc>
                <w:tcPr>
                  <w:tcW w:w="2153" w:type="pct"/>
                  <w:tcBorders>
                    <w:top w:val="single" w:sz="4" w:space="0" w:color="auto"/>
                    <w:left w:val="nil"/>
                    <w:bottom w:val="single" w:sz="4" w:space="0" w:color="auto"/>
                    <w:right w:val="single" w:sz="4" w:space="0" w:color="auto"/>
                  </w:tcBorders>
                  <w:hideMark/>
                </w:tcPr>
                <w:p w14:paraId="76F45E17"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6,237.00</w:t>
                  </w:r>
                </w:p>
              </w:tc>
              <w:tc>
                <w:tcPr>
                  <w:tcW w:w="1042" w:type="pct"/>
                  <w:tcBorders>
                    <w:top w:val="single" w:sz="4" w:space="0" w:color="auto"/>
                    <w:left w:val="single" w:sz="4" w:space="0" w:color="auto"/>
                    <w:bottom w:val="single" w:sz="4" w:space="0" w:color="auto"/>
                    <w:right w:val="single" w:sz="4" w:space="0" w:color="auto"/>
                  </w:tcBorders>
                  <w:vAlign w:val="bottom"/>
                  <w:hideMark/>
                </w:tcPr>
                <w:p w14:paraId="17CA9291"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1,717.80</w:t>
                  </w:r>
                </w:p>
              </w:tc>
            </w:tr>
            <w:tr w:rsidR="002F3CC4" w:rsidRPr="00311F93" w14:paraId="22C554C3" w14:textId="77777777" w:rsidTr="007A0CFD">
              <w:tc>
                <w:tcPr>
                  <w:tcW w:w="371" w:type="pct"/>
                  <w:tcBorders>
                    <w:top w:val="nil"/>
                    <w:left w:val="single" w:sz="4" w:space="0" w:color="auto"/>
                    <w:bottom w:val="single" w:sz="4" w:space="0" w:color="auto"/>
                    <w:right w:val="single" w:sz="4" w:space="0" w:color="auto"/>
                  </w:tcBorders>
                  <w:noWrap/>
                  <w:hideMark/>
                </w:tcPr>
                <w:p w14:paraId="3E3AB0C5"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95</w:t>
                  </w:r>
                </w:p>
              </w:tc>
              <w:tc>
                <w:tcPr>
                  <w:tcW w:w="1434" w:type="pct"/>
                  <w:tcBorders>
                    <w:top w:val="nil"/>
                    <w:left w:val="nil"/>
                    <w:bottom w:val="single" w:sz="4" w:space="0" w:color="auto"/>
                    <w:right w:val="single" w:sz="4" w:space="0" w:color="auto"/>
                  </w:tcBorders>
                  <w:noWrap/>
                  <w:hideMark/>
                </w:tcPr>
                <w:p w14:paraId="6C9C480F"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 xml:space="preserve">Taller de reparación de celulares, </w:t>
                  </w:r>
                  <w:proofErr w:type="spellStart"/>
                  <w:r w:rsidRPr="00311F93">
                    <w:rPr>
                      <w:rFonts w:ascii="Arial" w:eastAsia="Times New Roman" w:hAnsi="Arial" w:cs="Arial"/>
                      <w:color w:val="000000"/>
                      <w:sz w:val="18"/>
                      <w:szCs w:val="18"/>
                      <w:lang w:eastAsia="es-MX"/>
                    </w:rPr>
                    <w:t>tablet</w:t>
                  </w:r>
                  <w:proofErr w:type="spellEnd"/>
                  <w:r w:rsidRPr="00311F93">
                    <w:rPr>
                      <w:rFonts w:ascii="Arial" w:eastAsia="Times New Roman" w:hAnsi="Arial" w:cs="Arial"/>
                      <w:color w:val="000000"/>
                      <w:sz w:val="18"/>
                      <w:szCs w:val="18"/>
                      <w:lang w:eastAsia="es-MX"/>
                    </w:rPr>
                    <w:t xml:space="preserve"> y laptops</w:t>
                  </w:r>
                </w:p>
              </w:tc>
              <w:tc>
                <w:tcPr>
                  <w:tcW w:w="2153" w:type="pct"/>
                  <w:tcBorders>
                    <w:top w:val="single" w:sz="4" w:space="0" w:color="auto"/>
                    <w:left w:val="nil"/>
                    <w:bottom w:val="single" w:sz="4" w:space="0" w:color="auto"/>
                    <w:right w:val="single" w:sz="4" w:space="0" w:color="auto"/>
                  </w:tcBorders>
                  <w:hideMark/>
                </w:tcPr>
                <w:p w14:paraId="42856721"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2,030.70</w:t>
                  </w:r>
                </w:p>
              </w:tc>
              <w:tc>
                <w:tcPr>
                  <w:tcW w:w="1042" w:type="pct"/>
                  <w:tcBorders>
                    <w:top w:val="single" w:sz="4" w:space="0" w:color="auto"/>
                    <w:left w:val="single" w:sz="4" w:space="0" w:color="auto"/>
                    <w:bottom w:val="single" w:sz="4" w:space="0" w:color="auto"/>
                    <w:right w:val="single" w:sz="4" w:space="0" w:color="auto"/>
                  </w:tcBorders>
                  <w:vAlign w:val="bottom"/>
                  <w:hideMark/>
                </w:tcPr>
                <w:p w14:paraId="12D22440"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634.20</w:t>
                  </w:r>
                </w:p>
              </w:tc>
            </w:tr>
            <w:tr w:rsidR="002F3CC4" w:rsidRPr="00311F93" w14:paraId="7EF07CA4" w14:textId="77777777" w:rsidTr="007A0CFD">
              <w:tc>
                <w:tcPr>
                  <w:tcW w:w="371" w:type="pct"/>
                  <w:tcBorders>
                    <w:top w:val="nil"/>
                    <w:left w:val="single" w:sz="4" w:space="0" w:color="auto"/>
                    <w:bottom w:val="single" w:sz="4" w:space="0" w:color="auto"/>
                    <w:right w:val="single" w:sz="4" w:space="0" w:color="auto"/>
                  </w:tcBorders>
                  <w:noWrap/>
                  <w:hideMark/>
                </w:tcPr>
                <w:p w14:paraId="07518872"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96</w:t>
                  </w:r>
                </w:p>
              </w:tc>
              <w:tc>
                <w:tcPr>
                  <w:tcW w:w="1434" w:type="pct"/>
                  <w:tcBorders>
                    <w:top w:val="nil"/>
                    <w:left w:val="nil"/>
                    <w:bottom w:val="single" w:sz="4" w:space="0" w:color="auto"/>
                    <w:right w:val="single" w:sz="4" w:space="0" w:color="auto"/>
                  </w:tcBorders>
                  <w:noWrap/>
                  <w:hideMark/>
                </w:tcPr>
                <w:p w14:paraId="5DEC3B74"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Talleres de automóviles</w:t>
                  </w:r>
                </w:p>
              </w:tc>
              <w:tc>
                <w:tcPr>
                  <w:tcW w:w="2153" w:type="pct"/>
                  <w:tcBorders>
                    <w:top w:val="single" w:sz="4" w:space="0" w:color="auto"/>
                    <w:left w:val="nil"/>
                    <w:bottom w:val="single" w:sz="4" w:space="0" w:color="auto"/>
                    <w:right w:val="single" w:sz="4" w:space="0" w:color="auto"/>
                  </w:tcBorders>
                  <w:hideMark/>
                </w:tcPr>
                <w:p w14:paraId="4AB1BA44"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4,929.75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1F43967A"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2,113.65</w:t>
                  </w:r>
                </w:p>
              </w:tc>
            </w:tr>
            <w:tr w:rsidR="002F3CC4" w:rsidRPr="00311F93" w14:paraId="3D8ADF33" w14:textId="77777777" w:rsidTr="007A0CFD">
              <w:tc>
                <w:tcPr>
                  <w:tcW w:w="371" w:type="pct"/>
                  <w:tcBorders>
                    <w:top w:val="nil"/>
                    <w:left w:val="single" w:sz="4" w:space="0" w:color="auto"/>
                    <w:bottom w:val="single" w:sz="4" w:space="0" w:color="auto"/>
                    <w:right w:val="single" w:sz="4" w:space="0" w:color="auto"/>
                  </w:tcBorders>
                  <w:noWrap/>
                  <w:hideMark/>
                </w:tcPr>
                <w:p w14:paraId="6AEA93DD"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97</w:t>
                  </w:r>
                </w:p>
              </w:tc>
              <w:tc>
                <w:tcPr>
                  <w:tcW w:w="1434" w:type="pct"/>
                  <w:tcBorders>
                    <w:top w:val="nil"/>
                    <w:left w:val="nil"/>
                    <w:bottom w:val="single" w:sz="4" w:space="0" w:color="auto"/>
                    <w:right w:val="single" w:sz="4" w:space="0" w:color="auto"/>
                  </w:tcBorders>
                  <w:noWrap/>
                  <w:hideMark/>
                </w:tcPr>
                <w:p w14:paraId="443781E4"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Talleres de bicicletas y triciclos</w:t>
                  </w:r>
                </w:p>
              </w:tc>
              <w:tc>
                <w:tcPr>
                  <w:tcW w:w="2153" w:type="pct"/>
                  <w:tcBorders>
                    <w:top w:val="single" w:sz="4" w:space="0" w:color="auto"/>
                    <w:left w:val="nil"/>
                    <w:bottom w:val="single" w:sz="4" w:space="0" w:color="auto"/>
                    <w:right w:val="single" w:sz="4" w:space="0" w:color="auto"/>
                  </w:tcBorders>
                  <w:hideMark/>
                </w:tcPr>
                <w:p w14:paraId="207EE45E"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701.40</w:t>
                  </w:r>
                </w:p>
              </w:tc>
              <w:tc>
                <w:tcPr>
                  <w:tcW w:w="1042" w:type="pct"/>
                  <w:tcBorders>
                    <w:top w:val="single" w:sz="4" w:space="0" w:color="auto"/>
                    <w:left w:val="single" w:sz="4" w:space="0" w:color="auto"/>
                    <w:bottom w:val="single" w:sz="4" w:space="0" w:color="auto"/>
                    <w:right w:val="single" w:sz="4" w:space="0" w:color="auto"/>
                  </w:tcBorders>
                  <w:vAlign w:val="bottom"/>
                  <w:hideMark/>
                </w:tcPr>
                <w:p w14:paraId="3F0BAA23"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233.10</w:t>
                  </w:r>
                </w:p>
              </w:tc>
            </w:tr>
            <w:tr w:rsidR="002F3CC4" w:rsidRPr="00311F93" w14:paraId="72B0C6AA" w14:textId="77777777" w:rsidTr="007A0CFD">
              <w:tc>
                <w:tcPr>
                  <w:tcW w:w="371" w:type="pct"/>
                  <w:tcBorders>
                    <w:top w:val="nil"/>
                    <w:left w:val="single" w:sz="4" w:space="0" w:color="auto"/>
                    <w:bottom w:val="single" w:sz="4" w:space="0" w:color="auto"/>
                    <w:right w:val="single" w:sz="4" w:space="0" w:color="auto"/>
                  </w:tcBorders>
                  <w:noWrap/>
                  <w:hideMark/>
                </w:tcPr>
                <w:p w14:paraId="13A1833E"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98</w:t>
                  </w:r>
                </w:p>
              </w:tc>
              <w:tc>
                <w:tcPr>
                  <w:tcW w:w="1434" w:type="pct"/>
                  <w:tcBorders>
                    <w:top w:val="nil"/>
                    <w:left w:val="nil"/>
                    <w:bottom w:val="single" w:sz="4" w:space="0" w:color="auto"/>
                    <w:right w:val="single" w:sz="4" w:space="0" w:color="auto"/>
                  </w:tcBorders>
                  <w:noWrap/>
                  <w:hideMark/>
                </w:tcPr>
                <w:p w14:paraId="3634A197"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Talleres de motocicletas</w:t>
                  </w:r>
                </w:p>
              </w:tc>
              <w:tc>
                <w:tcPr>
                  <w:tcW w:w="2153" w:type="pct"/>
                  <w:tcBorders>
                    <w:top w:val="single" w:sz="4" w:space="0" w:color="auto"/>
                    <w:left w:val="nil"/>
                    <w:bottom w:val="single" w:sz="4" w:space="0" w:color="auto"/>
                    <w:right w:val="single" w:sz="4" w:space="0" w:color="auto"/>
                  </w:tcBorders>
                  <w:hideMark/>
                </w:tcPr>
                <w:p w14:paraId="1C27DCF3"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1,571.85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40540781"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733.95</w:t>
                  </w:r>
                </w:p>
              </w:tc>
            </w:tr>
            <w:tr w:rsidR="002F3CC4" w:rsidRPr="00311F93" w14:paraId="338CEFD5" w14:textId="77777777" w:rsidTr="007A0CFD">
              <w:tc>
                <w:tcPr>
                  <w:tcW w:w="371" w:type="pct"/>
                  <w:tcBorders>
                    <w:top w:val="nil"/>
                    <w:left w:val="single" w:sz="4" w:space="0" w:color="auto"/>
                    <w:bottom w:val="single" w:sz="4" w:space="0" w:color="auto"/>
                    <w:right w:val="single" w:sz="4" w:space="0" w:color="auto"/>
                  </w:tcBorders>
                  <w:noWrap/>
                  <w:hideMark/>
                </w:tcPr>
                <w:p w14:paraId="02C249B1"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lastRenderedPageBreak/>
                    <w:t>99</w:t>
                  </w:r>
                </w:p>
              </w:tc>
              <w:tc>
                <w:tcPr>
                  <w:tcW w:w="1434" w:type="pct"/>
                  <w:tcBorders>
                    <w:top w:val="nil"/>
                    <w:left w:val="nil"/>
                    <w:bottom w:val="single" w:sz="4" w:space="0" w:color="auto"/>
                    <w:right w:val="single" w:sz="4" w:space="0" w:color="auto"/>
                  </w:tcBorders>
                  <w:noWrap/>
                  <w:hideMark/>
                </w:tcPr>
                <w:p w14:paraId="7291CE5C"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Talleres de reparaciones eléctricas</w:t>
                  </w:r>
                </w:p>
              </w:tc>
              <w:tc>
                <w:tcPr>
                  <w:tcW w:w="2153" w:type="pct"/>
                  <w:tcBorders>
                    <w:top w:val="single" w:sz="4" w:space="0" w:color="auto"/>
                    <w:left w:val="nil"/>
                    <w:bottom w:val="single" w:sz="4" w:space="0" w:color="auto"/>
                    <w:right w:val="single" w:sz="4" w:space="0" w:color="auto"/>
                  </w:tcBorders>
                  <w:hideMark/>
                </w:tcPr>
                <w:p w14:paraId="5EA68F11"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1,408.05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36CB6275"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779.10</w:t>
                  </w:r>
                </w:p>
              </w:tc>
            </w:tr>
            <w:tr w:rsidR="002F3CC4" w:rsidRPr="00311F93" w14:paraId="414F6D0B" w14:textId="77777777" w:rsidTr="007A0CFD">
              <w:tc>
                <w:tcPr>
                  <w:tcW w:w="371" w:type="pct"/>
                  <w:tcBorders>
                    <w:top w:val="nil"/>
                    <w:left w:val="single" w:sz="4" w:space="0" w:color="auto"/>
                    <w:bottom w:val="single" w:sz="4" w:space="0" w:color="auto"/>
                    <w:right w:val="single" w:sz="4" w:space="0" w:color="auto"/>
                  </w:tcBorders>
                  <w:noWrap/>
                  <w:hideMark/>
                </w:tcPr>
                <w:p w14:paraId="40D9833D"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100</w:t>
                  </w:r>
                </w:p>
              </w:tc>
              <w:tc>
                <w:tcPr>
                  <w:tcW w:w="1434" w:type="pct"/>
                  <w:tcBorders>
                    <w:top w:val="nil"/>
                    <w:left w:val="nil"/>
                    <w:bottom w:val="single" w:sz="4" w:space="0" w:color="auto"/>
                    <w:right w:val="single" w:sz="4" w:space="0" w:color="auto"/>
                  </w:tcBorders>
                  <w:noWrap/>
                  <w:hideMark/>
                </w:tcPr>
                <w:p w14:paraId="738C9239"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Talleres de torno y herrería en general</w:t>
                  </w:r>
                </w:p>
              </w:tc>
              <w:tc>
                <w:tcPr>
                  <w:tcW w:w="2153" w:type="pct"/>
                  <w:tcBorders>
                    <w:top w:val="single" w:sz="4" w:space="0" w:color="auto"/>
                    <w:left w:val="nil"/>
                    <w:bottom w:val="single" w:sz="4" w:space="0" w:color="auto"/>
                    <w:right w:val="single" w:sz="4" w:space="0" w:color="auto"/>
                  </w:tcBorders>
                  <w:hideMark/>
                </w:tcPr>
                <w:p w14:paraId="72D29774"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493.50</w:t>
                  </w:r>
                </w:p>
              </w:tc>
              <w:tc>
                <w:tcPr>
                  <w:tcW w:w="1042" w:type="pct"/>
                  <w:tcBorders>
                    <w:top w:val="single" w:sz="4" w:space="0" w:color="auto"/>
                    <w:left w:val="single" w:sz="4" w:space="0" w:color="auto"/>
                    <w:bottom w:val="single" w:sz="4" w:space="0" w:color="auto"/>
                    <w:right w:val="single" w:sz="4" w:space="0" w:color="auto"/>
                  </w:tcBorders>
                  <w:vAlign w:val="bottom"/>
                  <w:hideMark/>
                </w:tcPr>
                <w:p w14:paraId="14093BFF"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267.75</w:t>
                  </w:r>
                </w:p>
              </w:tc>
            </w:tr>
            <w:tr w:rsidR="002F3CC4" w:rsidRPr="00311F93" w14:paraId="423A45F7" w14:textId="77777777" w:rsidTr="007A0CFD">
              <w:tc>
                <w:tcPr>
                  <w:tcW w:w="371" w:type="pct"/>
                  <w:tcBorders>
                    <w:top w:val="nil"/>
                    <w:left w:val="single" w:sz="4" w:space="0" w:color="auto"/>
                    <w:bottom w:val="single" w:sz="4" w:space="0" w:color="auto"/>
                    <w:right w:val="single" w:sz="4" w:space="0" w:color="auto"/>
                  </w:tcBorders>
                  <w:noWrap/>
                  <w:hideMark/>
                </w:tcPr>
                <w:p w14:paraId="1F171CCF"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101</w:t>
                  </w:r>
                </w:p>
              </w:tc>
              <w:tc>
                <w:tcPr>
                  <w:tcW w:w="1434" w:type="pct"/>
                  <w:tcBorders>
                    <w:top w:val="nil"/>
                    <w:left w:val="nil"/>
                    <w:bottom w:val="single" w:sz="4" w:space="0" w:color="auto"/>
                    <w:right w:val="single" w:sz="4" w:space="0" w:color="auto"/>
                  </w:tcBorders>
                  <w:noWrap/>
                  <w:hideMark/>
                </w:tcPr>
                <w:p w14:paraId="54B8F48F"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Talleres mecánicos y/u hojalatería</w:t>
                  </w:r>
                </w:p>
              </w:tc>
              <w:tc>
                <w:tcPr>
                  <w:tcW w:w="2153" w:type="pct"/>
                  <w:tcBorders>
                    <w:top w:val="single" w:sz="4" w:space="0" w:color="auto"/>
                    <w:left w:val="nil"/>
                    <w:bottom w:val="single" w:sz="4" w:space="0" w:color="auto"/>
                    <w:right w:val="single" w:sz="4" w:space="0" w:color="auto"/>
                  </w:tcBorders>
                  <w:hideMark/>
                </w:tcPr>
                <w:p w14:paraId="568AF71A"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4,929.75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2C368287"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2,113.65</w:t>
                  </w:r>
                </w:p>
              </w:tc>
            </w:tr>
            <w:tr w:rsidR="002F3CC4" w:rsidRPr="00311F93" w14:paraId="5757DA5D" w14:textId="77777777" w:rsidTr="007A0CFD">
              <w:tc>
                <w:tcPr>
                  <w:tcW w:w="371" w:type="pct"/>
                  <w:tcBorders>
                    <w:top w:val="single" w:sz="4" w:space="0" w:color="auto"/>
                    <w:left w:val="single" w:sz="4" w:space="0" w:color="auto"/>
                    <w:bottom w:val="single" w:sz="4" w:space="0" w:color="auto"/>
                    <w:right w:val="single" w:sz="4" w:space="0" w:color="auto"/>
                  </w:tcBorders>
                  <w:noWrap/>
                  <w:hideMark/>
                </w:tcPr>
                <w:p w14:paraId="509AF52A"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102</w:t>
                  </w:r>
                </w:p>
              </w:tc>
              <w:tc>
                <w:tcPr>
                  <w:tcW w:w="1434" w:type="pct"/>
                  <w:tcBorders>
                    <w:top w:val="single" w:sz="4" w:space="0" w:color="auto"/>
                    <w:left w:val="single" w:sz="4" w:space="0" w:color="auto"/>
                    <w:bottom w:val="single" w:sz="4" w:space="0" w:color="auto"/>
                    <w:right w:val="single" w:sz="4" w:space="0" w:color="auto"/>
                  </w:tcBorders>
                  <w:noWrap/>
                  <w:hideMark/>
                </w:tcPr>
                <w:p w14:paraId="63BC1D54"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Taquerías</w:t>
                  </w:r>
                </w:p>
              </w:tc>
              <w:tc>
                <w:tcPr>
                  <w:tcW w:w="2153" w:type="pct"/>
                  <w:tcBorders>
                    <w:top w:val="single" w:sz="4" w:space="0" w:color="auto"/>
                    <w:left w:val="single" w:sz="4" w:space="0" w:color="auto"/>
                    <w:bottom w:val="single" w:sz="4" w:space="0" w:color="auto"/>
                    <w:right w:val="single" w:sz="4" w:space="0" w:color="auto"/>
                  </w:tcBorders>
                  <w:hideMark/>
                </w:tcPr>
                <w:p w14:paraId="42BE0DE3"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1,126.65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1027864C"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352.80</w:t>
                  </w:r>
                </w:p>
              </w:tc>
            </w:tr>
            <w:tr w:rsidR="002F3CC4" w:rsidRPr="00311F93" w14:paraId="0ABFCBCE" w14:textId="77777777" w:rsidTr="007A0CFD">
              <w:tc>
                <w:tcPr>
                  <w:tcW w:w="371" w:type="pct"/>
                  <w:tcBorders>
                    <w:top w:val="single" w:sz="4" w:space="0" w:color="auto"/>
                    <w:left w:val="single" w:sz="4" w:space="0" w:color="auto"/>
                    <w:bottom w:val="single" w:sz="4" w:space="0" w:color="auto"/>
                    <w:right w:val="single" w:sz="4" w:space="0" w:color="auto"/>
                  </w:tcBorders>
                  <w:noWrap/>
                  <w:hideMark/>
                </w:tcPr>
                <w:p w14:paraId="606109EF"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103</w:t>
                  </w:r>
                </w:p>
              </w:tc>
              <w:tc>
                <w:tcPr>
                  <w:tcW w:w="1434" w:type="pct"/>
                  <w:tcBorders>
                    <w:top w:val="single" w:sz="4" w:space="0" w:color="auto"/>
                    <w:left w:val="nil"/>
                    <w:bottom w:val="single" w:sz="4" w:space="0" w:color="auto"/>
                    <w:right w:val="single" w:sz="4" w:space="0" w:color="auto"/>
                  </w:tcBorders>
                  <w:noWrap/>
                  <w:hideMark/>
                </w:tcPr>
                <w:p w14:paraId="05C70219"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Telefonías celulares Compra/venta</w:t>
                  </w:r>
                </w:p>
              </w:tc>
              <w:tc>
                <w:tcPr>
                  <w:tcW w:w="2153" w:type="pct"/>
                  <w:tcBorders>
                    <w:top w:val="single" w:sz="4" w:space="0" w:color="auto"/>
                    <w:left w:val="nil"/>
                    <w:bottom w:val="single" w:sz="4" w:space="0" w:color="auto"/>
                    <w:right w:val="single" w:sz="4" w:space="0" w:color="auto"/>
                  </w:tcBorders>
                  <w:hideMark/>
                </w:tcPr>
                <w:p w14:paraId="3EA83E9E"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4,225.20</w:t>
                  </w:r>
                </w:p>
              </w:tc>
              <w:tc>
                <w:tcPr>
                  <w:tcW w:w="1042" w:type="pct"/>
                  <w:tcBorders>
                    <w:top w:val="single" w:sz="4" w:space="0" w:color="auto"/>
                    <w:left w:val="single" w:sz="4" w:space="0" w:color="auto"/>
                    <w:bottom w:val="single" w:sz="4" w:space="0" w:color="auto"/>
                    <w:right w:val="single" w:sz="4" w:space="0" w:color="auto"/>
                  </w:tcBorders>
                  <w:vAlign w:val="bottom"/>
                  <w:hideMark/>
                </w:tcPr>
                <w:p w14:paraId="5776FC74"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1,268.40</w:t>
                  </w:r>
                </w:p>
              </w:tc>
            </w:tr>
            <w:tr w:rsidR="002F3CC4" w:rsidRPr="00311F93" w14:paraId="3BC0A07A" w14:textId="77777777" w:rsidTr="007A0CFD">
              <w:tc>
                <w:tcPr>
                  <w:tcW w:w="371" w:type="pct"/>
                  <w:tcBorders>
                    <w:top w:val="nil"/>
                    <w:left w:val="single" w:sz="4" w:space="0" w:color="auto"/>
                    <w:bottom w:val="single" w:sz="4" w:space="0" w:color="auto"/>
                    <w:right w:val="single" w:sz="4" w:space="0" w:color="auto"/>
                  </w:tcBorders>
                  <w:noWrap/>
                  <w:hideMark/>
                </w:tcPr>
                <w:p w14:paraId="7AFA5342"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104</w:t>
                  </w:r>
                </w:p>
              </w:tc>
              <w:tc>
                <w:tcPr>
                  <w:tcW w:w="1434" w:type="pct"/>
                  <w:tcBorders>
                    <w:top w:val="nil"/>
                    <w:left w:val="nil"/>
                    <w:bottom w:val="single" w:sz="4" w:space="0" w:color="auto"/>
                    <w:right w:val="single" w:sz="4" w:space="0" w:color="auto"/>
                  </w:tcBorders>
                  <w:noWrap/>
                  <w:hideMark/>
                </w:tcPr>
                <w:p w14:paraId="7058F85F"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Tienda de abarrotes, supermercados (gama media)</w:t>
                  </w:r>
                </w:p>
              </w:tc>
              <w:tc>
                <w:tcPr>
                  <w:tcW w:w="2153" w:type="pct"/>
                  <w:tcBorders>
                    <w:top w:val="single" w:sz="4" w:space="0" w:color="auto"/>
                    <w:left w:val="nil"/>
                    <w:bottom w:val="single" w:sz="4" w:space="0" w:color="auto"/>
                    <w:right w:val="single" w:sz="4" w:space="0" w:color="auto"/>
                  </w:tcBorders>
                  <w:hideMark/>
                </w:tcPr>
                <w:p w14:paraId="203D35D9"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8,884.05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67477782"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3,520.65</w:t>
                  </w:r>
                </w:p>
              </w:tc>
            </w:tr>
            <w:tr w:rsidR="002F3CC4" w:rsidRPr="00311F93" w14:paraId="44770D41" w14:textId="77777777" w:rsidTr="007A0CFD">
              <w:tc>
                <w:tcPr>
                  <w:tcW w:w="371" w:type="pct"/>
                  <w:tcBorders>
                    <w:top w:val="nil"/>
                    <w:left w:val="single" w:sz="4" w:space="0" w:color="auto"/>
                    <w:bottom w:val="single" w:sz="4" w:space="0" w:color="auto"/>
                    <w:right w:val="single" w:sz="4" w:space="0" w:color="auto"/>
                  </w:tcBorders>
                  <w:noWrap/>
                  <w:hideMark/>
                </w:tcPr>
                <w:p w14:paraId="67D93186"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105</w:t>
                  </w:r>
                </w:p>
              </w:tc>
              <w:tc>
                <w:tcPr>
                  <w:tcW w:w="1434" w:type="pct"/>
                  <w:tcBorders>
                    <w:top w:val="nil"/>
                    <w:left w:val="nil"/>
                    <w:bottom w:val="single" w:sz="4" w:space="0" w:color="auto"/>
                    <w:right w:val="single" w:sz="4" w:space="0" w:color="auto"/>
                  </w:tcBorders>
                  <w:noWrap/>
                  <w:hideMark/>
                </w:tcPr>
                <w:p w14:paraId="124DCD48"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Tienda de línea blanca</w:t>
                  </w:r>
                </w:p>
              </w:tc>
              <w:tc>
                <w:tcPr>
                  <w:tcW w:w="2153" w:type="pct"/>
                  <w:tcBorders>
                    <w:top w:val="single" w:sz="4" w:space="0" w:color="auto"/>
                    <w:left w:val="nil"/>
                    <w:bottom w:val="single" w:sz="4" w:space="0" w:color="auto"/>
                    <w:right w:val="single" w:sz="4" w:space="0" w:color="auto"/>
                  </w:tcBorders>
                  <w:hideMark/>
                </w:tcPr>
                <w:p w14:paraId="4DC8F056"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12,070.80</w:t>
                  </w:r>
                </w:p>
              </w:tc>
              <w:tc>
                <w:tcPr>
                  <w:tcW w:w="1042" w:type="pct"/>
                  <w:tcBorders>
                    <w:top w:val="single" w:sz="4" w:space="0" w:color="auto"/>
                    <w:left w:val="single" w:sz="4" w:space="0" w:color="auto"/>
                    <w:bottom w:val="single" w:sz="4" w:space="0" w:color="auto"/>
                    <w:right w:val="single" w:sz="4" w:space="0" w:color="auto"/>
                  </w:tcBorders>
                  <w:vAlign w:val="bottom"/>
                  <w:hideMark/>
                </w:tcPr>
                <w:p w14:paraId="30B90163"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3,286.50</w:t>
                  </w:r>
                </w:p>
              </w:tc>
            </w:tr>
            <w:tr w:rsidR="002F3CC4" w:rsidRPr="00311F93" w14:paraId="6163A93A" w14:textId="77777777" w:rsidTr="007A0CFD">
              <w:tc>
                <w:tcPr>
                  <w:tcW w:w="371" w:type="pct"/>
                  <w:tcBorders>
                    <w:top w:val="single" w:sz="4" w:space="0" w:color="auto"/>
                    <w:left w:val="single" w:sz="4" w:space="0" w:color="auto"/>
                    <w:bottom w:val="single" w:sz="4" w:space="0" w:color="auto"/>
                    <w:right w:val="single" w:sz="4" w:space="0" w:color="auto"/>
                  </w:tcBorders>
                  <w:noWrap/>
                  <w:hideMark/>
                </w:tcPr>
                <w:p w14:paraId="26444BBC"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106</w:t>
                  </w:r>
                </w:p>
              </w:tc>
              <w:tc>
                <w:tcPr>
                  <w:tcW w:w="1434" w:type="pct"/>
                  <w:tcBorders>
                    <w:top w:val="single" w:sz="4" w:space="0" w:color="auto"/>
                    <w:left w:val="nil"/>
                    <w:bottom w:val="single" w:sz="4" w:space="0" w:color="auto"/>
                    <w:right w:val="single" w:sz="4" w:space="0" w:color="auto"/>
                  </w:tcBorders>
                  <w:noWrap/>
                  <w:hideMark/>
                </w:tcPr>
                <w:p w14:paraId="251A2BF6"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Tiendas de venta de Pinturas</w:t>
                  </w:r>
                </w:p>
              </w:tc>
              <w:tc>
                <w:tcPr>
                  <w:tcW w:w="2153" w:type="pct"/>
                  <w:tcBorders>
                    <w:top w:val="single" w:sz="4" w:space="0" w:color="auto"/>
                    <w:left w:val="nil"/>
                    <w:bottom w:val="single" w:sz="4" w:space="0" w:color="auto"/>
                    <w:right w:val="single" w:sz="4" w:space="0" w:color="auto"/>
                  </w:tcBorders>
                  <w:hideMark/>
                </w:tcPr>
                <w:p w14:paraId="78154CD6" w14:textId="77777777" w:rsidR="002F3CC4" w:rsidRPr="00311F93" w:rsidRDefault="002F3CC4" w:rsidP="007A0CFD">
                  <w:pPr>
                    <w:rPr>
                      <w:rFonts w:ascii="Times New Roman" w:eastAsia="Times New Roman" w:hAnsi="Times New Roman" w:cs="Times New Roman"/>
                      <w:sz w:val="18"/>
                      <w:szCs w:val="18"/>
                    </w:rPr>
                  </w:pPr>
                  <w:r w:rsidRPr="00311F93">
                    <w:rPr>
                      <w:rFonts w:ascii="Arial" w:eastAsia="Calibri" w:hAnsi="Arial" w:cs="Arial"/>
                      <w:color w:val="000000"/>
                      <w:sz w:val="18"/>
                      <w:szCs w:val="18"/>
                    </w:rPr>
                    <w:t xml:space="preserve"> $        </w:t>
                  </w:r>
                  <w:r w:rsidRPr="00311F93">
                    <w:rPr>
                      <w:sz w:val="18"/>
                      <w:szCs w:val="18"/>
                    </w:rPr>
                    <w:t>8,449.35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6431B117"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2,415.00</w:t>
                  </w:r>
                </w:p>
              </w:tc>
            </w:tr>
            <w:tr w:rsidR="002F3CC4" w:rsidRPr="00311F93" w14:paraId="02896E5A" w14:textId="77777777" w:rsidTr="007A0CFD">
              <w:tc>
                <w:tcPr>
                  <w:tcW w:w="371" w:type="pct"/>
                  <w:tcBorders>
                    <w:top w:val="nil"/>
                    <w:left w:val="single" w:sz="4" w:space="0" w:color="auto"/>
                    <w:bottom w:val="single" w:sz="4" w:space="0" w:color="auto"/>
                    <w:right w:val="single" w:sz="4" w:space="0" w:color="auto"/>
                  </w:tcBorders>
                  <w:noWrap/>
                  <w:hideMark/>
                </w:tcPr>
                <w:p w14:paraId="47600929"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107</w:t>
                  </w:r>
                </w:p>
              </w:tc>
              <w:tc>
                <w:tcPr>
                  <w:tcW w:w="1434" w:type="pct"/>
                  <w:tcBorders>
                    <w:top w:val="nil"/>
                    <w:left w:val="nil"/>
                    <w:bottom w:val="single" w:sz="4" w:space="0" w:color="auto"/>
                    <w:right w:val="single" w:sz="4" w:space="0" w:color="auto"/>
                  </w:tcBorders>
                  <w:noWrap/>
                  <w:hideMark/>
                </w:tcPr>
                <w:p w14:paraId="4A4C43BC"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Tiendas departamentales</w:t>
                  </w:r>
                </w:p>
              </w:tc>
              <w:tc>
                <w:tcPr>
                  <w:tcW w:w="2153" w:type="pct"/>
                  <w:tcBorders>
                    <w:top w:val="single" w:sz="4" w:space="0" w:color="auto"/>
                    <w:left w:val="nil"/>
                    <w:bottom w:val="single" w:sz="4" w:space="0" w:color="auto"/>
                    <w:right w:val="single" w:sz="4" w:space="0" w:color="auto"/>
                  </w:tcBorders>
                  <w:hideMark/>
                </w:tcPr>
                <w:p w14:paraId="6ACF54F7"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42,252.00</w:t>
                  </w:r>
                </w:p>
              </w:tc>
              <w:tc>
                <w:tcPr>
                  <w:tcW w:w="1042" w:type="pct"/>
                  <w:tcBorders>
                    <w:top w:val="single" w:sz="4" w:space="0" w:color="auto"/>
                    <w:left w:val="single" w:sz="4" w:space="0" w:color="auto"/>
                    <w:bottom w:val="single" w:sz="4" w:space="0" w:color="auto"/>
                    <w:right w:val="single" w:sz="4" w:space="0" w:color="auto"/>
                  </w:tcBorders>
                  <w:vAlign w:val="bottom"/>
                  <w:hideMark/>
                </w:tcPr>
                <w:p w14:paraId="2EFB877C"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12,675.60</w:t>
                  </w:r>
                </w:p>
              </w:tc>
            </w:tr>
            <w:tr w:rsidR="002F3CC4" w:rsidRPr="00311F93" w14:paraId="585B3CFF" w14:textId="77777777" w:rsidTr="007A0CFD">
              <w:tc>
                <w:tcPr>
                  <w:tcW w:w="371" w:type="pct"/>
                  <w:tcBorders>
                    <w:top w:val="nil"/>
                    <w:left w:val="single" w:sz="4" w:space="0" w:color="auto"/>
                    <w:bottom w:val="single" w:sz="4" w:space="0" w:color="auto"/>
                    <w:right w:val="single" w:sz="4" w:space="0" w:color="auto"/>
                  </w:tcBorders>
                  <w:noWrap/>
                  <w:hideMark/>
                </w:tcPr>
                <w:p w14:paraId="6D5B1F0D"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108</w:t>
                  </w:r>
                </w:p>
              </w:tc>
              <w:tc>
                <w:tcPr>
                  <w:tcW w:w="1434" w:type="pct"/>
                  <w:tcBorders>
                    <w:top w:val="nil"/>
                    <w:left w:val="nil"/>
                    <w:bottom w:val="single" w:sz="4" w:space="0" w:color="auto"/>
                    <w:right w:val="single" w:sz="4" w:space="0" w:color="auto"/>
                  </w:tcBorders>
                  <w:noWrap/>
                  <w:hideMark/>
                </w:tcPr>
                <w:p w14:paraId="5BC323F1"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Tiendas ropa y almacenes</w:t>
                  </w:r>
                </w:p>
              </w:tc>
              <w:tc>
                <w:tcPr>
                  <w:tcW w:w="2153" w:type="pct"/>
                  <w:tcBorders>
                    <w:top w:val="single" w:sz="4" w:space="0" w:color="auto"/>
                    <w:left w:val="nil"/>
                    <w:bottom w:val="single" w:sz="4" w:space="0" w:color="auto"/>
                    <w:right w:val="single" w:sz="4" w:space="0" w:color="auto"/>
                  </w:tcBorders>
                  <w:hideMark/>
                </w:tcPr>
                <w:p w14:paraId="6846CCCF"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9,859.50</w:t>
                  </w:r>
                </w:p>
              </w:tc>
              <w:tc>
                <w:tcPr>
                  <w:tcW w:w="1042" w:type="pct"/>
                  <w:tcBorders>
                    <w:top w:val="single" w:sz="4" w:space="0" w:color="auto"/>
                    <w:left w:val="single" w:sz="4" w:space="0" w:color="auto"/>
                    <w:bottom w:val="single" w:sz="4" w:space="0" w:color="auto"/>
                    <w:right w:val="single" w:sz="4" w:space="0" w:color="auto"/>
                  </w:tcBorders>
                  <w:vAlign w:val="bottom"/>
                  <w:hideMark/>
                </w:tcPr>
                <w:p w14:paraId="7F2C0F7D"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3,805.20</w:t>
                  </w:r>
                </w:p>
              </w:tc>
            </w:tr>
            <w:tr w:rsidR="002F3CC4" w:rsidRPr="00311F93" w14:paraId="7F0A6DC1" w14:textId="77777777" w:rsidTr="007A0CFD">
              <w:tc>
                <w:tcPr>
                  <w:tcW w:w="371" w:type="pct"/>
                  <w:tcBorders>
                    <w:top w:val="nil"/>
                    <w:left w:val="single" w:sz="4" w:space="0" w:color="auto"/>
                    <w:bottom w:val="single" w:sz="4" w:space="0" w:color="auto"/>
                    <w:right w:val="single" w:sz="4" w:space="0" w:color="auto"/>
                  </w:tcBorders>
                  <w:noWrap/>
                  <w:hideMark/>
                </w:tcPr>
                <w:p w14:paraId="3F3FF5F4"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109</w:t>
                  </w:r>
                </w:p>
              </w:tc>
              <w:tc>
                <w:tcPr>
                  <w:tcW w:w="1434" w:type="pct"/>
                  <w:tcBorders>
                    <w:top w:val="nil"/>
                    <w:left w:val="nil"/>
                    <w:bottom w:val="single" w:sz="4" w:space="0" w:color="auto"/>
                    <w:right w:val="single" w:sz="4" w:space="0" w:color="auto"/>
                  </w:tcBorders>
                  <w:noWrap/>
                  <w:hideMark/>
                </w:tcPr>
                <w:p w14:paraId="13CB5A06"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Tiendas, tendejones y misceláneas</w:t>
                  </w:r>
                </w:p>
              </w:tc>
              <w:tc>
                <w:tcPr>
                  <w:tcW w:w="2153" w:type="pct"/>
                  <w:tcBorders>
                    <w:top w:val="single" w:sz="4" w:space="0" w:color="auto"/>
                    <w:left w:val="nil"/>
                    <w:bottom w:val="single" w:sz="4" w:space="0" w:color="auto"/>
                    <w:right w:val="single" w:sz="4" w:space="0" w:color="auto"/>
                  </w:tcBorders>
                  <w:hideMark/>
                </w:tcPr>
                <w:p w14:paraId="7B495D7C"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916.65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48945EEC"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282.45</w:t>
                  </w:r>
                </w:p>
              </w:tc>
            </w:tr>
            <w:tr w:rsidR="002F3CC4" w:rsidRPr="00311F93" w14:paraId="207D5E09" w14:textId="77777777" w:rsidTr="007A0CFD">
              <w:tc>
                <w:tcPr>
                  <w:tcW w:w="371" w:type="pct"/>
                  <w:tcBorders>
                    <w:top w:val="single" w:sz="4" w:space="0" w:color="auto"/>
                    <w:left w:val="single" w:sz="4" w:space="0" w:color="auto"/>
                    <w:bottom w:val="single" w:sz="4" w:space="0" w:color="auto"/>
                    <w:right w:val="single" w:sz="4" w:space="0" w:color="auto"/>
                  </w:tcBorders>
                  <w:noWrap/>
                  <w:hideMark/>
                </w:tcPr>
                <w:p w14:paraId="4E218624"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110</w:t>
                  </w:r>
                </w:p>
              </w:tc>
              <w:tc>
                <w:tcPr>
                  <w:tcW w:w="1434" w:type="pct"/>
                  <w:tcBorders>
                    <w:top w:val="single" w:sz="4" w:space="0" w:color="auto"/>
                    <w:left w:val="nil"/>
                    <w:bottom w:val="single" w:sz="4" w:space="0" w:color="auto"/>
                    <w:right w:val="single" w:sz="4" w:space="0" w:color="auto"/>
                  </w:tcBorders>
                  <w:noWrap/>
                  <w:hideMark/>
                </w:tcPr>
                <w:p w14:paraId="7723E4D2"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Tlapalerías – Ferretería</w:t>
                  </w:r>
                </w:p>
              </w:tc>
              <w:tc>
                <w:tcPr>
                  <w:tcW w:w="2153" w:type="pct"/>
                  <w:tcBorders>
                    <w:top w:val="single" w:sz="4" w:space="0" w:color="auto"/>
                    <w:left w:val="nil"/>
                    <w:bottom w:val="single" w:sz="4" w:space="0" w:color="auto"/>
                    <w:right w:val="single" w:sz="4" w:space="0" w:color="auto"/>
                  </w:tcBorders>
                  <w:hideMark/>
                </w:tcPr>
                <w:p w14:paraId="370E5303"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8,449.35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3B936458"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2,535.75</w:t>
                  </w:r>
                </w:p>
              </w:tc>
            </w:tr>
            <w:tr w:rsidR="002F3CC4" w:rsidRPr="00311F93" w14:paraId="2D349A83" w14:textId="77777777" w:rsidTr="007A0CFD">
              <w:tc>
                <w:tcPr>
                  <w:tcW w:w="371" w:type="pct"/>
                  <w:tcBorders>
                    <w:top w:val="nil"/>
                    <w:left w:val="single" w:sz="4" w:space="0" w:color="auto"/>
                    <w:bottom w:val="single" w:sz="4" w:space="0" w:color="auto"/>
                    <w:right w:val="single" w:sz="4" w:space="0" w:color="auto"/>
                  </w:tcBorders>
                  <w:noWrap/>
                  <w:hideMark/>
                </w:tcPr>
                <w:p w14:paraId="048D3F7D"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111</w:t>
                  </w:r>
                </w:p>
              </w:tc>
              <w:tc>
                <w:tcPr>
                  <w:tcW w:w="1434" w:type="pct"/>
                  <w:tcBorders>
                    <w:top w:val="nil"/>
                    <w:left w:val="nil"/>
                    <w:bottom w:val="single" w:sz="4" w:space="0" w:color="auto"/>
                    <w:right w:val="single" w:sz="4" w:space="0" w:color="auto"/>
                  </w:tcBorders>
                  <w:noWrap/>
                  <w:hideMark/>
                </w:tcPr>
                <w:p w14:paraId="39C94513"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Veterinarias</w:t>
                  </w:r>
                </w:p>
              </w:tc>
              <w:tc>
                <w:tcPr>
                  <w:tcW w:w="2153" w:type="pct"/>
                  <w:tcBorders>
                    <w:top w:val="single" w:sz="4" w:space="0" w:color="auto"/>
                    <w:left w:val="nil"/>
                    <w:bottom w:val="single" w:sz="4" w:space="0" w:color="auto"/>
                    <w:right w:val="single" w:sz="4" w:space="0" w:color="auto"/>
                  </w:tcBorders>
                  <w:hideMark/>
                </w:tcPr>
                <w:p w14:paraId="796BB940"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1,256.85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34AEB3CD"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735.00</w:t>
                  </w:r>
                </w:p>
              </w:tc>
            </w:tr>
            <w:tr w:rsidR="002F3CC4" w:rsidRPr="00311F93" w14:paraId="6268E0F4" w14:textId="77777777" w:rsidTr="007A0CFD">
              <w:tc>
                <w:tcPr>
                  <w:tcW w:w="371" w:type="pct"/>
                  <w:tcBorders>
                    <w:top w:val="single" w:sz="4" w:space="0" w:color="auto"/>
                    <w:left w:val="single" w:sz="4" w:space="0" w:color="auto"/>
                    <w:bottom w:val="single" w:sz="4" w:space="0" w:color="auto"/>
                    <w:right w:val="single" w:sz="4" w:space="0" w:color="auto"/>
                  </w:tcBorders>
                  <w:noWrap/>
                  <w:hideMark/>
                </w:tcPr>
                <w:p w14:paraId="561861AA"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112</w:t>
                  </w:r>
                </w:p>
              </w:tc>
              <w:tc>
                <w:tcPr>
                  <w:tcW w:w="1434" w:type="pct"/>
                  <w:tcBorders>
                    <w:top w:val="single" w:sz="4" w:space="0" w:color="auto"/>
                    <w:left w:val="nil"/>
                    <w:bottom w:val="single" w:sz="4" w:space="0" w:color="auto"/>
                    <w:right w:val="single" w:sz="4" w:space="0" w:color="auto"/>
                  </w:tcBorders>
                  <w:noWrap/>
                  <w:hideMark/>
                </w:tcPr>
                <w:p w14:paraId="00679AF1"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Videoclubes en general</w:t>
                  </w:r>
                </w:p>
              </w:tc>
              <w:tc>
                <w:tcPr>
                  <w:tcW w:w="2153" w:type="pct"/>
                  <w:tcBorders>
                    <w:top w:val="single" w:sz="4" w:space="0" w:color="auto"/>
                    <w:left w:val="nil"/>
                    <w:bottom w:val="single" w:sz="4" w:space="0" w:color="auto"/>
                    <w:right w:val="single" w:sz="4" w:space="0" w:color="auto"/>
                  </w:tcBorders>
                  <w:hideMark/>
                </w:tcPr>
                <w:p w14:paraId="21AFBD69"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2,816.10</w:t>
                  </w:r>
                </w:p>
              </w:tc>
              <w:tc>
                <w:tcPr>
                  <w:tcW w:w="1042" w:type="pct"/>
                  <w:tcBorders>
                    <w:top w:val="single" w:sz="4" w:space="0" w:color="auto"/>
                    <w:left w:val="single" w:sz="4" w:space="0" w:color="auto"/>
                    <w:bottom w:val="single" w:sz="4" w:space="0" w:color="auto"/>
                    <w:right w:val="single" w:sz="4" w:space="0" w:color="auto"/>
                  </w:tcBorders>
                  <w:vAlign w:val="bottom"/>
                  <w:hideMark/>
                </w:tcPr>
                <w:p w14:paraId="6E021EEA"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844.20</w:t>
                  </w:r>
                </w:p>
              </w:tc>
            </w:tr>
            <w:tr w:rsidR="002F3CC4" w:rsidRPr="00311F93" w14:paraId="35F35D4E" w14:textId="77777777" w:rsidTr="007A0CFD">
              <w:tc>
                <w:tcPr>
                  <w:tcW w:w="371" w:type="pct"/>
                  <w:tcBorders>
                    <w:top w:val="nil"/>
                    <w:left w:val="single" w:sz="4" w:space="0" w:color="auto"/>
                    <w:bottom w:val="single" w:sz="4" w:space="0" w:color="auto"/>
                    <w:right w:val="single" w:sz="4" w:space="0" w:color="auto"/>
                  </w:tcBorders>
                  <w:noWrap/>
                  <w:hideMark/>
                </w:tcPr>
                <w:p w14:paraId="6C8AEAD9" w14:textId="77777777" w:rsidR="002F3CC4" w:rsidRPr="00311F93" w:rsidRDefault="002F3CC4" w:rsidP="007A0CFD">
                  <w:pPr>
                    <w:spacing w:line="360" w:lineRule="auto"/>
                    <w:jc w:val="center"/>
                    <w:rPr>
                      <w:rFonts w:ascii="Arial" w:eastAsia="Times New Roman" w:hAnsi="Arial" w:cs="Arial"/>
                      <w:b/>
                      <w:color w:val="000000"/>
                      <w:sz w:val="18"/>
                      <w:szCs w:val="18"/>
                      <w:lang w:eastAsia="es-MX"/>
                    </w:rPr>
                  </w:pPr>
                  <w:r w:rsidRPr="00311F93">
                    <w:rPr>
                      <w:rFonts w:ascii="Arial" w:eastAsia="Times New Roman" w:hAnsi="Arial" w:cs="Arial"/>
                      <w:b/>
                      <w:color w:val="000000"/>
                      <w:sz w:val="18"/>
                      <w:szCs w:val="18"/>
                      <w:lang w:eastAsia="es-MX"/>
                    </w:rPr>
                    <w:t>113</w:t>
                  </w:r>
                </w:p>
              </w:tc>
              <w:tc>
                <w:tcPr>
                  <w:tcW w:w="1434" w:type="pct"/>
                  <w:tcBorders>
                    <w:top w:val="nil"/>
                    <w:left w:val="nil"/>
                    <w:bottom w:val="single" w:sz="4" w:space="0" w:color="auto"/>
                    <w:right w:val="single" w:sz="4" w:space="0" w:color="auto"/>
                  </w:tcBorders>
                  <w:noWrap/>
                  <w:hideMark/>
                </w:tcPr>
                <w:p w14:paraId="28606A7D" w14:textId="77777777" w:rsidR="002F3CC4" w:rsidRPr="00311F93" w:rsidRDefault="002F3CC4" w:rsidP="007A0CFD">
                  <w:pPr>
                    <w:spacing w:line="360" w:lineRule="auto"/>
                    <w:rPr>
                      <w:rFonts w:ascii="Arial" w:eastAsia="Times New Roman" w:hAnsi="Arial" w:cs="Arial"/>
                      <w:color w:val="000000"/>
                      <w:sz w:val="18"/>
                      <w:szCs w:val="18"/>
                      <w:lang w:eastAsia="es-MX"/>
                    </w:rPr>
                  </w:pPr>
                  <w:r w:rsidRPr="00311F93">
                    <w:rPr>
                      <w:rFonts w:ascii="Arial" w:eastAsia="Times New Roman" w:hAnsi="Arial" w:cs="Arial"/>
                      <w:color w:val="000000"/>
                      <w:sz w:val="18"/>
                      <w:szCs w:val="18"/>
                      <w:lang w:eastAsia="es-MX"/>
                    </w:rPr>
                    <w:t>Zapaterías Taller y expendios</w:t>
                  </w:r>
                </w:p>
              </w:tc>
              <w:tc>
                <w:tcPr>
                  <w:tcW w:w="2153" w:type="pct"/>
                  <w:tcBorders>
                    <w:top w:val="single" w:sz="4" w:space="0" w:color="auto"/>
                    <w:left w:val="nil"/>
                    <w:bottom w:val="single" w:sz="4" w:space="0" w:color="auto"/>
                    <w:right w:val="single" w:sz="4" w:space="0" w:color="auto"/>
                  </w:tcBorders>
                  <w:hideMark/>
                </w:tcPr>
                <w:p w14:paraId="15E2075E"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rial" w:eastAsia="Calibri" w:hAnsi="Arial" w:cs="Arial"/>
                      <w:color w:val="000000"/>
                      <w:sz w:val="18"/>
                      <w:szCs w:val="18"/>
                    </w:rPr>
                    <w:t xml:space="preserve"> $        </w:t>
                  </w:r>
                  <w:r w:rsidRPr="00311F93">
                    <w:rPr>
                      <w:sz w:val="18"/>
                      <w:szCs w:val="18"/>
                    </w:rPr>
                    <w:t>4,929.75</w:t>
                  </w:r>
                </w:p>
              </w:tc>
              <w:tc>
                <w:tcPr>
                  <w:tcW w:w="1042" w:type="pct"/>
                  <w:tcBorders>
                    <w:top w:val="single" w:sz="4" w:space="0" w:color="auto"/>
                    <w:left w:val="single" w:sz="4" w:space="0" w:color="auto"/>
                    <w:bottom w:val="single" w:sz="4" w:space="0" w:color="auto"/>
                    <w:right w:val="single" w:sz="4" w:space="0" w:color="auto"/>
                  </w:tcBorders>
                  <w:vAlign w:val="bottom"/>
                  <w:hideMark/>
                </w:tcPr>
                <w:p w14:paraId="1B415F57" w14:textId="77777777" w:rsidR="002F3CC4" w:rsidRPr="00311F93" w:rsidRDefault="002F3CC4" w:rsidP="007A0CFD">
                  <w:pPr>
                    <w:spacing w:line="360" w:lineRule="auto"/>
                    <w:rPr>
                      <w:rFonts w:ascii="Arial" w:eastAsia="Calibri" w:hAnsi="Arial" w:cs="Arial"/>
                      <w:color w:val="000000"/>
                      <w:sz w:val="18"/>
                      <w:szCs w:val="18"/>
                    </w:rPr>
                  </w:pPr>
                  <w:r w:rsidRPr="00311F93">
                    <w:rPr>
                      <w:rFonts w:ascii="Aptos Narrow" w:hAnsi="Aptos Narrow"/>
                      <w:color w:val="000000"/>
                      <w:sz w:val="18"/>
                      <w:szCs w:val="18"/>
                    </w:rPr>
                    <w:t>$               1,481.55</w:t>
                  </w:r>
                </w:p>
              </w:tc>
            </w:tr>
          </w:tbl>
          <w:p w14:paraId="544F44DD" w14:textId="77777777" w:rsidR="002F3CC4" w:rsidRPr="00311F93" w:rsidRDefault="002F3CC4" w:rsidP="007A0CFD">
            <w:pPr>
              <w:spacing w:line="275" w:lineRule="exact"/>
              <w:ind w:left="360"/>
              <w:jc w:val="both"/>
              <w:rPr>
                <w:sz w:val="18"/>
                <w:szCs w:val="18"/>
              </w:rPr>
            </w:pPr>
          </w:p>
          <w:p w14:paraId="0011AFBA" w14:textId="77777777" w:rsidR="002F3CC4" w:rsidRPr="00311F93" w:rsidRDefault="002F3CC4" w:rsidP="007A0CFD">
            <w:pPr>
              <w:spacing w:line="275" w:lineRule="exact"/>
              <w:ind w:left="360"/>
              <w:jc w:val="both"/>
              <w:rPr>
                <w:sz w:val="18"/>
                <w:szCs w:val="18"/>
              </w:rPr>
            </w:pPr>
          </w:p>
          <w:p w14:paraId="418F1317" w14:textId="77777777" w:rsidR="002F3CC4" w:rsidRPr="001568BC" w:rsidRDefault="002F3CC4" w:rsidP="007A0CFD">
            <w:pPr>
              <w:tabs>
                <w:tab w:val="left" w:pos="1499"/>
              </w:tabs>
              <w:jc w:val="center"/>
              <w:rPr>
                <w:rFonts w:ascii="Arial" w:eastAsia="Times New Roman" w:hAnsi="Arial"/>
                <w:b/>
                <w:bCs/>
                <w:color w:val="000000"/>
              </w:rPr>
            </w:pPr>
          </w:p>
        </w:tc>
      </w:tr>
    </w:tbl>
    <w:p w14:paraId="21ADAF99" w14:textId="77777777" w:rsidR="002F3CC4" w:rsidRPr="00DC562F" w:rsidRDefault="002F3CC4" w:rsidP="002F3CC4">
      <w:pPr>
        <w:spacing w:after="0" w:line="360" w:lineRule="auto"/>
        <w:rPr>
          <w:rFonts w:ascii="Arial" w:eastAsia="Calibri" w:hAnsi="Arial" w:cs="Arial"/>
          <w:sz w:val="20"/>
          <w:szCs w:val="20"/>
        </w:rPr>
      </w:pPr>
    </w:p>
    <w:p w14:paraId="1F363F00" w14:textId="77777777"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sz w:val="20"/>
          <w:szCs w:val="20"/>
        </w:rPr>
        <w:t xml:space="preserve">Cuando por su denominación algún establecimiento no se encuentre comprendido en la clasificación anterior, se ubicará en aquel que por sus características le sea más semejante. </w:t>
      </w:r>
    </w:p>
    <w:p w14:paraId="7F1BA23C" w14:textId="77777777" w:rsidR="002F3CC4" w:rsidRPr="00DC562F" w:rsidRDefault="002F3CC4" w:rsidP="002F3CC4">
      <w:pPr>
        <w:spacing w:after="0" w:line="360" w:lineRule="auto"/>
        <w:jc w:val="both"/>
        <w:rPr>
          <w:rFonts w:ascii="Arial" w:eastAsia="Calibri" w:hAnsi="Arial" w:cs="Arial"/>
          <w:sz w:val="20"/>
          <w:szCs w:val="20"/>
        </w:rPr>
      </w:pPr>
    </w:p>
    <w:p w14:paraId="622BE3B0" w14:textId="77777777"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sz w:val="20"/>
          <w:szCs w:val="20"/>
        </w:rPr>
        <w:t>En cumplimiento a lo dispuesto por el artículo 10-A de la Ley de Coordinación Fiscal Federal, el cobro de los derechos a que se refiere este artículo, no condiciona el ejercicio de las actividades comerciales, industriales o de prestación de servicios; sin embargo, el municipio cuenta con la facultad para la aplicación de los medios de apremio establecidos en esta ley, a fin de hacer cumplir el presente ordenamiento.</w:t>
      </w:r>
    </w:p>
    <w:p w14:paraId="48CAB592" w14:textId="77777777" w:rsidR="002F3CC4" w:rsidRPr="00DC562F" w:rsidRDefault="002F3CC4" w:rsidP="002F3CC4">
      <w:pPr>
        <w:spacing w:after="0" w:line="360" w:lineRule="auto"/>
        <w:jc w:val="both"/>
        <w:rPr>
          <w:rFonts w:ascii="Arial" w:eastAsia="Calibri" w:hAnsi="Arial" w:cs="Arial"/>
          <w:sz w:val="20"/>
          <w:szCs w:val="20"/>
        </w:rPr>
      </w:pPr>
    </w:p>
    <w:p w14:paraId="23A48BB1" w14:textId="77777777"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sz w:val="20"/>
          <w:szCs w:val="20"/>
        </w:rPr>
        <w:t>Artículo 24.-</w:t>
      </w:r>
      <w:r w:rsidRPr="00DC562F">
        <w:rPr>
          <w:rFonts w:ascii="Arial" w:eastAsia="Calibri" w:hAnsi="Arial" w:cs="Arial"/>
          <w:sz w:val="20"/>
          <w:szCs w:val="20"/>
        </w:rPr>
        <w:t xml:space="preserve"> Por el otorgamiento de los permisos eventuales se pagará conforme a la siguiente tarifa:</w:t>
      </w:r>
    </w:p>
    <w:p w14:paraId="7A8FBD1E" w14:textId="77777777" w:rsidR="002F3CC4" w:rsidRPr="00DC562F" w:rsidRDefault="002F3CC4" w:rsidP="002F3CC4">
      <w:pPr>
        <w:spacing w:after="0" w:line="360" w:lineRule="auto"/>
        <w:jc w:val="both"/>
        <w:rPr>
          <w:rFonts w:ascii="Arial" w:eastAsia="Calibri" w:hAnsi="Arial" w:cs="Arial"/>
          <w:b/>
          <w:sz w:val="20"/>
          <w:szCs w:val="20"/>
        </w:rPr>
      </w:pPr>
    </w:p>
    <w:tbl>
      <w:tblPr>
        <w:tblStyle w:val="Tablaconcuadrcula"/>
        <w:tblW w:w="0" w:type="auto"/>
        <w:tblInd w:w="108" w:type="dxa"/>
        <w:tblLook w:val="04A0" w:firstRow="1" w:lastRow="0" w:firstColumn="1" w:lastColumn="0" w:noHBand="0" w:noVBand="1"/>
      </w:tblPr>
      <w:tblGrid>
        <w:gridCol w:w="6736"/>
        <w:gridCol w:w="1985"/>
      </w:tblGrid>
      <w:tr w:rsidR="002F3CC4" w:rsidRPr="00DC562F" w14:paraId="62A67B52" w14:textId="77777777" w:rsidTr="007A0CFD">
        <w:tc>
          <w:tcPr>
            <w:tcW w:w="6975" w:type="dxa"/>
            <w:tcBorders>
              <w:top w:val="single" w:sz="4" w:space="0" w:color="auto"/>
              <w:left w:val="single" w:sz="4" w:space="0" w:color="auto"/>
              <w:bottom w:val="single" w:sz="4" w:space="0" w:color="auto"/>
              <w:right w:val="single" w:sz="4" w:space="0" w:color="auto"/>
            </w:tcBorders>
            <w:vAlign w:val="center"/>
            <w:hideMark/>
          </w:tcPr>
          <w:p w14:paraId="77573476" w14:textId="77777777" w:rsidR="002F3CC4" w:rsidRPr="00DC562F" w:rsidRDefault="002F3CC4" w:rsidP="007A0CFD">
            <w:pPr>
              <w:spacing w:line="360" w:lineRule="auto"/>
              <w:jc w:val="both"/>
              <w:rPr>
                <w:rFonts w:ascii="Arial" w:hAnsi="Arial"/>
                <w:b/>
              </w:rPr>
            </w:pPr>
            <w:r w:rsidRPr="00DC562F">
              <w:rPr>
                <w:rFonts w:ascii="Arial" w:hAnsi="Arial"/>
                <w:b/>
              </w:rPr>
              <w:t>I.</w:t>
            </w:r>
            <w:r w:rsidRPr="00DC562F">
              <w:rPr>
                <w:rFonts w:ascii="Arial" w:hAnsi="Arial"/>
              </w:rPr>
              <w:t xml:space="preserve"> Luz y sonido, bailes populares, sin venta de bebidas alcohólicas se causarán y pagarán derechos de</w:t>
            </w:r>
          </w:p>
        </w:tc>
        <w:tc>
          <w:tcPr>
            <w:tcW w:w="2028" w:type="dxa"/>
            <w:tcBorders>
              <w:top w:val="single" w:sz="4" w:space="0" w:color="auto"/>
              <w:left w:val="single" w:sz="4" w:space="0" w:color="auto"/>
              <w:bottom w:val="single" w:sz="4" w:space="0" w:color="auto"/>
              <w:right w:val="single" w:sz="4" w:space="0" w:color="auto"/>
            </w:tcBorders>
            <w:vAlign w:val="center"/>
            <w:hideMark/>
          </w:tcPr>
          <w:p w14:paraId="678489C7" w14:textId="77777777" w:rsidR="002F3CC4" w:rsidRPr="00DC562F" w:rsidRDefault="002F3CC4" w:rsidP="007A0CFD">
            <w:pPr>
              <w:spacing w:line="360" w:lineRule="auto"/>
              <w:jc w:val="center"/>
              <w:rPr>
                <w:rFonts w:ascii="Arial" w:hAnsi="Arial"/>
                <w:color w:val="000000"/>
              </w:rPr>
            </w:pPr>
            <w:r w:rsidRPr="00DC562F">
              <w:rPr>
                <w:rFonts w:ascii="Arial" w:hAnsi="Arial"/>
                <w:color w:val="000000"/>
              </w:rPr>
              <w:t>$ 2,682.00</w:t>
            </w:r>
            <w:r w:rsidRPr="00DC562F">
              <w:rPr>
                <w:rFonts w:ascii="Arial" w:hAnsi="Arial"/>
                <w:b/>
                <w:color w:val="000000"/>
              </w:rPr>
              <w:t xml:space="preserve">  </w:t>
            </w:r>
            <w:r w:rsidRPr="00DC562F">
              <w:rPr>
                <w:rFonts w:ascii="Arial" w:hAnsi="Arial"/>
                <w:color w:val="000000"/>
              </w:rPr>
              <w:t xml:space="preserve"> </w:t>
            </w:r>
            <w:r w:rsidRPr="00DC562F">
              <w:rPr>
                <w:rFonts w:ascii="Arial" w:hAnsi="Arial"/>
              </w:rPr>
              <w:t>por día.</w:t>
            </w:r>
          </w:p>
        </w:tc>
      </w:tr>
      <w:tr w:rsidR="002F3CC4" w:rsidRPr="00DC562F" w14:paraId="63609CD7" w14:textId="77777777" w:rsidTr="007A0CFD">
        <w:tc>
          <w:tcPr>
            <w:tcW w:w="6975" w:type="dxa"/>
            <w:tcBorders>
              <w:top w:val="single" w:sz="4" w:space="0" w:color="auto"/>
              <w:left w:val="single" w:sz="4" w:space="0" w:color="auto"/>
              <w:bottom w:val="single" w:sz="4" w:space="0" w:color="auto"/>
              <w:right w:val="single" w:sz="4" w:space="0" w:color="auto"/>
            </w:tcBorders>
            <w:vAlign w:val="center"/>
            <w:hideMark/>
          </w:tcPr>
          <w:p w14:paraId="27D5E570" w14:textId="77777777" w:rsidR="002F3CC4" w:rsidRPr="00DC562F" w:rsidRDefault="002F3CC4" w:rsidP="007A0CFD">
            <w:pPr>
              <w:spacing w:line="360" w:lineRule="auto"/>
              <w:jc w:val="both"/>
              <w:rPr>
                <w:rFonts w:ascii="Arial" w:hAnsi="Arial"/>
                <w:b/>
              </w:rPr>
            </w:pPr>
            <w:r w:rsidRPr="00DC562F">
              <w:rPr>
                <w:rFonts w:ascii="Arial" w:hAnsi="Arial"/>
                <w:b/>
              </w:rPr>
              <w:lastRenderedPageBreak/>
              <w:t>II.</w:t>
            </w:r>
            <w:r w:rsidRPr="00DC562F">
              <w:rPr>
                <w:rFonts w:ascii="Arial" w:hAnsi="Arial"/>
              </w:rPr>
              <w:t xml:space="preserve"> Luz y sonido, bailes populares, con venta de bebidas alcohólicas se causarán y pagarán derechos de</w:t>
            </w:r>
          </w:p>
        </w:tc>
        <w:tc>
          <w:tcPr>
            <w:tcW w:w="2028" w:type="dxa"/>
            <w:tcBorders>
              <w:top w:val="single" w:sz="4" w:space="0" w:color="auto"/>
              <w:left w:val="single" w:sz="4" w:space="0" w:color="auto"/>
              <w:bottom w:val="single" w:sz="4" w:space="0" w:color="auto"/>
              <w:right w:val="single" w:sz="4" w:space="0" w:color="auto"/>
            </w:tcBorders>
            <w:vAlign w:val="center"/>
            <w:hideMark/>
          </w:tcPr>
          <w:p w14:paraId="53CFBBB3" w14:textId="77777777" w:rsidR="002F3CC4" w:rsidRPr="00DC562F" w:rsidRDefault="002F3CC4" w:rsidP="007A0CFD">
            <w:pPr>
              <w:spacing w:line="360" w:lineRule="auto"/>
              <w:jc w:val="center"/>
              <w:rPr>
                <w:rFonts w:ascii="Arial" w:hAnsi="Arial"/>
                <w:color w:val="000000"/>
              </w:rPr>
            </w:pPr>
            <w:r w:rsidRPr="00DC562F">
              <w:rPr>
                <w:rFonts w:ascii="Arial" w:hAnsi="Arial"/>
                <w:color w:val="000000"/>
              </w:rPr>
              <w:t>$ 4,506.00</w:t>
            </w:r>
            <w:r w:rsidRPr="00DC562F">
              <w:rPr>
                <w:rFonts w:ascii="Arial" w:hAnsi="Arial"/>
              </w:rPr>
              <w:t xml:space="preserve">   por día.</w:t>
            </w:r>
          </w:p>
        </w:tc>
      </w:tr>
      <w:tr w:rsidR="002F3CC4" w:rsidRPr="00DC562F" w14:paraId="4BAFC992" w14:textId="77777777" w:rsidTr="007A0CFD">
        <w:tc>
          <w:tcPr>
            <w:tcW w:w="6975" w:type="dxa"/>
            <w:tcBorders>
              <w:top w:val="single" w:sz="4" w:space="0" w:color="auto"/>
              <w:left w:val="single" w:sz="4" w:space="0" w:color="auto"/>
              <w:bottom w:val="single" w:sz="4" w:space="0" w:color="auto"/>
              <w:right w:val="single" w:sz="4" w:space="0" w:color="auto"/>
            </w:tcBorders>
            <w:vAlign w:val="center"/>
            <w:hideMark/>
          </w:tcPr>
          <w:p w14:paraId="0C6DC3A4" w14:textId="77777777" w:rsidR="002F3CC4" w:rsidRPr="00DC562F" w:rsidRDefault="002F3CC4" w:rsidP="007A0CFD">
            <w:pPr>
              <w:spacing w:line="360" w:lineRule="auto"/>
              <w:jc w:val="both"/>
              <w:rPr>
                <w:rFonts w:ascii="Arial" w:hAnsi="Arial"/>
                <w:b/>
              </w:rPr>
            </w:pPr>
            <w:r w:rsidRPr="00DC562F">
              <w:rPr>
                <w:rFonts w:ascii="Arial" w:hAnsi="Arial"/>
                <w:b/>
              </w:rPr>
              <w:t>III.</w:t>
            </w:r>
            <w:r w:rsidRPr="00DC562F">
              <w:rPr>
                <w:rFonts w:ascii="Arial" w:hAnsi="Arial"/>
              </w:rPr>
              <w:t xml:space="preserve"> Verbenas se causarán y pagarán derechos de</w:t>
            </w:r>
          </w:p>
        </w:tc>
        <w:tc>
          <w:tcPr>
            <w:tcW w:w="2028" w:type="dxa"/>
            <w:tcBorders>
              <w:top w:val="single" w:sz="4" w:space="0" w:color="auto"/>
              <w:left w:val="single" w:sz="4" w:space="0" w:color="auto"/>
              <w:bottom w:val="single" w:sz="4" w:space="0" w:color="auto"/>
              <w:right w:val="single" w:sz="4" w:space="0" w:color="auto"/>
            </w:tcBorders>
            <w:vAlign w:val="center"/>
            <w:hideMark/>
          </w:tcPr>
          <w:p w14:paraId="69F734C1" w14:textId="77777777" w:rsidR="002F3CC4" w:rsidRPr="00DC562F" w:rsidRDefault="002F3CC4" w:rsidP="007A0CFD">
            <w:pPr>
              <w:spacing w:line="360" w:lineRule="auto"/>
              <w:jc w:val="center"/>
              <w:rPr>
                <w:rFonts w:ascii="Arial" w:hAnsi="Arial"/>
                <w:b/>
              </w:rPr>
            </w:pPr>
            <w:r w:rsidRPr="00DC562F">
              <w:rPr>
                <w:rFonts w:ascii="Arial" w:hAnsi="Arial"/>
              </w:rPr>
              <w:t>$    255.00   por día.</w:t>
            </w:r>
          </w:p>
        </w:tc>
      </w:tr>
    </w:tbl>
    <w:p w14:paraId="31D4D0BD" w14:textId="77777777" w:rsidR="002F3CC4" w:rsidRPr="00DC562F" w:rsidRDefault="002F3CC4" w:rsidP="002F3CC4">
      <w:pPr>
        <w:spacing w:after="0" w:line="360" w:lineRule="auto"/>
        <w:jc w:val="both"/>
        <w:rPr>
          <w:rFonts w:ascii="Arial" w:eastAsia="Calibri" w:hAnsi="Arial" w:cs="Arial"/>
          <w:b/>
          <w:sz w:val="20"/>
          <w:szCs w:val="20"/>
        </w:rPr>
      </w:pPr>
    </w:p>
    <w:p w14:paraId="4C58AF50" w14:textId="77777777"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sz w:val="20"/>
          <w:szCs w:val="20"/>
        </w:rPr>
        <w:t>Artículo 25.-</w:t>
      </w:r>
      <w:r w:rsidRPr="00DC562F">
        <w:rPr>
          <w:rFonts w:ascii="Arial" w:eastAsia="Calibri" w:hAnsi="Arial" w:cs="Arial"/>
          <w:sz w:val="20"/>
          <w:szCs w:val="20"/>
        </w:rPr>
        <w:t xml:space="preserve"> Por el otorgamiento de los permisos para cierre de calles se pagará conforme a la siguiente tarifa:</w:t>
      </w:r>
    </w:p>
    <w:p w14:paraId="014A62F0" w14:textId="77777777" w:rsidR="002F3CC4" w:rsidRPr="00DC562F" w:rsidRDefault="002F3CC4" w:rsidP="002F3CC4">
      <w:pPr>
        <w:spacing w:after="0" w:line="360" w:lineRule="auto"/>
        <w:jc w:val="both"/>
        <w:rPr>
          <w:rFonts w:ascii="Arial" w:eastAsia="Calibri" w:hAnsi="Arial" w:cs="Arial"/>
          <w:b/>
          <w:sz w:val="20"/>
          <w:szCs w:val="20"/>
        </w:rPr>
      </w:pPr>
    </w:p>
    <w:tbl>
      <w:tblPr>
        <w:tblStyle w:val="Tablaconcuadrcula"/>
        <w:tblW w:w="0" w:type="auto"/>
        <w:tblInd w:w="108" w:type="dxa"/>
        <w:tblLook w:val="04A0" w:firstRow="1" w:lastRow="0" w:firstColumn="1" w:lastColumn="0" w:noHBand="0" w:noVBand="1"/>
      </w:tblPr>
      <w:tblGrid>
        <w:gridCol w:w="6737"/>
        <w:gridCol w:w="1984"/>
      </w:tblGrid>
      <w:tr w:rsidR="002F3CC4" w:rsidRPr="00DC562F" w14:paraId="6A09ADC1" w14:textId="77777777" w:rsidTr="007A0CFD">
        <w:tc>
          <w:tcPr>
            <w:tcW w:w="6975" w:type="dxa"/>
            <w:tcBorders>
              <w:top w:val="single" w:sz="4" w:space="0" w:color="auto"/>
              <w:left w:val="single" w:sz="4" w:space="0" w:color="auto"/>
              <w:bottom w:val="single" w:sz="4" w:space="0" w:color="auto"/>
              <w:right w:val="single" w:sz="4" w:space="0" w:color="auto"/>
            </w:tcBorders>
            <w:vAlign w:val="center"/>
            <w:hideMark/>
          </w:tcPr>
          <w:p w14:paraId="1DC2409F" w14:textId="77777777" w:rsidR="002F3CC4" w:rsidRPr="00DC562F" w:rsidRDefault="002F3CC4" w:rsidP="007A0CFD">
            <w:pPr>
              <w:spacing w:line="360" w:lineRule="auto"/>
              <w:jc w:val="both"/>
              <w:rPr>
                <w:rFonts w:ascii="Arial" w:hAnsi="Arial"/>
                <w:b/>
              </w:rPr>
            </w:pPr>
            <w:r w:rsidRPr="00DC562F">
              <w:rPr>
                <w:rFonts w:ascii="Arial" w:hAnsi="Arial"/>
                <w:b/>
              </w:rPr>
              <w:t>I.</w:t>
            </w:r>
            <w:r w:rsidRPr="00DC562F">
              <w:rPr>
                <w:rFonts w:ascii="Arial" w:hAnsi="Arial"/>
              </w:rPr>
              <w:t xml:space="preserve"> Por el permiso para el cierre de calles por fiestas o cualquier evento o espectáculo en la vía pública, se pagará la cantidad de</w:t>
            </w:r>
          </w:p>
        </w:tc>
        <w:tc>
          <w:tcPr>
            <w:tcW w:w="2028" w:type="dxa"/>
            <w:tcBorders>
              <w:top w:val="single" w:sz="4" w:space="0" w:color="auto"/>
              <w:left w:val="single" w:sz="4" w:space="0" w:color="auto"/>
              <w:bottom w:val="single" w:sz="4" w:space="0" w:color="auto"/>
              <w:right w:val="single" w:sz="4" w:space="0" w:color="auto"/>
            </w:tcBorders>
            <w:vAlign w:val="center"/>
            <w:hideMark/>
          </w:tcPr>
          <w:p w14:paraId="4035C66A" w14:textId="77777777" w:rsidR="002F3CC4" w:rsidRPr="00DC562F" w:rsidRDefault="002F3CC4" w:rsidP="007A0CFD">
            <w:pPr>
              <w:spacing w:line="360" w:lineRule="auto"/>
              <w:jc w:val="center"/>
              <w:rPr>
                <w:rFonts w:ascii="Arial" w:hAnsi="Arial"/>
                <w:b/>
              </w:rPr>
            </w:pPr>
            <w:r w:rsidRPr="00DC562F">
              <w:rPr>
                <w:rFonts w:ascii="Arial" w:hAnsi="Arial"/>
              </w:rPr>
              <w:t>$    382.00</w:t>
            </w:r>
            <w:r w:rsidRPr="00DC562F">
              <w:rPr>
                <w:rFonts w:ascii="Arial" w:hAnsi="Arial"/>
                <w:b/>
              </w:rPr>
              <w:t xml:space="preserve">   </w:t>
            </w:r>
            <w:r w:rsidRPr="00DC562F">
              <w:rPr>
                <w:rFonts w:ascii="Arial" w:hAnsi="Arial"/>
              </w:rPr>
              <w:t>por día</w:t>
            </w:r>
            <w:r w:rsidRPr="00DC562F">
              <w:rPr>
                <w:rFonts w:ascii="Arial" w:hAnsi="Arial"/>
                <w:b/>
              </w:rPr>
              <w:t>.</w:t>
            </w:r>
          </w:p>
        </w:tc>
      </w:tr>
      <w:tr w:rsidR="002F3CC4" w:rsidRPr="00DC562F" w14:paraId="16018D83" w14:textId="77777777" w:rsidTr="007A0CFD">
        <w:tc>
          <w:tcPr>
            <w:tcW w:w="6975" w:type="dxa"/>
            <w:tcBorders>
              <w:top w:val="single" w:sz="4" w:space="0" w:color="auto"/>
              <w:left w:val="single" w:sz="4" w:space="0" w:color="auto"/>
              <w:bottom w:val="single" w:sz="4" w:space="0" w:color="auto"/>
              <w:right w:val="single" w:sz="4" w:space="0" w:color="auto"/>
            </w:tcBorders>
            <w:vAlign w:val="center"/>
            <w:hideMark/>
          </w:tcPr>
          <w:p w14:paraId="105BB429" w14:textId="77777777" w:rsidR="002F3CC4" w:rsidRPr="00DC562F" w:rsidRDefault="002F3CC4" w:rsidP="007A0CFD">
            <w:pPr>
              <w:spacing w:line="360" w:lineRule="auto"/>
              <w:jc w:val="both"/>
              <w:rPr>
                <w:rFonts w:ascii="Arial" w:hAnsi="Arial"/>
                <w:b/>
              </w:rPr>
            </w:pPr>
            <w:r w:rsidRPr="00DC562F">
              <w:rPr>
                <w:rFonts w:ascii="Arial" w:hAnsi="Arial"/>
                <w:b/>
              </w:rPr>
              <w:t>II.</w:t>
            </w:r>
            <w:r w:rsidRPr="00DC562F">
              <w:rPr>
                <w:rFonts w:ascii="Arial" w:hAnsi="Arial"/>
              </w:rPr>
              <w:t xml:space="preserve"> Por el permiso para el cierre de calles por construcción y manejo de maquinaria pesada en la vía pública, se pagará la cantidad de</w:t>
            </w:r>
          </w:p>
        </w:tc>
        <w:tc>
          <w:tcPr>
            <w:tcW w:w="2028" w:type="dxa"/>
            <w:tcBorders>
              <w:top w:val="single" w:sz="4" w:space="0" w:color="auto"/>
              <w:left w:val="single" w:sz="4" w:space="0" w:color="auto"/>
              <w:bottom w:val="single" w:sz="4" w:space="0" w:color="auto"/>
              <w:right w:val="single" w:sz="4" w:space="0" w:color="auto"/>
            </w:tcBorders>
            <w:vAlign w:val="center"/>
            <w:hideMark/>
          </w:tcPr>
          <w:p w14:paraId="291B43B7" w14:textId="77777777" w:rsidR="002F3CC4" w:rsidRPr="00DC562F" w:rsidRDefault="002F3CC4" w:rsidP="007A0CFD">
            <w:pPr>
              <w:spacing w:line="360" w:lineRule="auto"/>
              <w:jc w:val="center"/>
              <w:rPr>
                <w:rFonts w:ascii="Arial" w:hAnsi="Arial"/>
                <w:b/>
              </w:rPr>
            </w:pPr>
            <w:r w:rsidRPr="00DC562F">
              <w:rPr>
                <w:rFonts w:ascii="Arial" w:hAnsi="Arial"/>
              </w:rPr>
              <w:t>$ 4,024.00   por día.</w:t>
            </w:r>
          </w:p>
        </w:tc>
      </w:tr>
    </w:tbl>
    <w:p w14:paraId="549E9FBF" w14:textId="77777777" w:rsidR="002F3CC4" w:rsidRPr="00DC562F" w:rsidRDefault="002F3CC4" w:rsidP="002F3CC4">
      <w:pPr>
        <w:spacing w:after="0" w:line="360" w:lineRule="auto"/>
        <w:jc w:val="both"/>
        <w:rPr>
          <w:rFonts w:ascii="Arial" w:eastAsia="Calibri" w:hAnsi="Arial" w:cs="Arial"/>
          <w:b/>
          <w:sz w:val="20"/>
          <w:szCs w:val="20"/>
        </w:rPr>
      </w:pPr>
    </w:p>
    <w:p w14:paraId="64635553" w14:textId="77777777"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sz w:val="20"/>
          <w:szCs w:val="20"/>
        </w:rPr>
        <w:t>Artículo 26.-</w:t>
      </w:r>
      <w:r w:rsidRPr="00DC562F">
        <w:rPr>
          <w:rFonts w:ascii="Arial" w:eastAsia="Calibri" w:hAnsi="Arial" w:cs="Arial"/>
          <w:sz w:val="20"/>
          <w:szCs w:val="20"/>
        </w:rPr>
        <w:t xml:space="preserve"> Por el otorgamiento de los permisos para cosos taurinos, se causarán y pagarán derechos de $ 4,024.00</w:t>
      </w:r>
      <w:r w:rsidRPr="00DC562F">
        <w:rPr>
          <w:rFonts w:ascii="Arial" w:eastAsia="Calibri" w:hAnsi="Arial" w:cs="Arial"/>
          <w:b/>
          <w:sz w:val="20"/>
          <w:szCs w:val="20"/>
        </w:rPr>
        <w:t xml:space="preserve"> </w:t>
      </w:r>
      <w:r w:rsidRPr="00DC562F">
        <w:rPr>
          <w:rFonts w:ascii="Arial" w:eastAsia="Calibri" w:hAnsi="Arial" w:cs="Arial"/>
          <w:sz w:val="20"/>
          <w:szCs w:val="20"/>
        </w:rPr>
        <w:t>por día.</w:t>
      </w:r>
    </w:p>
    <w:p w14:paraId="51CD436B" w14:textId="77777777" w:rsidR="002F3CC4" w:rsidRPr="00DC562F" w:rsidRDefault="002F3CC4" w:rsidP="002F3CC4">
      <w:pPr>
        <w:spacing w:after="0" w:line="360" w:lineRule="auto"/>
        <w:jc w:val="both"/>
        <w:rPr>
          <w:rFonts w:ascii="Arial" w:eastAsia="Calibri" w:hAnsi="Arial" w:cs="Arial"/>
          <w:sz w:val="20"/>
          <w:szCs w:val="20"/>
        </w:rPr>
      </w:pPr>
    </w:p>
    <w:p w14:paraId="4AA039C9" w14:textId="77777777" w:rsidR="002F3CC4" w:rsidRPr="00DC562F" w:rsidRDefault="002F3CC4" w:rsidP="002F3CC4">
      <w:pPr>
        <w:spacing w:after="0" w:line="360" w:lineRule="auto"/>
        <w:jc w:val="both"/>
        <w:rPr>
          <w:rFonts w:ascii="Arial" w:eastAsia="Calibri" w:hAnsi="Arial" w:cs="Arial"/>
          <w:sz w:val="20"/>
          <w:szCs w:val="20"/>
        </w:rPr>
      </w:pPr>
      <w:bookmarkStart w:id="3" w:name="_Hlk88590300"/>
      <w:r w:rsidRPr="00DC562F">
        <w:rPr>
          <w:rFonts w:ascii="Arial" w:eastAsia="Calibri" w:hAnsi="Arial" w:cs="Arial"/>
          <w:b/>
          <w:sz w:val="20"/>
          <w:szCs w:val="20"/>
        </w:rPr>
        <w:t>Artículo 27.-</w:t>
      </w:r>
      <w:r w:rsidRPr="00DC562F">
        <w:rPr>
          <w:rFonts w:ascii="Arial" w:eastAsia="Calibri" w:hAnsi="Arial" w:cs="Arial"/>
          <w:sz w:val="20"/>
          <w:szCs w:val="20"/>
        </w:rPr>
        <w:t xml:space="preserve"> Por el otorgamiento de las licencias para instalación de anuncios de toda índole, causarán y pagarán derechos de acuerdo a la siguiente tarifa:</w:t>
      </w:r>
    </w:p>
    <w:p w14:paraId="7FD5ACA8" w14:textId="77777777" w:rsidR="002F3CC4" w:rsidRPr="00DC562F" w:rsidRDefault="002F3CC4" w:rsidP="002F3CC4">
      <w:pPr>
        <w:spacing w:after="0" w:line="360" w:lineRule="auto"/>
        <w:jc w:val="both"/>
        <w:rPr>
          <w:rFonts w:ascii="Arial" w:eastAsia="Calibri" w:hAnsi="Arial" w:cs="Arial"/>
          <w:sz w:val="20"/>
          <w:szCs w:val="20"/>
        </w:rPr>
      </w:pPr>
    </w:p>
    <w:tbl>
      <w:tblPr>
        <w:tblpPr w:leftFromText="141" w:rightFromText="141" w:bottomFromText="160" w:vertAnchor="text" w:tblpX="8" w:tblpYSpec="center"/>
        <w:tblW w:w="0" w:type="auto"/>
        <w:tblLayout w:type="fixed"/>
        <w:tblCellMar>
          <w:left w:w="0" w:type="dxa"/>
          <w:right w:w="0" w:type="dxa"/>
        </w:tblCellMar>
        <w:tblLook w:val="01E0" w:firstRow="1" w:lastRow="1" w:firstColumn="1" w:lastColumn="1" w:noHBand="0" w:noVBand="0"/>
      </w:tblPr>
      <w:tblGrid>
        <w:gridCol w:w="6933"/>
        <w:gridCol w:w="2075"/>
      </w:tblGrid>
      <w:tr w:rsidR="002F3CC4" w:rsidRPr="00DC562F" w14:paraId="2CC23D65" w14:textId="77777777" w:rsidTr="007A0CFD">
        <w:tc>
          <w:tcPr>
            <w:tcW w:w="6933" w:type="dxa"/>
            <w:tcBorders>
              <w:top w:val="single" w:sz="6" w:space="0" w:color="000000"/>
              <w:left w:val="single" w:sz="6" w:space="0" w:color="000000"/>
              <w:bottom w:val="single" w:sz="6" w:space="0" w:color="000000"/>
              <w:right w:val="single" w:sz="6" w:space="0" w:color="000000"/>
            </w:tcBorders>
            <w:hideMark/>
          </w:tcPr>
          <w:p w14:paraId="434DA4AA" w14:textId="77777777" w:rsidR="002F3CC4" w:rsidRPr="00DC562F" w:rsidRDefault="002F3CC4" w:rsidP="007A0CFD">
            <w:pPr>
              <w:widowControl w:val="0"/>
              <w:spacing w:after="0" w:line="360" w:lineRule="auto"/>
              <w:ind w:left="150"/>
              <w:jc w:val="both"/>
              <w:rPr>
                <w:rFonts w:ascii="Arial" w:eastAsia="Calibri" w:hAnsi="Arial" w:cs="Arial"/>
                <w:sz w:val="20"/>
                <w:szCs w:val="20"/>
              </w:rPr>
            </w:pPr>
            <w:r w:rsidRPr="00DC562F">
              <w:rPr>
                <w:rFonts w:ascii="Arial" w:eastAsia="Calibri" w:hAnsi="Arial" w:cs="Arial"/>
                <w:b/>
                <w:sz w:val="20"/>
                <w:szCs w:val="20"/>
              </w:rPr>
              <w:t xml:space="preserve">I.- </w:t>
            </w:r>
            <w:r w:rsidRPr="00DC562F">
              <w:rPr>
                <w:rFonts w:ascii="Arial" w:eastAsia="Calibri" w:hAnsi="Arial" w:cs="Arial"/>
                <w:sz w:val="20"/>
                <w:szCs w:val="20"/>
              </w:rPr>
              <w:t>Anuncios murales por metro cuadrado o fracción</w:t>
            </w:r>
          </w:p>
        </w:tc>
        <w:tc>
          <w:tcPr>
            <w:tcW w:w="2075" w:type="dxa"/>
            <w:tcBorders>
              <w:top w:val="single" w:sz="6" w:space="0" w:color="000000"/>
              <w:left w:val="single" w:sz="6" w:space="0" w:color="000000"/>
              <w:bottom w:val="single" w:sz="6" w:space="0" w:color="000000"/>
              <w:right w:val="single" w:sz="6" w:space="0" w:color="000000"/>
            </w:tcBorders>
            <w:vAlign w:val="center"/>
            <w:hideMark/>
          </w:tcPr>
          <w:p w14:paraId="14B2DC83" w14:textId="77777777" w:rsidR="002F3CC4" w:rsidRPr="00DC562F" w:rsidRDefault="002F3CC4" w:rsidP="007A0CFD">
            <w:pPr>
              <w:spacing w:after="0" w:line="360" w:lineRule="auto"/>
              <w:jc w:val="right"/>
              <w:rPr>
                <w:rFonts w:ascii="Arial" w:eastAsia="Calibri" w:hAnsi="Arial" w:cs="Arial"/>
                <w:color w:val="000000"/>
                <w:sz w:val="20"/>
                <w:szCs w:val="20"/>
              </w:rPr>
            </w:pPr>
            <w:r w:rsidRPr="00DC562F">
              <w:rPr>
                <w:rFonts w:ascii="Arial" w:eastAsia="Calibri" w:hAnsi="Arial" w:cs="Arial"/>
                <w:color w:val="000000"/>
                <w:sz w:val="20"/>
                <w:szCs w:val="20"/>
              </w:rPr>
              <w:t xml:space="preserve">  $                        31.00</w:t>
            </w:r>
          </w:p>
        </w:tc>
      </w:tr>
      <w:tr w:rsidR="002F3CC4" w:rsidRPr="00DC562F" w14:paraId="44356EFF" w14:textId="77777777" w:rsidTr="007A0CFD">
        <w:tc>
          <w:tcPr>
            <w:tcW w:w="6933" w:type="dxa"/>
            <w:tcBorders>
              <w:top w:val="single" w:sz="6" w:space="0" w:color="000000"/>
              <w:left w:val="single" w:sz="6" w:space="0" w:color="000000"/>
              <w:bottom w:val="single" w:sz="6" w:space="0" w:color="000000"/>
              <w:right w:val="single" w:sz="6" w:space="0" w:color="000000"/>
            </w:tcBorders>
            <w:hideMark/>
          </w:tcPr>
          <w:p w14:paraId="32BA2130" w14:textId="77777777" w:rsidR="002F3CC4" w:rsidRPr="00DC562F" w:rsidRDefault="002F3CC4" w:rsidP="007A0CFD">
            <w:pPr>
              <w:widowControl w:val="0"/>
              <w:spacing w:after="0" w:line="360" w:lineRule="auto"/>
              <w:ind w:left="150"/>
              <w:jc w:val="both"/>
              <w:rPr>
                <w:rFonts w:ascii="Arial" w:eastAsia="Calibri" w:hAnsi="Arial" w:cs="Arial"/>
                <w:sz w:val="20"/>
                <w:szCs w:val="20"/>
              </w:rPr>
            </w:pPr>
            <w:r w:rsidRPr="00DC562F">
              <w:rPr>
                <w:rFonts w:ascii="Arial" w:eastAsia="Calibri" w:hAnsi="Arial" w:cs="Arial"/>
                <w:b/>
                <w:sz w:val="20"/>
                <w:szCs w:val="20"/>
              </w:rPr>
              <w:t>II.-</w:t>
            </w:r>
            <w:r w:rsidRPr="00DC562F">
              <w:rPr>
                <w:rFonts w:ascii="Arial" w:eastAsia="Calibri" w:hAnsi="Arial" w:cs="Arial"/>
                <w:sz w:val="20"/>
                <w:szCs w:val="20"/>
              </w:rPr>
              <w:t xml:space="preserve"> Anuncios estructurales fijos por metro cuadrado o fracción</w:t>
            </w:r>
          </w:p>
        </w:tc>
        <w:tc>
          <w:tcPr>
            <w:tcW w:w="2075" w:type="dxa"/>
            <w:tcBorders>
              <w:top w:val="single" w:sz="6" w:space="0" w:color="000000"/>
              <w:left w:val="single" w:sz="6" w:space="0" w:color="000000"/>
              <w:bottom w:val="single" w:sz="6" w:space="0" w:color="000000"/>
              <w:right w:val="single" w:sz="6" w:space="0" w:color="000000"/>
            </w:tcBorders>
            <w:vAlign w:val="center"/>
            <w:hideMark/>
          </w:tcPr>
          <w:p w14:paraId="2997EB95" w14:textId="77777777" w:rsidR="002F3CC4" w:rsidRPr="00DC562F" w:rsidRDefault="002F3CC4" w:rsidP="007A0CFD">
            <w:pPr>
              <w:spacing w:after="0" w:line="360" w:lineRule="auto"/>
              <w:jc w:val="right"/>
              <w:rPr>
                <w:rFonts w:ascii="Arial" w:eastAsia="Calibri" w:hAnsi="Arial" w:cs="Arial"/>
                <w:color w:val="000000"/>
                <w:sz w:val="20"/>
                <w:szCs w:val="20"/>
              </w:rPr>
            </w:pPr>
            <w:r w:rsidRPr="00DC562F">
              <w:rPr>
                <w:rFonts w:ascii="Arial" w:eastAsia="Calibri" w:hAnsi="Arial" w:cs="Arial"/>
                <w:color w:val="000000"/>
                <w:sz w:val="20"/>
                <w:szCs w:val="20"/>
              </w:rPr>
              <w:t xml:space="preserve">  $                        63.00</w:t>
            </w:r>
          </w:p>
        </w:tc>
      </w:tr>
      <w:tr w:rsidR="002F3CC4" w:rsidRPr="00DC562F" w14:paraId="2A856B57" w14:textId="77777777" w:rsidTr="007A0CFD">
        <w:tc>
          <w:tcPr>
            <w:tcW w:w="6933" w:type="dxa"/>
            <w:tcBorders>
              <w:top w:val="single" w:sz="6" w:space="0" w:color="000000"/>
              <w:left w:val="single" w:sz="6" w:space="0" w:color="000000"/>
              <w:bottom w:val="single" w:sz="6" w:space="0" w:color="000000"/>
              <w:right w:val="single" w:sz="6" w:space="0" w:color="000000"/>
            </w:tcBorders>
            <w:hideMark/>
          </w:tcPr>
          <w:p w14:paraId="50F00B7F" w14:textId="77777777" w:rsidR="002F3CC4" w:rsidRPr="00DC562F" w:rsidRDefault="002F3CC4" w:rsidP="007A0CFD">
            <w:pPr>
              <w:widowControl w:val="0"/>
              <w:spacing w:after="0" w:line="360" w:lineRule="auto"/>
              <w:ind w:left="150"/>
              <w:jc w:val="both"/>
              <w:rPr>
                <w:rFonts w:ascii="Arial" w:eastAsia="Calibri" w:hAnsi="Arial" w:cs="Arial"/>
                <w:sz w:val="20"/>
                <w:szCs w:val="20"/>
              </w:rPr>
            </w:pPr>
            <w:r w:rsidRPr="00DC562F">
              <w:rPr>
                <w:rFonts w:ascii="Arial" w:eastAsia="Calibri" w:hAnsi="Arial" w:cs="Arial"/>
                <w:b/>
                <w:sz w:val="20"/>
                <w:szCs w:val="20"/>
              </w:rPr>
              <w:t>III.-</w:t>
            </w:r>
            <w:r w:rsidRPr="00DC562F">
              <w:rPr>
                <w:rFonts w:ascii="Arial" w:eastAsia="Calibri" w:hAnsi="Arial" w:cs="Arial"/>
                <w:sz w:val="20"/>
                <w:szCs w:val="20"/>
              </w:rPr>
              <w:t xml:space="preserve"> Anuncios en carteleras mayores de 2 metros cuadrados, por cada metro cuadrado o fracción</w:t>
            </w:r>
          </w:p>
        </w:tc>
        <w:tc>
          <w:tcPr>
            <w:tcW w:w="2075" w:type="dxa"/>
            <w:tcBorders>
              <w:top w:val="single" w:sz="6" w:space="0" w:color="000000"/>
              <w:left w:val="single" w:sz="6" w:space="0" w:color="000000"/>
              <w:bottom w:val="single" w:sz="6" w:space="0" w:color="000000"/>
              <w:right w:val="single" w:sz="6" w:space="0" w:color="000000"/>
            </w:tcBorders>
            <w:vAlign w:val="center"/>
            <w:hideMark/>
          </w:tcPr>
          <w:p w14:paraId="23F5DF54" w14:textId="77777777" w:rsidR="002F3CC4" w:rsidRPr="00DC562F" w:rsidRDefault="002F3CC4" w:rsidP="007A0CFD">
            <w:pPr>
              <w:spacing w:after="0" w:line="360" w:lineRule="auto"/>
              <w:jc w:val="right"/>
              <w:rPr>
                <w:rFonts w:ascii="Arial" w:eastAsia="Calibri" w:hAnsi="Arial" w:cs="Arial"/>
                <w:color w:val="000000"/>
                <w:sz w:val="20"/>
                <w:szCs w:val="20"/>
              </w:rPr>
            </w:pPr>
            <w:r w:rsidRPr="00DC562F">
              <w:rPr>
                <w:rFonts w:ascii="Arial" w:eastAsia="Calibri" w:hAnsi="Arial" w:cs="Arial"/>
                <w:color w:val="000000"/>
                <w:sz w:val="20"/>
                <w:szCs w:val="20"/>
              </w:rPr>
              <w:t xml:space="preserve">  $                        63.00</w:t>
            </w:r>
          </w:p>
        </w:tc>
      </w:tr>
      <w:tr w:rsidR="002F3CC4" w:rsidRPr="00DC562F" w14:paraId="64030EAE" w14:textId="77777777" w:rsidTr="007A0CFD">
        <w:tc>
          <w:tcPr>
            <w:tcW w:w="6933" w:type="dxa"/>
            <w:tcBorders>
              <w:top w:val="single" w:sz="6" w:space="0" w:color="000000"/>
              <w:left w:val="single" w:sz="6" w:space="0" w:color="000000"/>
              <w:bottom w:val="single" w:sz="6" w:space="0" w:color="000000"/>
              <w:right w:val="single" w:sz="6" w:space="0" w:color="000000"/>
            </w:tcBorders>
            <w:hideMark/>
          </w:tcPr>
          <w:p w14:paraId="5B73A991" w14:textId="77777777" w:rsidR="002F3CC4" w:rsidRPr="00DC562F" w:rsidRDefault="002F3CC4" w:rsidP="007A0CFD">
            <w:pPr>
              <w:widowControl w:val="0"/>
              <w:spacing w:after="0" w:line="360" w:lineRule="auto"/>
              <w:ind w:left="150"/>
              <w:jc w:val="both"/>
              <w:rPr>
                <w:rFonts w:ascii="Arial" w:eastAsia="Calibri" w:hAnsi="Arial" w:cs="Arial"/>
                <w:sz w:val="20"/>
                <w:szCs w:val="20"/>
              </w:rPr>
            </w:pPr>
            <w:r w:rsidRPr="00DC562F">
              <w:rPr>
                <w:rFonts w:ascii="Arial" w:eastAsia="Calibri" w:hAnsi="Arial" w:cs="Arial"/>
                <w:b/>
                <w:sz w:val="20"/>
                <w:szCs w:val="20"/>
              </w:rPr>
              <w:t>IV.-</w:t>
            </w:r>
            <w:r w:rsidRPr="00DC562F">
              <w:rPr>
                <w:rFonts w:ascii="Arial" w:eastAsia="Calibri" w:hAnsi="Arial" w:cs="Arial"/>
                <w:sz w:val="20"/>
                <w:szCs w:val="20"/>
              </w:rPr>
              <w:t xml:space="preserve"> Anuncios en carteleras menores de 2 metros cuadrados, por cada metro cuadrado o fracción</w:t>
            </w:r>
          </w:p>
        </w:tc>
        <w:tc>
          <w:tcPr>
            <w:tcW w:w="2075" w:type="dxa"/>
            <w:tcBorders>
              <w:top w:val="single" w:sz="6" w:space="0" w:color="000000"/>
              <w:left w:val="single" w:sz="6" w:space="0" w:color="000000"/>
              <w:bottom w:val="single" w:sz="6" w:space="0" w:color="000000"/>
              <w:right w:val="single" w:sz="6" w:space="0" w:color="000000"/>
            </w:tcBorders>
            <w:vAlign w:val="center"/>
            <w:hideMark/>
          </w:tcPr>
          <w:p w14:paraId="7F3D0C05" w14:textId="77777777" w:rsidR="002F3CC4" w:rsidRPr="00DC562F" w:rsidRDefault="002F3CC4" w:rsidP="007A0CFD">
            <w:pPr>
              <w:spacing w:after="0" w:line="360" w:lineRule="auto"/>
              <w:jc w:val="right"/>
              <w:rPr>
                <w:rFonts w:ascii="Arial" w:eastAsia="Calibri" w:hAnsi="Arial" w:cs="Arial"/>
                <w:color w:val="000000"/>
                <w:sz w:val="20"/>
                <w:szCs w:val="20"/>
              </w:rPr>
            </w:pPr>
            <w:r w:rsidRPr="00DC562F">
              <w:rPr>
                <w:rFonts w:ascii="Arial" w:eastAsia="Calibri" w:hAnsi="Arial" w:cs="Arial"/>
                <w:color w:val="000000"/>
                <w:sz w:val="20"/>
                <w:szCs w:val="20"/>
              </w:rPr>
              <w:t xml:space="preserve">  $                        26.00</w:t>
            </w:r>
          </w:p>
        </w:tc>
      </w:tr>
      <w:tr w:rsidR="002F3CC4" w:rsidRPr="00DC562F" w14:paraId="2F76557F" w14:textId="77777777" w:rsidTr="007A0CFD">
        <w:tc>
          <w:tcPr>
            <w:tcW w:w="6933" w:type="dxa"/>
            <w:tcBorders>
              <w:top w:val="single" w:sz="6" w:space="0" w:color="000000"/>
              <w:left w:val="single" w:sz="6" w:space="0" w:color="000000"/>
              <w:bottom w:val="single" w:sz="6" w:space="0" w:color="000000"/>
              <w:right w:val="single" w:sz="6" w:space="0" w:color="000000"/>
            </w:tcBorders>
            <w:hideMark/>
          </w:tcPr>
          <w:p w14:paraId="64571495" w14:textId="77777777" w:rsidR="002F3CC4" w:rsidRPr="00DC562F" w:rsidRDefault="002F3CC4" w:rsidP="007A0CFD">
            <w:pPr>
              <w:widowControl w:val="0"/>
              <w:spacing w:after="0" w:line="360" w:lineRule="auto"/>
              <w:ind w:left="150"/>
              <w:jc w:val="both"/>
              <w:rPr>
                <w:rFonts w:ascii="Arial" w:eastAsia="Calibri" w:hAnsi="Arial" w:cs="Arial"/>
                <w:sz w:val="20"/>
                <w:szCs w:val="20"/>
              </w:rPr>
            </w:pPr>
            <w:r w:rsidRPr="00DC562F">
              <w:rPr>
                <w:rFonts w:ascii="Arial" w:eastAsia="Calibri" w:hAnsi="Arial" w:cs="Arial"/>
                <w:b/>
                <w:sz w:val="20"/>
                <w:szCs w:val="20"/>
              </w:rPr>
              <w:t xml:space="preserve">V.- </w:t>
            </w:r>
            <w:r w:rsidRPr="00DC562F">
              <w:rPr>
                <w:rFonts w:ascii="Arial" w:eastAsia="Calibri" w:hAnsi="Arial" w:cs="Arial"/>
                <w:sz w:val="20"/>
                <w:szCs w:val="20"/>
              </w:rPr>
              <w:t>Anuncios Luminosos, por cada metro cuadrado o fracción</w:t>
            </w:r>
          </w:p>
        </w:tc>
        <w:tc>
          <w:tcPr>
            <w:tcW w:w="2075" w:type="dxa"/>
            <w:tcBorders>
              <w:top w:val="single" w:sz="6" w:space="0" w:color="000000"/>
              <w:left w:val="single" w:sz="6" w:space="0" w:color="000000"/>
              <w:bottom w:val="single" w:sz="6" w:space="0" w:color="000000"/>
              <w:right w:val="single" w:sz="6" w:space="0" w:color="000000"/>
            </w:tcBorders>
            <w:vAlign w:val="center"/>
            <w:hideMark/>
          </w:tcPr>
          <w:p w14:paraId="7BBD7D21" w14:textId="77777777" w:rsidR="002F3CC4" w:rsidRPr="00DC562F" w:rsidRDefault="002F3CC4" w:rsidP="007A0CFD">
            <w:pPr>
              <w:spacing w:after="0" w:line="360" w:lineRule="auto"/>
              <w:jc w:val="right"/>
              <w:rPr>
                <w:rFonts w:ascii="Arial" w:eastAsia="Calibri" w:hAnsi="Arial" w:cs="Arial"/>
                <w:color w:val="000000"/>
                <w:sz w:val="20"/>
                <w:szCs w:val="20"/>
              </w:rPr>
            </w:pPr>
            <w:r w:rsidRPr="00DC562F">
              <w:rPr>
                <w:rFonts w:ascii="Arial" w:eastAsia="Calibri" w:hAnsi="Arial" w:cs="Arial"/>
                <w:color w:val="000000"/>
                <w:sz w:val="20"/>
                <w:szCs w:val="20"/>
              </w:rPr>
              <w:t xml:space="preserve">  $                      191.00</w:t>
            </w:r>
          </w:p>
        </w:tc>
      </w:tr>
      <w:tr w:rsidR="002F3CC4" w:rsidRPr="00DC562F" w14:paraId="23BCE60A" w14:textId="77777777" w:rsidTr="007A0CFD">
        <w:tc>
          <w:tcPr>
            <w:tcW w:w="6933" w:type="dxa"/>
            <w:tcBorders>
              <w:top w:val="single" w:sz="6" w:space="0" w:color="000000"/>
              <w:left w:val="single" w:sz="6" w:space="0" w:color="000000"/>
              <w:bottom w:val="single" w:sz="6" w:space="0" w:color="000000"/>
              <w:right w:val="single" w:sz="6" w:space="0" w:color="000000"/>
            </w:tcBorders>
            <w:hideMark/>
          </w:tcPr>
          <w:p w14:paraId="69BAC260" w14:textId="77777777" w:rsidR="002F3CC4" w:rsidRPr="00DC562F" w:rsidRDefault="002F3CC4" w:rsidP="007A0CFD">
            <w:pPr>
              <w:widowControl w:val="0"/>
              <w:spacing w:after="0" w:line="360" w:lineRule="auto"/>
              <w:ind w:left="150"/>
              <w:jc w:val="both"/>
              <w:rPr>
                <w:rFonts w:ascii="Arial" w:eastAsia="Calibri" w:hAnsi="Arial" w:cs="Arial"/>
                <w:sz w:val="20"/>
                <w:szCs w:val="20"/>
              </w:rPr>
            </w:pPr>
            <w:r w:rsidRPr="00DC562F">
              <w:rPr>
                <w:rFonts w:ascii="Arial" w:eastAsia="Calibri" w:hAnsi="Arial" w:cs="Arial"/>
                <w:b/>
                <w:sz w:val="20"/>
                <w:szCs w:val="20"/>
              </w:rPr>
              <w:t>VI.-</w:t>
            </w:r>
            <w:r w:rsidRPr="00DC562F">
              <w:rPr>
                <w:rFonts w:ascii="Arial" w:eastAsia="Calibri" w:hAnsi="Arial" w:cs="Arial"/>
                <w:sz w:val="20"/>
                <w:szCs w:val="20"/>
              </w:rPr>
              <w:t xml:space="preserve"> Anuncios Luminosos fijos permanentes, por cada metro cuadrado</w:t>
            </w:r>
          </w:p>
        </w:tc>
        <w:tc>
          <w:tcPr>
            <w:tcW w:w="2075" w:type="dxa"/>
            <w:tcBorders>
              <w:top w:val="single" w:sz="6" w:space="0" w:color="000000"/>
              <w:left w:val="single" w:sz="6" w:space="0" w:color="000000"/>
              <w:bottom w:val="single" w:sz="6" w:space="0" w:color="000000"/>
              <w:right w:val="single" w:sz="6" w:space="0" w:color="000000"/>
            </w:tcBorders>
            <w:vAlign w:val="center"/>
            <w:hideMark/>
          </w:tcPr>
          <w:p w14:paraId="3CBFC387" w14:textId="77777777" w:rsidR="002F3CC4" w:rsidRPr="00DC562F" w:rsidRDefault="002F3CC4" w:rsidP="007A0CFD">
            <w:pPr>
              <w:spacing w:after="0" w:line="360" w:lineRule="auto"/>
              <w:jc w:val="right"/>
              <w:rPr>
                <w:rFonts w:ascii="Arial" w:eastAsia="Calibri" w:hAnsi="Arial" w:cs="Arial"/>
                <w:color w:val="000000"/>
                <w:sz w:val="20"/>
                <w:szCs w:val="20"/>
              </w:rPr>
            </w:pPr>
            <w:r w:rsidRPr="00DC562F">
              <w:rPr>
                <w:rFonts w:ascii="Arial" w:eastAsia="Calibri" w:hAnsi="Arial" w:cs="Arial"/>
                <w:color w:val="000000"/>
                <w:sz w:val="20"/>
                <w:szCs w:val="20"/>
              </w:rPr>
              <w:t xml:space="preserve">  $                      639.00</w:t>
            </w:r>
          </w:p>
        </w:tc>
      </w:tr>
    </w:tbl>
    <w:bookmarkEnd w:id="3"/>
    <w:p w14:paraId="20D1D8DD"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CAPÍTULO II</w:t>
      </w:r>
    </w:p>
    <w:p w14:paraId="2D7957D9"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Derechos por Servicios que presta la Dirección de Obras Públicas</w:t>
      </w:r>
    </w:p>
    <w:p w14:paraId="232BF733" w14:textId="77777777" w:rsidR="002F3CC4" w:rsidRPr="00DC562F" w:rsidRDefault="002F3CC4" w:rsidP="002F3CC4">
      <w:pPr>
        <w:spacing w:after="0" w:line="360" w:lineRule="auto"/>
        <w:jc w:val="both"/>
        <w:rPr>
          <w:rFonts w:ascii="Arial" w:eastAsia="Calibri" w:hAnsi="Arial" w:cs="Arial"/>
          <w:sz w:val="20"/>
          <w:szCs w:val="20"/>
        </w:rPr>
      </w:pPr>
    </w:p>
    <w:p w14:paraId="68B7316C" w14:textId="77777777"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sz w:val="20"/>
          <w:szCs w:val="20"/>
        </w:rPr>
        <w:t>Artículo 28</w:t>
      </w:r>
      <w:r w:rsidRPr="00DC562F">
        <w:rPr>
          <w:rFonts w:ascii="Arial" w:eastAsia="Calibri" w:hAnsi="Arial" w:cs="Arial"/>
          <w:sz w:val="20"/>
          <w:szCs w:val="20"/>
        </w:rPr>
        <w:t>.- Por el otorgamiento de los permisos a que hace referencia la Ley de Hacienda para el</w:t>
      </w:r>
    </w:p>
    <w:p w14:paraId="56EFEA87" w14:textId="77777777"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sz w:val="20"/>
          <w:szCs w:val="20"/>
        </w:rPr>
        <w:t>Municipio de Ticul, Yucatán, se causarán y pagarán derechos de acuerdo con las siguientes tarifas:</w:t>
      </w:r>
    </w:p>
    <w:p w14:paraId="4D052545" w14:textId="77777777" w:rsidR="002F3CC4" w:rsidRPr="00DC562F" w:rsidRDefault="002F3CC4" w:rsidP="002F3CC4">
      <w:pPr>
        <w:spacing w:after="0" w:line="360" w:lineRule="auto"/>
        <w:jc w:val="both"/>
        <w:rPr>
          <w:rFonts w:ascii="Arial" w:eastAsia="Calibri" w:hAnsi="Arial" w:cs="Arial"/>
          <w:sz w:val="20"/>
          <w:szCs w:val="20"/>
        </w:rPr>
      </w:pPr>
    </w:p>
    <w:p w14:paraId="597394F1" w14:textId="77777777" w:rsidR="002F3CC4" w:rsidRPr="00DC562F" w:rsidRDefault="002F3CC4" w:rsidP="002F3CC4">
      <w:pPr>
        <w:spacing w:after="0" w:line="240" w:lineRule="auto"/>
        <w:jc w:val="center"/>
        <w:rPr>
          <w:rFonts w:ascii="Arial" w:eastAsia="Calibri" w:hAnsi="Arial" w:cs="Arial"/>
          <w:b/>
          <w:sz w:val="20"/>
          <w:szCs w:val="20"/>
        </w:rPr>
      </w:pPr>
      <w:r w:rsidRPr="00DC562F">
        <w:rPr>
          <w:rFonts w:ascii="Arial" w:eastAsia="Calibri" w:hAnsi="Arial" w:cs="Arial"/>
          <w:b/>
          <w:sz w:val="20"/>
          <w:szCs w:val="20"/>
        </w:rPr>
        <w:t>TABLA DE VALORES POR SERVICIOS QUE SOLICITEN A LA DIRECCION DE OBRAS PUBLICAS</w:t>
      </w:r>
    </w:p>
    <w:p w14:paraId="4225C954" w14:textId="77777777" w:rsidR="002F3CC4" w:rsidRPr="00DC562F" w:rsidRDefault="002F3CC4" w:rsidP="002F3CC4">
      <w:pPr>
        <w:spacing w:after="0" w:line="240" w:lineRule="auto"/>
        <w:jc w:val="center"/>
        <w:rPr>
          <w:rFonts w:ascii="Arial" w:eastAsia="Calibri" w:hAnsi="Arial" w:cs="Arial"/>
          <w:b/>
          <w:sz w:val="20"/>
          <w:szCs w:val="20"/>
        </w:rPr>
      </w:pPr>
    </w:p>
    <w:p w14:paraId="3EA964F2" w14:textId="77777777" w:rsidR="002F3CC4" w:rsidRPr="00DC562F" w:rsidRDefault="002F3CC4" w:rsidP="002F3CC4">
      <w:pPr>
        <w:spacing w:after="0" w:line="240" w:lineRule="auto"/>
        <w:jc w:val="center"/>
        <w:rPr>
          <w:rFonts w:ascii="Arial" w:eastAsia="Calibri" w:hAnsi="Arial" w:cs="Arial"/>
          <w:b/>
          <w:sz w:val="20"/>
          <w:szCs w:val="20"/>
        </w:rPr>
      </w:pPr>
      <w:r w:rsidRPr="00DC562F">
        <w:rPr>
          <w:rFonts w:ascii="Arial" w:eastAsia="Calibri" w:hAnsi="Arial" w:cs="Arial"/>
          <w:b/>
          <w:sz w:val="20"/>
          <w:szCs w:val="20"/>
        </w:rPr>
        <w:t>Licencia de uso de suelo</w:t>
      </w:r>
    </w:p>
    <w:p w14:paraId="0392720F" w14:textId="77777777" w:rsidR="002F3CC4" w:rsidRPr="00DC562F" w:rsidRDefault="002F3CC4" w:rsidP="002F3CC4">
      <w:pPr>
        <w:spacing w:after="0" w:line="240" w:lineRule="auto"/>
        <w:rPr>
          <w:rFonts w:ascii="Arial" w:eastAsia="Calibri" w:hAnsi="Arial" w:cs="Arial"/>
          <w:b/>
          <w:sz w:val="20"/>
          <w:szCs w:val="20"/>
        </w:rPr>
      </w:pPr>
    </w:p>
    <w:tbl>
      <w:tblPr>
        <w:tblStyle w:val="Tablaconcuadrcula"/>
        <w:tblW w:w="0" w:type="auto"/>
        <w:jc w:val="center"/>
        <w:tblLook w:val="04A0" w:firstRow="1" w:lastRow="0" w:firstColumn="1" w:lastColumn="0" w:noHBand="0" w:noVBand="1"/>
      </w:tblPr>
      <w:tblGrid>
        <w:gridCol w:w="4281"/>
        <w:gridCol w:w="1532"/>
        <w:gridCol w:w="1399"/>
        <w:gridCol w:w="1617"/>
      </w:tblGrid>
      <w:tr w:rsidR="002F3CC4" w:rsidRPr="00DC562F" w14:paraId="2B400C4F" w14:textId="77777777" w:rsidTr="007A0CFD">
        <w:trPr>
          <w:trHeight w:val="548"/>
          <w:jc w:val="center"/>
        </w:trPr>
        <w:tc>
          <w:tcPr>
            <w:tcW w:w="4394" w:type="dxa"/>
            <w:tcBorders>
              <w:top w:val="single" w:sz="4" w:space="0" w:color="auto"/>
              <w:left w:val="single" w:sz="4" w:space="0" w:color="auto"/>
              <w:bottom w:val="single" w:sz="4" w:space="0" w:color="auto"/>
              <w:right w:val="single" w:sz="4" w:space="0" w:color="auto"/>
            </w:tcBorders>
            <w:vAlign w:val="center"/>
            <w:hideMark/>
          </w:tcPr>
          <w:p w14:paraId="242E4A45" w14:textId="77777777" w:rsidR="002F3CC4" w:rsidRPr="00DC562F" w:rsidRDefault="002F3CC4" w:rsidP="007A0CFD">
            <w:pPr>
              <w:spacing w:line="276" w:lineRule="auto"/>
              <w:jc w:val="center"/>
              <w:rPr>
                <w:rFonts w:ascii="Arial" w:hAnsi="Arial"/>
                <w:b/>
              </w:rPr>
            </w:pPr>
            <w:r w:rsidRPr="00DC562F">
              <w:rPr>
                <w:rFonts w:ascii="Arial" w:hAnsi="Arial"/>
                <w:b/>
              </w:rPr>
              <w:t>CONCEPTO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E401F9" w14:textId="77777777" w:rsidR="002F3CC4" w:rsidRPr="00DC562F" w:rsidRDefault="002F3CC4" w:rsidP="007A0CFD">
            <w:pPr>
              <w:spacing w:line="276" w:lineRule="auto"/>
              <w:jc w:val="center"/>
              <w:rPr>
                <w:rFonts w:ascii="Arial" w:hAnsi="Arial"/>
                <w:b/>
              </w:rPr>
            </w:pPr>
            <w:r w:rsidRPr="00DC562F">
              <w:rPr>
                <w:rFonts w:ascii="Arial" w:hAnsi="Arial"/>
                <w:b/>
              </w:rPr>
              <w:t>VECES LA UMA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2C7D2F" w14:textId="77777777" w:rsidR="002F3CC4" w:rsidRPr="00DC562F" w:rsidRDefault="002F3CC4" w:rsidP="007A0CFD">
            <w:pPr>
              <w:spacing w:line="276" w:lineRule="auto"/>
              <w:jc w:val="center"/>
              <w:rPr>
                <w:rFonts w:ascii="Arial" w:hAnsi="Arial"/>
                <w:b/>
              </w:rPr>
            </w:pPr>
            <w:r w:rsidRPr="00DC562F">
              <w:rPr>
                <w:rFonts w:ascii="Arial" w:hAnsi="Arial"/>
                <w:b/>
              </w:rPr>
              <w:t>UNIDAD DE MEDIDA</w:t>
            </w:r>
          </w:p>
        </w:tc>
        <w:tc>
          <w:tcPr>
            <w:tcW w:w="1640" w:type="dxa"/>
            <w:tcBorders>
              <w:top w:val="single" w:sz="4" w:space="0" w:color="auto"/>
              <w:left w:val="single" w:sz="4" w:space="0" w:color="auto"/>
              <w:bottom w:val="single" w:sz="4" w:space="0" w:color="auto"/>
              <w:right w:val="single" w:sz="4" w:space="0" w:color="auto"/>
            </w:tcBorders>
            <w:vAlign w:val="center"/>
            <w:hideMark/>
          </w:tcPr>
          <w:p w14:paraId="41CB31BE" w14:textId="77777777" w:rsidR="002F3CC4" w:rsidRPr="00DC562F" w:rsidRDefault="002F3CC4" w:rsidP="007A0CFD">
            <w:pPr>
              <w:spacing w:line="276" w:lineRule="auto"/>
              <w:jc w:val="center"/>
              <w:rPr>
                <w:rFonts w:ascii="Arial" w:hAnsi="Arial"/>
                <w:b/>
              </w:rPr>
            </w:pPr>
            <w:r w:rsidRPr="00DC562F">
              <w:rPr>
                <w:rFonts w:ascii="Arial" w:hAnsi="Arial"/>
                <w:b/>
              </w:rPr>
              <w:t xml:space="preserve">COSTO POR UMA </w:t>
            </w:r>
          </w:p>
        </w:tc>
      </w:tr>
      <w:tr w:rsidR="002F3CC4" w:rsidRPr="00DC562F" w14:paraId="74138A05" w14:textId="77777777" w:rsidTr="007A0CFD">
        <w:trPr>
          <w:trHeight w:val="20"/>
          <w:jc w:val="center"/>
        </w:trPr>
        <w:tc>
          <w:tcPr>
            <w:tcW w:w="4394" w:type="dxa"/>
            <w:tcBorders>
              <w:top w:val="single" w:sz="4" w:space="0" w:color="auto"/>
              <w:left w:val="single" w:sz="4" w:space="0" w:color="auto"/>
              <w:bottom w:val="single" w:sz="4" w:space="0" w:color="auto"/>
              <w:right w:val="single" w:sz="4" w:space="0" w:color="auto"/>
            </w:tcBorders>
            <w:vAlign w:val="center"/>
            <w:hideMark/>
          </w:tcPr>
          <w:p w14:paraId="5324F4B6" w14:textId="77777777" w:rsidR="002F3CC4" w:rsidRPr="00DC562F" w:rsidRDefault="002F3CC4" w:rsidP="007A0CFD">
            <w:pPr>
              <w:spacing w:line="276" w:lineRule="auto"/>
              <w:jc w:val="both"/>
              <w:rPr>
                <w:rFonts w:ascii="Arial" w:hAnsi="Arial"/>
              </w:rPr>
            </w:pPr>
            <w:r w:rsidRPr="00DC562F">
              <w:rPr>
                <w:rFonts w:ascii="Arial" w:hAnsi="Arial"/>
              </w:rPr>
              <w:t>Para desarrollo de cualquier tipo cuya superficie sea de hasta 50.00 m2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BCCC4EE" w14:textId="77777777" w:rsidR="002F3CC4" w:rsidRPr="00DC562F" w:rsidRDefault="002F3CC4" w:rsidP="007A0CFD">
            <w:pPr>
              <w:spacing w:line="276" w:lineRule="auto"/>
              <w:jc w:val="center"/>
              <w:rPr>
                <w:rFonts w:ascii="Arial" w:hAnsi="Arial"/>
                <w:color w:val="000000"/>
              </w:rPr>
            </w:pPr>
            <w:r w:rsidRPr="00DC562F">
              <w:rPr>
                <w:rFonts w:ascii="Arial" w:hAnsi="Arial"/>
                <w:color w:val="000000"/>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ABBE00" w14:textId="77777777" w:rsidR="002F3CC4" w:rsidRPr="00DC562F" w:rsidRDefault="002F3CC4" w:rsidP="007A0CFD">
            <w:pPr>
              <w:spacing w:line="276" w:lineRule="auto"/>
              <w:jc w:val="center"/>
              <w:rPr>
                <w:rFonts w:ascii="Arial" w:hAnsi="Arial"/>
              </w:rPr>
            </w:pPr>
            <w:r w:rsidRPr="00DC562F">
              <w:rPr>
                <w:rFonts w:ascii="Arial" w:hAnsi="Arial"/>
              </w:rPr>
              <w:t>Licencia</w:t>
            </w:r>
          </w:p>
        </w:tc>
        <w:tc>
          <w:tcPr>
            <w:tcW w:w="1640" w:type="dxa"/>
            <w:tcBorders>
              <w:top w:val="single" w:sz="4" w:space="0" w:color="auto"/>
              <w:left w:val="single" w:sz="4" w:space="0" w:color="auto"/>
              <w:bottom w:val="single" w:sz="4" w:space="0" w:color="auto"/>
              <w:right w:val="single" w:sz="4" w:space="0" w:color="auto"/>
            </w:tcBorders>
            <w:vAlign w:val="center"/>
            <w:hideMark/>
          </w:tcPr>
          <w:p w14:paraId="1CA4A9D1" w14:textId="77777777" w:rsidR="002F3CC4" w:rsidRPr="00DC562F" w:rsidRDefault="002F3CC4" w:rsidP="007A0CFD">
            <w:pPr>
              <w:spacing w:line="276" w:lineRule="auto"/>
              <w:jc w:val="center"/>
              <w:rPr>
                <w:rFonts w:ascii="Arial" w:hAnsi="Arial"/>
              </w:rPr>
            </w:pPr>
            <w:r w:rsidRPr="00DC562F">
              <w:rPr>
                <w:rFonts w:ascii="Arial" w:hAnsi="Arial"/>
              </w:rPr>
              <w:t>$        434.28</w:t>
            </w:r>
          </w:p>
        </w:tc>
      </w:tr>
      <w:tr w:rsidR="002F3CC4" w:rsidRPr="00DC562F" w14:paraId="6713249E" w14:textId="77777777" w:rsidTr="007A0CFD">
        <w:trPr>
          <w:trHeight w:val="20"/>
          <w:jc w:val="center"/>
        </w:trPr>
        <w:tc>
          <w:tcPr>
            <w:tcW w:w="4394" w:type="dxa"/>
            <w:tcBorders>
              <w:top w:val="single" w:sz="4" w:space="0" w:color="auto"/>
              <w:left w:val="single" w:sz="4" w:space="0" w:color="auto"/>
              <w:bottom w:val="single" w:sz="4" w:space="0" w:color="auto"/>
              <w:right w:val="single" w:sz="4" w:space="0" w:color="auto"/>
            </w:tcBorders>
            <w:vAlign w:val="center"/>
            <w:hideMark/>
          </w:tcPr>
          <w:p w14:paraId="2CA2CC84" w14:textId="77777777" w:rsidR="002F3CC4" w:rsidRPr="00DC562F" w:rsidRDefault="002F3CC4" w:rsidP="007A0CFD">
            <w:pPr>
              <w:spacing w:line="276" w:lineRule="auto"/>
              <w:jc w:val="both"/>
              <w:rPr>
                <w:rFonts w:ascii="Arial" w:hAnsi="Arial"/>
              </w:rPr>
            </w:pPr>
            <w:r w:rsidRPr="00DC562F">
              <w:rPr>
                <w:rFonts w:ascii="Arial" w:hAnsi="Arial"/>
              </w:rPr>
              <w:t>Para desarrollo de cualquier tipo cuya superficie sea de 50.01 hasta 100.00 m2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C8CB09A" w14:textId="77777777" w:rsidR="002F3CC4" w:rsidRPr="00DC562F" w:rsidRDefault="002F3CC4" w:rsidP="007A0CFD">
            <w:pPr>
              <w:spacing w:line="276" w:lineRule="auto"/>
              <w:jc w:val="center"/>
              <w:rPr>
                <w:rFonts w:ascii="Arial" w:hAnsi="Arial"/>
                <w:color w:val="000000"/>
              </w:rPr>
            </w:pPr>
            <w:r w:rsidRPr="00DC562F">
              <w:rPr>
                <w:rFonts w:ascii="Arial" w:hAnsi="Arial"/>
                <w:color w:val="000000"/>
              </w:rPr>
              <w:t>11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5FFD2E" w14:textId="77777777" w:rsidR="002F3CC4" w:rsidRPr="00DC562F" w:rsidRDefault="002F3CC4" w:rsidP="007A0CFD">
            <w:pPr>
              <w:spacing w:line="276" w:lineRule="auto"/>
              <w:jc w:val="center"/>
              <w:rPr>
                <w:rFonts w:ascii="Arial" w:hAnsi="Arial"/>
              </w:rPr>
            </w:pPr>
            <w:r w:rsidRPr="00DC562F">
              <w:rPr>
                <w:rFonts w:ascii="Arial" w:hAnsi="Arial"/>
              </w:rPr>
              <w:t>Licencia</w:t>
            </w:r>
          </w:p>
        </w:tc>
        <w:tc>
          <w:tcPr>
            <w:tcW w:w="1640" w:type="dxa"/>
            <w:tcBorders>
              <w:top w:val="single" w:sz="4" w:space="0" w:color="auto"/>
              <w:left w:val="single" w:sz="4" w:space="0" w:color="auto"/>
              <w:bottom w:val="single" w:sz="4" w:space="0" w:color="auto"/>
              <w:right w:val="single" w:sz="4" w:space="0" w:color="auto"/>
            </w:tcBorders>
            <w:vAlign w:val="center"/>
            <w:hideMark/>
          </w:tcPr>
          <w:p w14:paraId="4980A3A7" w14:textId="77777777" w:rsidR="002F3CC4" w:rsidRPr="00DC562F" w:rsidRDefault="002F3CC4" w:rsidP="007A0CFD">
            <w:pPr>
              <w:spacing w:line="276" w:lineRule="auto"/>
              <w:jc w:val="center"/>
              <w:rPr>
                <w:rFonts w:ascii="Arial" w:hAnsi="Arial"/>
              </w:rPr>
            </w:pPr>
            <w:r w:rsidRPr="00DC562F">
              <w:rPr>
                <w:rFonts w:ascii="Arial" w:hAnsi="Arial"/>
              </w:rPr>
              <w:t>$         1,194.27</w:t>
            </w:r>
          </w:p>
        </w:tc>
      </w:tr>
      <w:tr w:rsidR="002F3CC4" w:rsidRPr="00DC562F" w14:paraId="498FED22" w14:textId="77777777" w:rsidTr="007A0CFD">
        <w:trPr>
          <w:trHeight w:val="20"/>
          <w:jc w:val="center"/>
        </w:trPr>
        <w:tc>
          <w:tcPr>
            <w:tcW w:w="4394" w:type="dxa"/>
            <w:tcBorders>
              <w:top w:val="single" w:sz="4" w:space="0" w:color="auto"/>
              <w:left w:val="single" w:sz="4" w:space="0" w:color="auto"/>
              <w:bottom w:val="single" w:sz="4" w:space="0" w:color="auto"/>
              <w:right w:val="single" w:sz="4" w:space="0" w:color="auto"/>
            </w:tcBorders>
            <w:vAlign w:val="center"/>
            <w:hideMark/>
          </w:tcPr>
          <w:p w14:paraId="6470B144" w14:textId="77777777" w:rsidR="002F3CC4" w:rsidRPr="00DC562F" w:rsidRDefault="002F3CC4" w:rsidP="007A0CFD">
            <w:pPr>
              <w:spacing w:line="276" w:lineRule="auto"/>
              <w:jc w:val="both"/>
              <w:rPr>
                <w:rFonts w:ascii="Arial" w:hAnsi="Arial"/>
              </w:rPr>
            </w:pPr>
            <w:r w:rsidRPr="00DC562F">
              <w:rPr>
                <w:rFonts w:ascii="Arial" w:hAnsi="Arial"/>
              </w:rPr>
              <w:t>Para desarrollo de cualquier tipo cuya superficie sea de 100.01hasta 500.00 m2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24D5ECF" w14:textId="77777777" w:rsidR="002F3CC4" w:rsidRPr="00DC562F" w:rsidRDefault="002F3CC4" w:rsidP="007A0CFD">
            <w:pPr>
              <w:spacing w:line="276" w:lineRule="auto"/>
              <w:jc w:val="center"/>
              <w:rPr>
                <w:rFonts w:ascii="Arial" w:hAnsi="Arial"/>
                <w:color w:val="000000"/>
              </w:rPr>
            </w:pPr>
            <w:r w:rsidRPr="00DC562F">
              <w:rPr>
                <w:rFonts w:ascii="Arial" w:hAnsi="Arial"/>
                <w:color w:val="000000"/>
              </w:rPr>
              <w:t>29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3B149F" w14:textId="77777777" w:rsidR="002F3CC4" w:rsidRPr="00DC562F" w:rsidRDefault="002F3CC4" w:rsidP="007A0CFD">
            <w:pPr>
              <w:spacing w:line="276" w:lineRule="auto"/>
              <w:jc w:val="center"/>
              <w:rPr>
                <w:rFonts w:ascii="Arial" w:hAnsi="Arial"/>
              </w:rPr>
            </w:pPr>
            <w:r w:rsidRPr="00DC562F">
              <w:rPr>
                <w:rFonts w:ascii="Arial" w:hAnsi="Arial"/>
              </w:rPr>
              <w:t>Licencia</w:t>
            </w:r>
          </w:p>
        </w:tc>
        <w:tc>
          <w:tcPr>
            <w:tcW w:w="1640" w:type="dxa"/>
            <w:tcBorders>
              <w:top w:val="single" w:sz="4" w:space="0" w:color="auto"/>
              <w:left w:val="single" w:sz="4" w:space="0" w:color="auto"/>
              <w:bottom w:val="single" w:sz="4" w:space="0" w:color="auto"/>
              <w:right w:val="single" w:sz="4" w:space="0" w:color="auto"/>
            </w:tcBorders>
            <w:vAlign w:val="center"/>
            <w:hideMark/>
          </w:tcPr>
          <w:p w14:paraId="5E930767" w14:textId="77777777" w:rsidR="002F3CC4" w:rsidRPr="00DC562F" w:rsidRDefault="002F3CC4" w:rsidP="007A0CFD">
            <w:pPr>
              <w:spacing w:line="276" w:lineRule="auto"/>
              <w:jc w:val="center"/>
              <w:rPr>
                <w:rFonts w:ascii="Arial" w:hAnsi="Arial"/>
              </w:rPr>
            </w:pPr>
            <w:r w:rsidRPr="00DC562F">
              <w:rPr>
                <w:rFonts w:ascii="Arial" w:hAnsi="Arial"/>
              </w:rPr>
              <w:t>$         3,148.00</w:t>
            </w:r>
          </w:p>
        </w:tc>
      </w:tr>
      <w:tr w:rsidR="002F3CC4" w:rsidRPr="00DC562F" w14:paraId="02DEB320" w14:textId="77777777" w:rsidTr="007A0CFD">
        <w:trPr>
          <w:trHeight w:val="20"/>
          <w:jc w:val="center"/>
        </w:trPr>
        <w:tc>
          <w:tcPr>
            <w:tcW w:w="4394" w:type="dxa"/>
            <w:tcBorders>
              <w:top w:val="single" w:sz="4" w:space="0" w:color="auto"/>
              <w:left w:val="single" w:sz="4" w:space="0" w:color="auto"/>
              <w:bottom w:val="single" w:sz="4" w:space="0" w:color="auto"/>
              <w:right w:val="single" w:sz="4" w:space="0" w:color="auto"/>
            </w:tcBorders>
            <w:vAlign w:val="center"/>
            <w:hideMark/>
          </w:tcPr>
          <w:p w14:paraId="31890EB7" w14:textId="77777777" w:rsidR="002F3CC4" w:rsidRPr="00DC562F" w:rsidRDefault="002F3CC4" w:rsidP="007A0CFD">
            <w:pPr>
              <w:spacing w:line="276" w:lineRule="auto"/>
              <w:jc w:val="both"/>
              <w:rPr>
                <w:rFonts w:ascii="Arial" w:hAnsi="Arial"/>
              </w:rPr>
            </w:pPr>
            <w:r w:rsidRPr="00DC562F">
              <w:rPr>
                <w:rFonts w:ascii="Arial" w:hAnsi="Arial"/>
              </w:rPr>
              <w:t>Para desarrollo de cualquier tipo cuya superficie sea de 500.01 hasta 5,000.00 m2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2064264" w14:textId="77777777" w:rsidR="002F3CC4" w:rsidRPr="00DC562F" w:rsidRDefault="002F3CC4" w:rsidP="007A0CFD">
            <w:pPr>
              <w:spacing w:line="276" w:lineRule="auto"/>
              <w:jc w:val="center"/>
              <w:rPr>
                <w:rFonts w:ascii="Arial" w:hAnsi="Arial"/>
                <w:color w:val="000000"/>
              </w:rPr>
            </w:pPr>
            <w:r w:rsidRPr="00DC562F">
              <w:rPr>
                <w:rFonts w:ascii="Arial" w:hAnsi="Arial"/>
                <w:color w:val="000000"/>
              </w:rPr>
              <w:t>58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2DF434" w14:textId="77777777" w:rsidR="002F3CC4" w:rsidRPr="00DC562F" w:rsidRDefault="002F3CC4" w:rsidP="007A0CFD">
            <w:pPr>
              <w:spacing w:line="276" w:lineRule="auto"/>
              <w:jc w:val="center"/>
              <w:rPr>
                <w:rFonts w:ascii="Arial" w:hAnsi="Arial"/>
              </w:rPr>
            </w:pPr>
            <w:r w:rsidRPr="00DC562F">
              <w:rPr>
                <w:rFonts w:ascii="Arial" w:hAnsi="Arial"/>
              </w:rPr>
              <w:t>Licencia</w:t>
            </w:r>
          </w:p>
        </w:tc>
        <w:tc>
          <w:tcPr>
            <w:tcW w:w="1640" w:type="dxa"/>
            <w:tcBorders>
              <w:top w:val="single" w:sz="4" w:space="0" w:color="auto"/>
              <w:left w:val="single" w:sz="4" w:space="0" w:color="auto"/>
              <w:bottom w:val="single" w:sz="4" w:space="0" w:color="auto"/>
              <w:right w:val="single" w:sz="4" w:space="0" w:color="auto"/>
            </w:tcBorders>
            <w:vAlign w:val="center"/>
            <w:hideMark/>
          </w:tcPr>
          <w:p w14:paraId="7EFE7515" w14:textId="77777777" w:rsidR="002F3CC4" w:rsidRPr="00DC562F" w:rsidRDefault="002F3CC4" w:rsidP="007A0CFD">
            <w:pPr>
              <w:spacing w:line="276" w:lineRule="auto"/>
              <w:jc w:val="center"/>
              <w:rPr>
                <w:rFonts w:ascii="Arial" w:hAnsi="Arial"/>
              </w:rPr>
            </w:pPr>
            <w:r w:rsidRPr="00DC562F">
              <w:rPr>
                <w:rFonts w:ascii="Arial" w:hAnsi="Arial"/>
              </w:rPr>
              <w:t>$         6,297.00</w:t>
            </w:r>
          </w:p>
        </w:tc>
      </w:tr>
      <w:tr w:rsidR="002F3CC4" w:rsidRPr="00DC562F" w14:paraId="285B84A8" w14:textId="77777777" w:rsidTr="007A0CFD">
        <w:trPr>
          <w:trHeight w:val="20"/>
          <w:jc w:val="center"/>
        </w:trPr>
        <w:tc>
          <w:tcPr>
            <w:tcW w:w="4394" w:type="dxa"/>
            <w:tcBorders>
              <w:top w:val="single" w:sz="4" w:space="0" w:color="auto"/>
              <w:left w:val="single" w:sz="4" w:space="0" w:color="auto"/>
              <w:bottom w:val="single" w:sz="4" w:space="0" w:color="auto"/>
              <w:right w:val="single" w:sz="4" w:space="0" w:color="auto"/>
            </w:tcBorders>
            <w:vAlign w:val="center"/>
            <w:hideMark/>
          </w:tcPr>
          <w:p w14:paraId="348A75EB" w14:textId="77777777" w:rsidR="002F3CC4" w:rsidRPr="00DC562F" w:rsidRDefault="002F3CC4" w:rsidP="007A0CFD">
            <w:pPr>
              <w:spacing w:line="276" w:lineRule="auto"/>
              <w:jc w:val="both"/>
              <w:rPr>
                <w:rFonts w:ascii="Arial" w:hAnsi="Arial"/>
              </w:rPr>
            </w:pPr>
            <w:r w:rsidRPr="00DC562F">
              <w:rPr>
                <w:rFonts w:ascii="Arial" w:hAnsi="Arial"/>
              </w:rPr>
              <w:lastRenderedPageBreak/>
              <w:t>Para desarrollo de cualquier tipo cuya superficie sea de hasta 5,000.01 m2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EDA810E" w14:textId="77777777" w:rsidR="002F3CC4" w:rsidRPr="00DC562F" w:rsidRDefault="002F3CC4" w:rsidP="007A0CFD">
            <w:pPr>
              <w:spacing w:line="276" w:lineRule="auto"/>
              <w:jc w:val="center"/>
              <w:rPr>
                <w:rFonts w:ascii="Arial" w:hAnsi="Arial"/>
                <w:color w:val="000000"/>
              </w:rPr>
            </w:pPr>
            <w:r w:rsidRPr="00DC562F">
              <w:rPr>
                <w:rFonts w:ascii="Arial" w:hAnsi="Arial"/>
                <w:color w:val="000000"/>
              </w:rPr>
              <w:t>114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95C7E8" w14:textId="77777777" w:rsidR="002F3CC4" w:rsidRPr="00DC562F" w:rsidRDefault="002F3CC4" w:rsidP="007A0CFD">
            <w:pPr>
              <w:spacing w:line="276" w:lineRule="auto"/>
              <w:jc w:val="center"/>
              <w:rPr>
                <w:rFonts w:ascii="Arial" w:hAnsi="Arial"/>
              </w:rPr>
            </w:pPr>
            <w:r w:rsidRPr="00DC562F">
              <w:rPr>
                <w:rFonts w:ascii="Arial" w:hAnsi="Arial"/>
              </w:rPr>
              <w:t>Licencia</w:t>
            </w:r>
          </w:p>
        </w:tc>
        <w:tc>
          <w:tcPr>
            <w:tcW w:w="1640" w:type="dxa"/>
            <w:tcBorders>
              <w:top w:val="single" w:sz="4" w:space="0" w:color="auto"/>
              <w:left w:val="single" w:sz="4" w:space="0" w:color="auto"/>
              <w:bottom w:val="single" w:sz="4" w:space="0" w:color="auto"/>
              <w:right w:val="single" w:sz="4" w:space="0" w:color="auto"/>
            </w:tcBorders>
            <w:vAlign w:val="center"/>
            <w:hideMark/>
          </w:tcPr>
          <w:p w14:paraId="1022F69C" w14:textId="77777777" w:rsidR="002F3CC4" w:rsidRPr="00DC562F" w:rsidRDefault="002F3CC4" w:rsidP="007A0CFD">
            <w:pPr>
              <w:spacing w:line="276" w:lineRule="auto"/>
              <w:jc w:val="center"/>
              <w:rPr>
                <w:rFonts w:ascii="Arial" w:hAnsi="Arial"/>
              </w:rPr>
            </w:pPr>
            <w:r w:rsidRPr="00DC562F">
              <w:rPr>
                <w:rFonts w:ascii="Arial" w:hAnsi="Arial"/>
              </w:rPr>
              <w:t>$       12,376.98</w:t>
            </w:r>
          </w:p>
        </w:tc>
      </w:tr>
      <w:tr w:rsidR="002F3CC4" w:rsidRPr="00DC562F" w14:paraId="78571812" w14:textId="77777777" w:rsidTr="007A0CFD">
        <w:trPr>
          <w:trHeight w:val="409"/>
          <w:jc w:val="center"/>
        </w:trPr>
        <w:tc>
          <w:tcPr>
            <w:tcW w:w="4394" w:type="dxa"/>
            <w:tcBorders>
              <w:top w:val="single" w:sz="4" w:space="0" w:color="auto"/>
              <w:left w:val="single" w:sz="4" w:space="0" w:color="auto"/>
              <w:bottom w:val="single" w:sz="4" w:space="0" w:color="auto"/>
              <w:right w:val="single" w:sz="4" w:space="0" w:color="auto"/>
            </w:tcBorders>
            <w:vAlign w:val="center"/>
            <w:hideMark/>
          </w:tcPr>
          <w:p w14:paraId="59FCED88" w14:textId="77777777" w:rsidR="002F3CC4" w:rsidRPr="00DC562F" w:rsidRDefault="002F3CC4" w:rsidP="007A0CFD">
            <w:pPr>
              <w:spacing w:line="276" w:lineRule="auto"/>
              <w:jc w:val="both"/>
              <w:rPr>
                <w:rFonts w:ascii="Arial" w:hAnsi="Arial"/>
              </w:rPr>
            </w:pPr>
            <w:r w:rsidRPr="00DC562F">
              <w:rPr>
                <w:rFonts w:ascii="Arial" w:hAnsi="Arial"/>
              </w:rPr>
              <w:t>Para fraccionamientos de hasta 10,000.00 m2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73165B4" w14:textId="77777777" w:rsidR="002F3CC4" w:rsidRPr="00DC562F" w:rsidRDefault="002F3CC4" w:rsidP="007A0CFD">
            <w:pPr>
              <w:spacing w:line="276" w:lineRule="auto"/>
              <w:jc w:val="center"/>
              <w:rPr>
                <w:rFonts w:ascii="Arial" w:hAnsi="Arial"/>
                <w:color w:val="000000"/>
              </w:rPr>
            </w:pPr>
            <w:r w:rsidRPr="00DC562F">
              <w:rPr>
                <w:rFonts w:ascii="Arial" w:hAnsi="Arial"/>
                <w:color w:val="000000"/>
              </w:rPr>
              <w:t>114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17886E" w14:textId="77777777" w:rsidR="002F3CC4" w:rsidRPr="00DC562F" w:rsidRDefault="002F3CC4" w:rsidP="007A0CFD">
            <w:pPr>
              <w:spacing w:line="276" w:lineRule="auto"/>
              <w:jc w:val="center"/>
              <w:rPr>
                <w:rFonts w:ascii="Arial" w:hAnsi="Arial"/>
              </w:rPr>
            </w:pPr>
            <w:r w:rsidRPr="00DC562F">
              <w:rPr>
                <w:rFonts w:ascii="Arial" w:hAnsi="Arial"/>
              </w:rPr>
              <w:t>Licencia</w:t>
            </w:r>
          </w:p>
        </w:tc>
        <w:tc>
          <w:tcPr>
            <w:tcW w:w="1640" w:type="dxa"/>
            <w:tcBorders>
              <w:top w:val="single" w:sz="4" w:space="0" w:color="auto"/>
              <w:left w:val="single" w:sz="4" w:space="0" w:color="auto"/>
              <w:bottom w:val="single" w:sz="4" w:space="0" w:color="auto"/>
              <w:right w:val="single" w:sz="4" w:space="0" w:color="auto"/>
            </w:tcBorders>
            <w:vAlign w:val="center"/>
            <w:hideMark/>
          </w:tcPr>
          <w:p w14:paraId="2AD995DD" w14:textId="77777777" w:rsidR="002F3CC4" w:rsidRPr="00DC562F" w:rsidRDefault="002F3CC4" w:rsidP="007A0CFD">
            <w:pPr>
              <w:spacing w:line="276" w:lineRule="auto"/>
              <w:jc w:val="center"/>
              <w:rPr>
                <w:rFonts w:ascii="Arial" w:hAnsi="Arial"/>
              </w:rPr>
            </w:pPr>
            <w:r w:rsidRPr="00DC562F">
              <w:rPr>
                <w:rFonts w:ascii="Arial" w:hAnsi="Arial"/>
              </w:rPr>
              <w:t>$       11,826.00</w:t>
            </w:r>
          </w:p>
        </w:tc>
      </w:tr>
      <w:tr w:rsidR="002F3CC4" w:rsidRPr="00DC562F" w14:paraId="7A9FCEAD" w14:textId="77777777" w:rsidTr="007A0CFD">
        <w:trPr>
          <w:trHeight w:val="539"/>
          <w:jc w:val="center"/>
        </w:trPr>
        <w:tc>
          <w:tcPr>
            <w:tcW w:w="4394" w:type="dxa"/>
            <w:tcBorders>
              <w:top w:val="single" w:sz="4" w:space="0" w:color="auto"/>
              <w:left w:val="single" w:sz="4" w:space="0" w:color="auto"/>
              <w:bottom w:val="single" w:sz="4" w:space="0" w:color="auto"/>
              <w:right w:val="single" w:sz="4" w:space="0" w:color="auto"/>
            </w:tcBorders>
            <w:vAlign w:val="center"/>
            <w:hideMark/>
          </w:tcPr>
          <w:p w14:paraId="4043741C" w14:textId="77777777" w:rsidR="002F3CC4" w:rsidRPr="00DC562F" w:rsidRDefault="002F3CC4" w:rsidP="007A0CFD">
            <w:pPr>
              <w:spacing w:line="276" w:lineRule="auto"/>
              <w:jc w:val="both"/>
              <w:rPr>
                <w:rFonts w:ascii="Arial" w:hAnsi="Arial"/>
              </w:rPr>
            </w:pPr>
            <w:r w:rsidRPr="00DC562F">
              <w:rPr>
                <w:rFonts w:ascii="Arial" w:hAnsi="Arial"/>
              </w:rPr>
              <w:t>Para fraccionamientos de 10,000.01 hasta 50,000.00 m2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6CA1C87" w14:textId="77777777" w:rsidR="002F3CC4" w:rsidRPr="00DC562F" w:rsidRDefault="002F3CC4" w:rsidP="007A0CFD">
            <w:pPr>
              <w:spacing w:line="276" w:lineRule="auto"/>
              <w:jc w:val="center"/>
              <w:rPr>
                <w:rFonts w:ascii="Arial" w:hAnsi="Arial"/>
                <w:color w:val="000000"/>
              </w:rPr>
            </w:pPr>
            <w:r w:rsidRPr="00DC562F">
              <w:rPr>
                <w:rFonts w:ascii="Arial" w:hAnsi="Arial"/>
                <w:color w:val="000000"/>
              </w:rPr>
              <w:t>142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B55663" w14:textId="77777777" w:rsidR="002F3CC4" w:rsidRPr="00DC562F" w:rsidRDefault="002F3CC4" w:rsidP="007A0CFD">
            <w:pPr>
              <w:spacing w:line="276" w:lineRule="auto"/>
              <w:jc w:val="center"/>
              <w:rPr>
                <w:rFonts w:ascii="Arial" w:hAnsi="Arial"/>
              </w:rPr>
            </w:pPr>
            <w:r w:rsidRPr="00DC562F">
              <w:rPr>
                <w:rFonts w:ascii="Arial" w:hAnsi="Arial"/>
              </w:rPr>
              <w:t>Licencia</w:t>
            </w:r>
          </w:p>
        </w:tc>
        <w:tc>
          <w:tcPr>
            <w:tcW w:w="1640" w:type="dxa"/>
            <w:tcBorders>
              <w:top w:val="single" w:sz="4" w:space="0" w:color="auto"/>
              <w:left w:val="single" w:sz="4" w:space="0" w:color="auto"/>
              <w:bottom w:val="single" w:sz="4" w:space="0" w:color="auto"/>
              <w:right w:val="single" w:sz="4" w:space="0" w:color="auto"/>
            </w:tcBorders>
            <w:vAlign w:val="center"/>
            <w:hideMark/>
          </w:tcPr>
          <w:p w14:paraId="41BFEACF" w14:textId="77777777" w:rsidR="002F3CC4" w:rsidRPr="00DC562F" w:rsidRDefault="002F3CC4" w:rsidP="007A0CFD">
            <w:pPr>
              <w:spacing w:line="276" w:lineRule="auto"/>
              <w:jc w:val="center"/>
              <w:rPr>
                <w:rFonts w:ascii="Arial" w:hAnsi="Arial"/>
              </w:rPr>
            </w:pPr>
            <w:r w:rsidRPr="00DC562F">
              <w:rPr>
                <w:rFonts w:ascii="Arial" w:hAnsi="Arial"/>
              </w:rPr>
              <w:t>$       14,731.00</w:t>
            </w:r>
          </w:p>
        </w:tc>
      </w:tr>
      <w:tr w:rsidR="002F3CC4" w:rsidRPr="00DC562F" w14:paraId="04DCEB77" w14:textId="77777777" w:rsidTr="007A0CFD">
        <w:trPr>
          <w:trHeight w:val="20"/>
          <w:jc w:val="center"/>
        </w:trPr>
        <w:tc>
          <w:tcPr>
            <w:tcW w:w="4394" w:type="dxa"/>
            <w:tcBorders>
              <w:top w:val="single" w:sz="4" w:space="0" w:color="auto"/>
              <w:left w:val="single" w:sz="4" w:space="0" w:color="auto"/>
              <w:bottom w:val="single" w:sz="4" w:space="0" w:color="auto"/>
              <w:right w:val="single" w:sz="4" w:space="0" w:color="auto"/>
            </w:tcBorders>
            <w:vAlign w:val="center"/>
            <w:hideMark/>
          </w:tcPr>
          <w:p w14:paraId="5FC8CDFD" w14:textId="77777777" w:rsidR="002F3CC4" w:rsidRPr="00DC562F" w:rsidRDefault="002F3CC4" w:rsidP="007A0CFD">
            <w:pPr>
              <w:spacing w:line="276" w:lineRule="auto"/>
              <w:jc w:val="both"/>
              <w:rPr>
                <w:rFonts w:ascii="Arial" w:hAnsi="Arial"/>
              </w:rPr>
            </w:pPr>
            <w:r w:rsidRPr="00DC562F">
              <w:rPr>
                <w:rFonts w:ascii="Arial" w:hAnsi="Arial"/>
              </w:rPr>
              <w:t>Para fraccionamientos de 50,000.01 hasta 200,000.00 m2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5934897" w14:textId="77777777" w:rsidR="002F3CC4" w:rsidRPr="00DC562F" w:rsidRDefault="002F3CC4" w:rsidP="007A0CFD">
            <w:pPr>
              <w:spacing w:line="276" w:lineRule="auto"/>
              <w:jc w:val="center"/>
              <w:rPr>
                <w:rFonts w:ascii="Arial" w:hAnsi="Arial"/>
              </w:rPr>
            </w:pPr>
            <w:r w:rsidRPr="00DC562F">
              <w:rPr>
                <w:rFonts w:ascii="Arial" w:hAnsi="Arial"/>
              </w:rPr>
              <w:t>171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548EFC" w14:textId="77777777" w:rsidR="002F3CC4" w:rsidRPr="00DC562F" w:rsidRDefault="002F3CC4" w:rsidP="007A0CFD">
            <w:pPr>
              <w:spacing w:line="276" w:lineRule="auto"/>
              <w:jc w:val="center"/>
              <w:rPr>
                <w:rFonts w:ascii="Arial" w:hAnsi="Arial"/>
              </w:rPr>
            </w:pPr>
            <w:r w:rsidRPr="00DC562F">
              <w:rPr>
                <w:rFonts w:ascii="Arial" w:hAnsi="Arial"/>
              </w:rPr>
              <w:t>Licencia</w:t>
            </w:r>
          </w:p>
        </w:tc>
        <w:tc>
          <w:tcPr>
            <w:tcW w:w="1640" w:type="dxa"/>
            <w:tcBorders>
              <w:top w:val="single" w:sz="4" w:space="0" w:color="auto"/>
              <w:left w:val="single" w:sz="4" w:space="0" w:color="auto"/>
              <w:bottom w:val="single" w:sz="4" w:space="0" w:color="auto"/>
              <w:right w:val="single" w:sz="4" w:space="0" w:color="auto"/>
            </w:tcBorders>
            <w:vAlign w:val="center"/>
            <w:hideMark/>
          </w:tcPr>
          <w:p w14:paraId="3CFE5A59" w14:textId="77777777" w:rsidR="002F3CC4" w:rsidRPr="00DC562F" w:rsidRDefault="002F3CC4" w:rsidP="007A0CFD">
            <w:pPr>
              <w:spacing w:line="276" w:lineRule="auto"/>
              <w:jc w:val="center"/>
              <w:rPr>
                <w:rFonts w:ascii="Arial" w:hAnsi="Arial"/>
              </w:rPr>
            </w:pPr>
            <w:r w:rsidRPr="00DC562F">
              <w:rPr>
                <w:rFonts w:ascii="Arial" w:hAnsi="Arial"/>
              </w:rPr>
              <w:t>$      17, 739.00</w:t>
            </w:r>
          </w:p>
        </w:tc>
      </w:tr>
      <w:tr w:rsidR="002F3CC4" w:rsidRPr="00DC562F" w14:paraId="0B621024" w14:textId="77777777" w:rsidTr="007A0CFD">
        <w:trPr>
          <w:trHeight w:val="20"/>
          <w:jc w:val="center"/>
        </w:trPr>
        <w:tc>
          <w:tcPr>
            <w:tcW w:w="4394" w:type="dxa"/>
            <w:tcBorders>
              <w:top w:val="single" w:sz="4" w:space="0" w:color="auto"/>
              <w:left w:val="single" w:sz="4" w:space="0" w:color="auto"/>
              <w:bottom w:val="single" w:sz="4" w:space="0" w:color="auto"/>
              <w:right w:val="single" w:sz="4" w:space="0" w:color="auto"/>
            </w:tcBorders>
            <w:vAlign w:val="center"/>
            <w:hideMark/>
          </w:tcPr>
          <w:p w14:paraId="2A41F39F" w14:textId="77777777" w:rsidR="002F3CC4" w:rsidRPr="00DC562F" w:rsidRDefault="002F3CC4" w:rsidP="007A0CFD">
            <w:pPr>
              <w:spacing w:line="276" w:lineRule="auto"/>
              <w:jc w:val="both"/>
              <w:rPr>
                <w:rFonts w:ascii="Arial" w:hAnsi="Arial"/>
              </w:rPr>
            </w:pPr>
            <w:r w:rsidRPr="00DC562F">
              <w:rPr>
                <w:rFonts w:ascii="Arial" w:hAnsi="Arial"/>
              </w:rPr>
              <w:t>Para fraccionamientos de 200,000.01m2 en adelante</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F2BE7DD" w14:textId="77777777" w:rsidR="002F3CC4" w:rsidRPr="00DC562F" w:rsidRDefault="002F3CC4" w:rsidP="007A0CFD">
            <w:pPr>
              <w:spacing w:line="276" w:lineRule="auto"/>
              <w:jc w:val="center"/>
              <w:rPr>
                <w:rFonts w:ascii="Arial" w:hAnsi="Arial"/>
              </w:rPr>
            </w:pPr>
            <w:r w:rsidRPr="00DC562F">
              <w:rPr>
                <w:rFonts w:ascii="Arial" w:hAnsi="Arial"/>
              </w:rPr>
              <w:t>227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6ADF9B" w14:textId="77777777" w:rsidR="002F3CC4" w:rsidRPr="00DC562F" w:rsidRDefault="002F3CC4" w:rsidP="007A0CFD">
            <w:pPr>
              <w:spacing w:line="276" w:lineRule="auto"/>
              <w:jc w:val="center"/>
              <w:rPr>
                <w:rFonts w:ascii="Arial" w:hAnsi="Arial"/>
              </w:rPr>
            </w:pPr>
            <w:r w:rsidRPr="00DC562F">
              <w:rPr>
                <w:rFonts w:ascii="Arial" w:hAnsi="Arial"/>
              </w:rPr>
              <w:t>Licencia</w:t>
            </w:r>
          </w:p>
        </w:tc>
        <w:tc>
          <w:tcPr>
            <w:tcW w:w="1640" w:type="dxa"/>
            <w:tcBorders>
              <w:top w:val="single" w:sz="4" w:space="0" w:color="auto"/>
              <w:left w:val="single" w:sz="4" w:space="0" w:color="auto"/>
              <w:bottom w:val="single" w:sz="4" w:space="0" w:color="auto"/>
              <w:right w:val="single" w:sz="4" w:space="0" w:color="auto"/>
            </w:tcBorders>
            <w:vAlign w:val="center"/>
            <w:hideMark/>
          </w:tcPr>
          <w:p w14:paraId="2910FA60" w14:textId="77777777" w:rsidR="002F3CC4" w:rsidRPr="00DC562F" w:rsidRDefault="002F3CC4" w:rsidP="007A0CFD">
            <w:pPr>
              <w:spacing w:line="276" w:lineRule="auto"/>
              <w:jc w:val="center"/>
              <w:rPr>
                <w:rFonts w:ascii="Arial" w:hAnsi="Arial"/>
              </w:rPr>
            </w:pPr>
            <w:r w:rsidRPr="00DC562F">
              <w:rPr>
                <w:rFonts w:ascii="Arial" w:hAnsi="Arial"/>
              </w:rPr>
              <w:t>$       23,549.00</w:t>
            </w:r>
          </w:p>
        </w:tc>
      </w:tr>
      <w:tr w:rsidR="002F3CC4" w:rsidRPr="00DC562F" w14:paraId="40EAEFA5" w14:textId="77777777" w:rsidTr="007A0CFD">
        <w:trPr>
          <w:trHeight w:val="20"/>
          <w:jc w:val="center"/>
        </w:trPr>
        <w:tc>
          <w:tcPr>
            <w:tcW w:w="4394" w:type="dxa"/>
            <w:tcBorders>
              <w:top w:val="single" w:sz="4" w:space="0" w:color="auto"/>
              <w:left w:val="single" w:sz="4" w:space="0" w:color="auto"/>
              <w:bottom w:val="single" w:sz="4" w:space="0" w:color="auto"/>
              <w:right w:val="single" w:sz="4" w:space="0" w:color="auto"/>
            </w:tcBorders>
            <w:vAlign w:val="center"/>
            <w:hideMark/>
          </w:tcPr>
          <w:p w14:paraId="4C11F1B2" w14:textId="77777777" w:rsidR="002F3CC4" w:rsidRPr="00DC562F" w:rsidRDefault="002F3CC4" w:rsidP="007A0CFD">
            <w:pPr>
              <w:spacing w:line="276" w:lineRule="auto"/>
              <w:jc w:val="both"/>
              <w:rPr>
                <w:rFonts w:ascii="Arial" w:hAnsi="Arial"/>
              </w:rPr>
            </w:pPr>
            <w:r w:rsidRPr="00DC562F">
              <w:rPr>
                <w:rFonts w:ascii="Arial" w:hAnsi="Arial"/>
              </w:rPr>
              <w:t>Para instalación de antenas de comunicación</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772117A" w14:textId="77777777" w:rsidR="002F3CC4" w:rsidRPr="00DC562F" w:rsidRDefault="002F3CC4" w:rsidP="007A0CFD">
            <w:pPr>
              <w:spacing w:line="276" w:lineRule="auto"/>
              <w:jc w:val="center"/>
              <w:rPr>
                <w:rFonts w:ascii="Arial" w:hAnsi="Arial"/>
              </w:rPr>
            </w:pPr>
            <w:r w:rsidRPr="00DC562F">
              <w:rPr>
                <w:rFonts w:ascii="Arial" w:hAnsi="Arial"/>
              </w:rPr>
              <w:t>171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157108" w14:textId="77777777" w:rsidR="002F3CC4" w:rsidRPr="00DC562F" w:rsidRDefault="002F3CC4" w:rsidP="007A0CFD">
            <w:pPr>
              <w:spacing w:line="276" w:lineRule="auto"/>
              <w:jc w:val="center"/>
              <w:rPr>
                <w:rFonts w:ascii="Arial" w:hAnsi="Arial"/>
              </w:rPr>
            </w:pPr>
            <w:r w:rsidRPr="00DC562F">
              <w:rPr>
                <w:rFonts w:ascii="Arial" w:hAnsi="Arial"/>
              </w:rPr>
              <w:t>Licencia</w:t>
            </w:r>
          </w:p>
        </w:tc>
        <w:tc>
          <w:tcPr>
            <w:tcW w:w="1640" w:type="dxa"/>
            <w:tcBorders>
              <w:top w:val="single" w:sz="4" w:space="0" w:color="auto"/>
              <w:left w:val="single" w:sz="4" w:space="0" w:color="auto"/>
              <w:bottom w:val="single" w:sz="4" w:space="0" w:color="auto"/>
              <w:right w:val="single" w:sz="4" w:space="0" w:color="auto"/>
            </w:tcBorders>
            <w:vAlign w:val="center"/>
            <w:hideMark/>
          </w:tcPr>
          <w:p w14:paraId="379DEF1D" w14:textId="77777777" w:rsidR="002F3CC4" w:rsidRPr="00DC562F" w:rsidRDefault="002F3CC4" w:rsidP="007A0CFD">
            <w:pPr>
              <w:spacing w:line="276" w:lineRule="auto"/>
              <w:jc w:val="center"/>
              <w:rPr>
                <w:rFonts w:ascii="Arial" w:hAnsi="Arial"/>
              </w:rPr>
            </w:pPr>
            <w:r w:rsidRPr="00DC562F">
              <w:rPr>
                <w:rFonts w:ascii="Arial" w:hAnsi="Arial"/>
              </w:rPr>
              <w:t>$       17,739.00</w:t>
            </w:r>
          </w:p>
        </w:tc>
      </w:tr>
    </w:tbl>
    <w:p w14:paraId="0FF86B0E" w14:textId="77777777" w:rsidR="002F3CC4" w:rsidRPr="00DC562F" w:rsidRDefault="002F3CC4" w:rsidP="002F3CC4">
      <w:pPr>
        <w:spacing w:after="0" w:line="360" w:lineRule="auto"/>
        <w:jc w:val="center"/>
        <w:rPr>
          <w:rFonts w:ascii="Arial" w:eastAsia="Calibri" w:hAnsi="Arial" w:cs="Arial"/>
          <w:b/>
          <w:bCs/>
          <w:sz w:val="20"/>
          <w:szCs w:val="20"/>
        </w:rPr>
      </w:pPr>
    </w:p>
    <w:p w14:paraId="482FB0F5" w14:textId="77777777" w:rsidR="002F3CC4" w:rsidRPr="00DC562F" w:rsidRDefault="002F3CC4" w:rsidP="002F3CC4">
      <w:pPr>
        <w:spacing w:after="0" w:line="240" w:lineRule="auto"/>
        <w:jc w:val="center"/>
        <w:rPr>
          <w:rFonts w:ascii="Arial" w:eastAsia="Calibri" w:hAnsi="Arial" w:cs="Arial"/>
          <w:b/>
          <w:bCs/>
          <w:sz w:val="20"/>
          <w:szCs w:val="20"/>
        </w:rPr>
      </w:pPr>
      <w:r w:rsidRPr="00DC562F">
        <w:rPr>
          <w:rFonts w:ascii="Arial" w:eastAsia="Calibri" w:hAnsi="Arial" w:cs="Arial"/>
          <w:b/>
          <w:bCs/>
          <w:sz w:val="20"/>
          <w:szCs w:val="20"/>
        </w:rPr>
        <w:t>TABULADOR DE PERMISOS Y LICENCIAS DE OBRAS PÚBLICAS</w:t>
      </w:r>
    </w:p>
    <w:p w14:paraId="68A47BAC" w14:textId="77777777" w:rsidR="002F3CC4" w:rsidRPr="00DC562F" w:rsidRDefault="002F3CC4" w:rsidP="002F3CC4">
      <w:pPr>
        <w:spacing w:after="0" w:line="240" w:lineRule="auto"/>
        <w:jc w:val="center"/>
        <w:rPr>
          <w:rFonts w:ascii="Arial" w:eastAsia="Calibri" w:hAnsi="Arial" w:cs="Arial"/>
          <w:b/>
          <w:bCs/>
          <w:sz w:val="20"/>
          <w:szCs w:val="20"/>
        </w:rPr>
      </w:pPr>
    </w:p>
    <w:p w14:paraId="09295911" w14:textId="77777777" w:rsidR="002F3CC4" w:rsidRPr="00DC562F" w:rsidRDefault="002F3CC4" w:rsidP="002F3CC4">
      <w:pPr>
        <w:spacing w:after="0" w:line="240" w:lineRule="auto"/>
        <w:jc w:val="center"/>
        <w:rPr>
          <w:rFonts w:ascii="Arial" w:eastAsia="Calibri" w:hAnsi="Arial" w:cs="Arial"/>
          <w:b/>
          <w:sz w:val="20"/>
          <w:szCs w:val="20"/>
        </w:rPr>
      </w:pPr>
      <w:r w:rsidRPr="00DC562F">
        <w:rPr>
          <w:rFonts w:ascii="Arial" w:eastAsia="Calibri" w:hAnsi="Arial" w:cs="Arial"/>
          <w:b/>
          <w:sz w:val="20"/>
          <w:szCs w:val="20"/>
        </w:rPr>
        <w:t>Licencias de construcción</w:t>
      </w:r>
    </w:p>
    <w:p w14:paraId="124AA404" w14:textId="77777777" w:rsidR="002F3CC4" w:rsidRPr="00DC562F" w:rsidRDefault="002F3CC4" w:rsidP="002F3CC4">
      <w:pPr>
        <w:spacing w:after="0" w:line="240" w:lineRule="auto"/>
        <w:jc w:val="center"/>
        <w:rPr>
          <w:rFonts w:ascii="Arial" w:eastAsia="Calibri" w:hAnsi="Arial" w:cs="Arial"/>
          <w:b/>
          <w:sz w:val="20"/>
          <w:szCs w:val="20"/>
        </w:rPr>
      </w:pPr>
    </w:p>
    <w:tbl>
      <w:tblPr>
        <w:tblW w:w="0" w:type="auto"/>
        <w:tblInd w:w="8" w:type="dxa"/>
        <w:tblLayout w:type="fixed"/>
        <w:tblCellMar>
          <w:left w:w="0" w:type="dxa"/>
          <w:right w:w="0" w:type="dxa"/>
        </w:tblCellMar>
        <w:tblLook w:val="01E0" w:firstRow="1" w:lastRow="1" w:firstColumn="1" w:lastColumn="1" w:noHBand="0" w:noVBand="0"/>
      </w:tblPr>
      <w:tblGrid>
        <w:gridCol w:w="5954"/>
        <w:gridCol w:w="3046"/>
      </w:tblGrid>
      <w:tr w:rsidR="002F3CC4" w:rsidRPr="00DC562F" w14:paraId="7385D46D" w14:textId="77777777" w:rsidTr="007A0CFD">
        <w:trPr>
          <w:trHeight w:val="20"/>
        </w:trPr>
        <w:tc>
          <w:tcPr>
            <w:tcW w:w="5954" w:type="dxa"/>
            <w:tcBorders>
              <w:top w:val="single" w:sz="6" w:space="0" w:color="000000"/>
              <w:left w:val="single" w:sz="6" w:space="0" w:color="000000"/>
              <w:bottom w:val="single" w:sz="4" w:space="0" w:color="000000"/>
              <w:right w:val="single" w:sz="6" w:space="0" w:color="000000"/>
            </w:tcBorders>
            <w:vAlign w:val="center"/>
            <w:hideMark/>
          </w:tcPr>
          <w:p w14:paraId="5482E1D4" w14:textId="77777777" w:rsidR="002F3CC4" w:rsidRPr="00DC562F" w:rsidRDefault="002F3CC4" w:rsidP="007A0CFD">
            <w:pPr>
              <w:spacing w:after="0" w:line="360" w:lineRule="auto"/>
              <w:jc w:val="center"/>
              <w:rPr>
                <w:rFonts w:ascii="Arial" w:eastAsia="Calibri" w:hAnsi="Arial" w:cs="Arial"/>
                <w:b/>
                <w:sz w:val="20"/>
                <w:szCs w:val="20"/>
              </w:rPr>
            </w:pPr>
            <w:r w:rsidRPr="00DC562F">
              <w:rPr>
                <w:rFonts w:ascii="Arial" w:eastAsia="Calibri" w:hAnsi="Arial" w:cs="Arial"/>
                <w:b/>
                <w:sz w:val="20"/>
                <w:szCs w:val="20"/>
              </w:rPr>
              <w:t>CLASE</w:t>
            </w:r>
          </w:p>
        </w:tc>
        <w:tc>
          <w:tcPr>
            <w:tcW w:w="3046" w:type="dxa"/>
            <w:tcBorders>
              <w:top w:val="single" w:sz="6" w:space="0" w:color="000000"/>
              <w:left w:val="single" w:sz="6" w:space="0" w:color="000000"/>
              <w:bottom w:val="single" w:sz="4" w:space="0" w:color="000000"/>
              <w:right w:val="single" w:sz="6" w:space="0" w:color="000000"/>
            </w:tcBorders>
            <w:vAlign w:val="center"/>
            <w:hideMark/>
          </w:tcPr>
          <w:p w14:paraId="3C1E5A95" w14:textId="77777777" w:rsidR="002F3CC4" w:rsidRPr="00DC562F" w:rsidRDefault="002F3CC4" w:rsidP="007A0CFD">
            <w:pPr>
              <w:spacing w:after="0" w:line="360" w:lineRule="auto"/>
              <w:jc w:val="center"/>
              <w:rPr>
                <w:rFonts w:ascii="Arial" w:eastAsia="Calibri" w:hAnsi="Arial" w:cs="Arial"/>
                <w:b/>
                <w:sz w:val="20"/>
                <w:szCs w:val="20"/>
              </w:rPr>
            </w:pPr>
            <w:r w:rsidRPr="00DC562F">
              <w:rPr>
                <w:rFonts w:ascii="Arial" w:eastAsia="Calibri" w:hAnsi="Arial" w:cs="Arial"/>
                <w:b/>
                <w:sz w:val="20"/>
                <w:szCs w:val="20"/>
              </w:rPr>
              <w:t>COSTO</w:t>
            </w:r>
          </w:p>
        </w:tc>
      </w:tr>
      <w:tr w:rsidR="002F3CC4" w:rsidRPr="00DC562F" w14:paraId="6C441C4A" w14:textId="77777777" w:rsidTr="007A0CFD">
        <w:trPr>
          <w:trHeight w:val="20"/>
        </w:trPr>
        <w:tc>
          <w:tcPr>
            <w:tcW w:w="5954" w:type="dxa"/>
            <w:tcBorders>
              <w:top w:val="single" w:sz="4" w:space="0" w:color="000000"/>
              <w:left w:val="single" w:sz="6" w:space="0" w:color="000000"/>
              <w:bottom w:val="single" w:sz="6" w:space="0" w:color="000000"/>
              <w:right w:val="single" w:sz="6" w:space="0" w:color="000000"/>
            </w:tcBorders>
            <w:hideMark/>
          </w:tcPr>
          <w:p w14:paraId="703352AE" w14:textId="77777777" w:rsidR="002F3CC4" w:rsidRPr="00DC562F" w:rsidRDefault="002F3CC4" w:rsidP="007A0CFD">
            <w:pPr>
              <w:spacing w:after="0" w:line="360" w:lineRule="auto"/>
              <w:jc w:val="both"/>
              <w:rPr>
                <w:rFonts w:ascii="Arial" w:eastAsia="Calibri" w:hAnsi="Arial" w:cs="Arial"/>
                <w:sz w:val="20"/>
                <w:szCs w:val="20"/>
              </w:rPr>
            </w:pPr>
            <w:r w:rsidRPr="00DC562F">
              <w:rPr>
                <w:rFonts w:ascii="Arial" w:eastAsia="Calibri" w:hAnsi="Arial" w:cs="Arial"/>
                <w:sz w:val="20"/>
                <w:szCs w:val="20"/>
              </w:rPr>
              <w:t>Tipo A clase 1 (hasta 60 m2)</w:t>
            </w:r>
          </w:p>
        </w:tc>
        <w:tc>
          <w:tcPr>
            <w:tcW w:w="3046" w:type="dxa"/>
            <w:tcBorders>
              <w:top w:val="single" w:sz="4" w:space="0" w:color="000000"/>
              <w:left w:val="single" w:sz="6" w:space="0" w:color="000000"/>
              <w:bottom w:val="single" w:sz="6" w:space="0" w:color="000000"/>
              <w:right w:val="single" w:sz="6" w:space="0" w:color="000000"/>
            </w:tcBorders>
            <w:hideMark/>
          </w:tcPr>
          <w:p w14:paraId="7BF7CB6D" w14:textId="77777777" w:rsidR="002F3CC4" w:rsidRPr="00DC562F" w:rsidRDefault="002F3CC4" w:rsidP="007A0CFD">
            <w:pPr>
              <w:spacing w:after="0" w:line="360" w:lineRule="auto"/>
              <w:ind w:left="142"/>
              <w:jc w:val="both"/>
              <w:rPr>
                <w:rFonts w:ascii="Arial" w:eastAsia="Calibri" w:hAnsi="Arial" w:cs="Arial"/>
                <w:sz w:val="20"/>
                <w:szCs w:val="20"/>
              </w:rPr>
            </w:pPr>
            <w:r w:rsidRPr="00DC562F">
              <w:rPr>
                <w:rFonts w:ascii="Arial" w:eastAsia="Calibri" w:hAnsi="Arial" w:cs="Arial"/>
                <w:sz w:val="20"/>
                <w:szCs w:val="20"/>
              </w:rPr>
              <w:t>$                                13.00/m2</w:t>
            </w:r>
          </w:p>
        </w:tc>
      </w:tr>
      <w:tr w:rsidR="002F3CC4" w:rsidRPr="00DC562F" w14:paraId="1CD169A5" w14:textId="77777777" w:rsidTr="007A0CFD">
        <w:trPr>
          <w:trHeight w:val="20"/>
        </w:trPr>
        <w:tc>
          <w:tcPr>
            <w:tcW w:w="5954" w:type="dxa"/>
            <w:tcBorders>
              <w:top w:val="single" w:sz="6" w:space="0" w:color="000000"/>
              <w:left w:val="single" w:sz="6" w:space="0" w:color="000000"/>
              <w:bottom w:val="single" w:sz="6" w:space="0" w:color="000000"/>
              <w:right w:val="single" w:sz="6" w:space="0" w:color="000000"/>
            </w:tcBorders>
            <w:hideMark/>
          </w:tcPr>
          <w:p w14:paraId="0BFE414A" w14:textId="77777777" w:rsidR="002F3CC4" w:rsidRPr="00DC562F" w:rsidRDefault="002F3CC4" w:rsidP="007A0CFD">
            <w:pPr>
              <w:spacing w:after="0" w:line="360" w:lineRule="auto"/>
              <w:jc w:val="both"/>
              <w:rPr>
                <w:rFonts w:ascii="Arial" w:eastAsia="Calibri" w:hAnsi="Arial" w:cs="Arial"/>
                <w:sz w:val="20"/>
                <w:szCs w:val="20"/>
              </w:rPr>
            </w:pPr>
            <w:r w:rsidRPr="00DC562F">
              <w:rPr>
                <w:rFonts w:ascii="Arial" w:eastAsia="Calibri" w:hAnsi="Arial" w:cs="Arial"/>
                <w:sz w:val="20"/>
                <w:szCs w:val="20"/>
              </w:rPr>
              <w:t>Tipo A clase 2 (de 61-120 m2)</w:t>
            </w:r>
          </w:p>
        </w:tc>
        <w:tc>
          <w:tcPr>
            <w:tcW w:w="3046" w:type="dxa"/>
            <w:tcBorders>
              <w:top w:val="single" w:sz="6" w:space="0" w:color="000000"/>
              <w:left w:val="single" w:sz="6" w:space="0" w:color="000000"/>
              <w:bottom w:val="single" w:sz="6" w:space="0" w:color="000000"/>
              <w:right w:val="single" w:sz="6" w:space="0" w:color="000000"/>
            </w:tcBorders>
            <w:hideMark/>
          </w:tcPr>
          <w:p w14:paraId="341B77D8" w14:textId="77777777" w:rsidR="002F3CC4" w:rsidRPr="00DC562F" w:rsidRDefault="002F3CC4" w:rsidP="007A0CFD">
            <w:pPr>
              <w:spacing w:after="0" w:line="360" w:lineRule="auto"/>
              <w:ind w:left="142"/>
              <w:jc w:val="both"/>
              <w:rPr>
                <w:rFonts w:ascii="Arial" w:eastAsia="Calibri" w:hAnsi="Arial" w:cs="Arial"/>
                <w:sz w:val="20"/>
                <w:szCs w:val="20"/>
              </w:rPr>
            </w:pPr>
            <w:r w:rsidRPr="00DC562F">
              <w:rPr>
                <w:rFonts w:ascii="Arial" w:eastAsia="Calibri" w:hAnsi="Arial" w:cs="Arial"/>
                <w:sz w:val="20"/>
                <w:szCs w:val="20"/>
              </w:rPr>
              <w:t>$                                14.00/m2</w:t>
            </w:r>
          </w:p>
        </w:tc>
      </w:tr>
      <w:tr w:rsidR="002F3CC4" w:rsidRPr="00DC562F" w14:paraId="1D02C9FD" w14:textId="77777777" w:rsidTr="007A0CFD">
        <w:trPr>
          <w:trHeight w:val="20"/>
        </w:trPr>
        <w:tc>
          <w:tcPr>
            <w:tcW w:w="5954" w:type="dxa"/>
            <w:tcBorders>
              <w:top w:val="single" w:sz="6" w:space="0" w:color="000000"/>
              <w:left w:val="single" w:sz="6" w:space="0" w:color="000000"/>
              <w:bottom w:val="single" w:sz="4" w:space="0" w:color="000000"/>
              <w:right w:val="single" w:sz="6" w:space="0" w:color="000000"/>
            </w:tcBorders>
            <w:hideMark/>
          </w:tcPr>
          <w:p w14:paraId="28CEA00E" w14:textId="77777777" w:rsidR="002F3CC4" w:rsidRPr="00DC562F" w:rsidRDefault="002F3CC4" w:rsidP="007A0CFD">
            <w:pPr>
              <w:spacing w:after="0" w:line="360" w:lineRule="auto"/>
              <w:jc w:val="both"/>
              <w:rPr>
                <w:rFonts w:ascii="Arial" w:eastAsia="Calibri" w:hAnsi="Arial" w:cs="Arial"/>
                <w:sz w:val="20"/>
                <w:szCs w:val="20"/>
              </w:rPr>
            </w:pPr>
            <w:r w:rsidRPr="00DC562F">
              <w:rPr>
                <w:rFonts w:ascii="Arial" w:eastAsia="Calibri" w:hAnsi="Arial" w:cs="Arial"/>
                <w:sz w:val="20"/>
                <w:szCs w:val="20"/>
              </w:rPr>
              <w:t>Tipo A clase 3 (de 121-240 m2)</w:t>
            </w:r>
          </w:p>
        </w:tc>
        <w:tc>
          <w:tcPr>
            <w:tcW w:w="3046" w:type="dxa"/>
            <w:tcBorders>
              <w:top w:val="single" w:sz="6" w:space="0" w:color="000000"/>
              <w:left w:val="single" w:sz="6" w:space="0" w:color="000000"/>
              <w:bottom w:val="single" w:sz="4" w:space="0" w:color="000000"/>
              <w:right w:val="single" w:sz="6" w:space="0" w:color="000000"/>
            </w:tcBorders>
            <w:hideMark/>
          </w:tcPr>
          <w:p w14:paraId="19DF0D02" w14:textId="77777777" w:rsidR="002F3CC4" w:rsidRPr="00DC562F" w:rsidRDefault="002F3CC4" w:rsidP="007A0CFD">
            <w:pPr>
              <w:spacing w:after="0" w:line="360" w:lineRule="auto"/>
              <w:ind w:left="142"/>
              <w:jc w:val="both"/>
              <w:rPr>
                <w:rFonts w:ascii="Arial" w:eastAsia="Calibri" w:hAnsi="Arial" w:cs="Arial"/>
                <w:sz w:val="20"/>
                <w:szCs w:val="20"/>
              </w:rPr>
            </w:pPr>
            <w:r w:rsidRPr="00DC562F">
              <w:rPr>
                <w:rFonts w:ascii="Arial" w:eastAsia="Calibri" w:hAnsi="Arial" w:cs="Arial"/>
                <w:sz w:val="20"/>
                <w:szCs w:val="20"/>
              </w:rPr>
              <w:t>$                                16.00/m2</w:t>
            </w:r>
          </w:p>
        </w:tc>
      </w:tr>
      <w:tr w:rsidR="002F3CC4" w:rsidRPr="00DC562F" w14:paraId="008DA70A" w14:textId="77777777" w:rsidTr="007A0CFD">
        <w:trPr>
          <w:trHeight w:val="20"/>
        </w:trPr>
        <w:tc>
          <w:tcPr>
            <w:tcW w:w="5954" w:type="dxa"/>
            <w:tcBorders>
              <w:top w:val="single" w:sz="4" w:space="0" w:color="000000"/>
              <w:left w:val="single" w:sz="6" w:space="0" w:color="000000"/>
              <w:bottom w:val="single" w:sz="4" w:space="0" w:color="000000"/>
              <w:right w:val="single" w:sz="6" w:space="0" w:color="000000"/>
            </w:tcBorders>
            <w:hideMark/>
          </w:tcPr>
          <w:p w14:paraId="0F0BB499" w14:textId="77777777" w:rsidR="002F3CC4" w:rsidRPr="00DC562F" w:rsidRDefault="002F3CC4" w:rsidP="007A0CFD">
            <w:pPr>
              <w:spacing w:after="0" w:line="360" w:lineRule="auto"/>
              <w:jc w:val="both"/>
              <w:rPr>
                <w:rFonts w:ascii="Arial" w:eastAsia="Calibri" w:hAnsi="Arial" w:cs="Arial"/>
                <w:sz w:val="20"/>
                <w:szCs w:val="20"/>
              </w:rPr>
            </w:pPr>
            <w:r w:rsidRPr="00DC562F">
              <w:rPr>
                <w:rFonts w:ascii="Arial" w:eastAsia="Calibri" w:hAnsi="Arial" w:cs="Arial"/>
                <w:sz w:val="20"/>
                <w:szCs w:val="20"/>
              </w:rPr>
              <w:t>Tipo A clase 4 (desde 240 m2)</w:t>
            </w:r>
          </w:p>
        </w:tc>
        <w:tc>
          <w:tcPr>
            <w:tcW w:w="3046" w:type="dxa"/>
            <w:tcBorders>
              <w:top w:val="single" w:sz="4" w:space="0" w:color="000000"/>
              <w:left w:val="single" w:sz="6" w:space="0" w:color="000000"/>
              <w:bottom w:val="single" w:sz="4" w:space="0" w:color="000000"/>
              <w:right w:val="single" w:sz="6" w:space="0" w:color="000000"/>
            </w:tcBorders>
            <w:hideMark/>
          </w:tcPr>
          <w:p w14:paraId="4F1C0236" w14:textId="77777777" w:rsidR="002F3CC4" w:rsidRPr="00DC562F" w:rsidRDefault="002F3CC4" w:rsidP="007A0CFD">
            <w:pPr>
              <w:spacing w:after="0" w:line="360" w:lineRule="auto"/>
              <w:ind w:left="142"/>
              <w:jc w:val="both"/>
              <w:rPr>
                <w:rFonts w:ascii="Arial" w:eastAsia="Calibri" w:hAnsi="Arial" w:cs="Arial"/>
                <w:sz w:val="20"/>
                <w:szCs w:val="20"/>
              </w:rPr>
            </w:pPr>
            <w:r w:rsidRPr="00DC562F">
              <w:rPr>
                <w:rFonts w:ascii="Arial" w:eastAsia="Calibri" w:hAnsi="Arial" w:cs="Arial"/>
                <w:sz w:val="20"/>
                <w:szCs w:val="20"/>
              </w:rPr>
              <w:t>$                                19.00/m2</w:t>
            </w:r>
          </w:p>
        </w:tc>
      </w:tr>
      <w:tr w:rsidR="002F3CC4" w:rsidRPr="00DC562F" w14:paraId="11BD8C64" w14:textId="77777777" w:rsidTr="007A0CFD">
        <w:trPr>
          <w:trHeight w:val="20"/>
        </w:trPr>
        <w:tc>
          <w:tcPr>
            <w:tcW w:w="5954" w:type="dxa"/>
            <w:tcBorders>
              <w:top w:val="single" w:sz="4" w:space="0" w:color="000000"/>
              <w:left w:val="single" w:sz="6" w:space="0" w:color="000000"/>
              <w:bottom w:val="single" w:sz="4" w:space="0" w:color="000000"/>
              <w:right w:val="single" w:sz="6" w:space="0" w:color="000000"/>
            </w:tcBorders>
            <w:hideMark/>
          </w:tcPr>
          <w:p w14:paraId="554DE0CE" w14:textId="77777777" w:rsidR="002F3CC4" w:rsidRPr="00DC562F" w:rsidRDefault="002F3CC4" w:rsidP="007A0CFD">
            <w:pPr>
              <w:spacing w:after="0" w:line="360" w:lineRule="auto"/>
              <w:jc w:val="both"/>
              <w:rPr>
                <w:rFonts w:ascii="Arial" w:eastAsia="Calibri" w:hAnsi="Arial" w:cs="Arial"/>
                <w:sz w:val="20"/>
                <w:szCs w:val="20"/>
              </w:rPr>
            </w:pPr>
            <w:r w:rsidRPr="00DC562F">
              <w:rPr>
                <w:rFonts w:ascii="Arial" w:eastAsia="Calibri" w:hAnsi="Arial" w:cs="Arial"/>
                <w:sz w:val="20"/>
                <w:szCs w:val="20"/>
              </w:rPr>
              <w:t>Tipo B clase 1</w:t>
            </w:r>
          </w:p>
        </w:tc>
        <w:tc>
          <w:tcPr>
            <w:tcW w:w="3046" w:type="dxa"/>
            <w:tcBorders>
              <w:top w:val="single" w:sz="4" w:space="0" w:color="000000"/>
              <w:left w:val="single" w:sz="6" w:space="0" w:color="000000"/>
              <w:bottom w:val="single" w:sz="4" w:space="0" w:color="000000"/>
              <w:right w:val="single" w:sz="6" w:space="0" w:color="000000"/>
            </w:tcBorders>
            <w:hideMark/>
          </w:tcPr>
          <w:p w14:paraId="27B62531" w14:textId="77777777" w:rsidR="002F3CC4" w:rsidRPr="00DC562F" w:rsidRDefault="002F3CC4" w:rsidP="007A0CFD">
            <w:pPr>
              <w:spacing w:after="0" w:line="360" w:lineRule="auto"/>
              <w:ind w:left="142"/>
              <w:jc w:val="both"/>
              <w:rPr>
                <w:rFonts w:ascii="Arial" w:eastAsia="Calibri" w:hAnsi="Arial" w:cs="Arial"/>
                <w:sz w:val="20"/>
                <w:szCs w:val="20"/>
              </w:rPr>
            </w:pPr>
            <w:r w:rsidRPr="00DC562F">
              <w:rPr>
                <w:rFonts w:ascii="Arial" w:eastAsia="Calibri" w:hAnsi="Arial" w:cs="Arial"/>
                <w:sz w:val="20"/>
                <w:szCs w:val="20"/>
              </w:rPr>
              <w:t>$                                  8.00/m2</w:t>
            </w:r>
          </w:p>
        </w:tc>
      </w:tr>
      <w:tr w:rsidR="002F3CC4" w:rsidRPr="00DC562F" w14:paraId="3F947C95" w14:textId="77777777" w:rsidTr="007A0CFD">
        <w:trPr>
          <w:trHeight w:val="20"/>
        </w:trPr>
        <w:tc>
          <w:tcPr>
            <w:tcW w:w="5954" w:type="dxa"/>
            <w:tcBorders>
              <w:top w:val="single" w:sz="4" w:space="0" w:color="000000"/>
              <w:left w:val="single" w:sz="6" w:space="0" w:color="000000"/>
              <w:bottom w:val="single" w:sz="6" w:space="0" w:color="000000"/>
              <w:right w:val="single" w:sz="6" w:space="0" w:color="000000"/>
            </w:tcBorders>
            <w:hideMark/>
          </w:tcPr>
          <w:p w14:paraId="2FBF85A9" w14:textId="77777777" w:rsidR="002F3CC4" w:rsidRPr="00DC562F" w:rsidRDefault="002F3CC4" w:rsidP="007A0CFD">
            <w:pPr>
              <w:spacing w:after="0" w:line="360" w:lineRule="auto"/>
              <w:jc w:val="both"/>
              <w:rPr>
                <w:rFonts w:ascii="Arial" w:eastAsia="Calibri" w:hAnsi="Arial" w:cs="Arial"/>
                <w:sz w:val="20"/>
                <w:szCs w:val="20"/>
              </w:rPr>
            </w:pPr>
            <w:r w:rsidRPr="00DC562F">
              <w:rPr>
                <w:rFonts w:ascii="Arial" w:eastAsia="Calibri" w:hAnsi="Arial" w:cs="Arial"/>
                <w:sz w:val="20"/>
                <w:szCs w:val="20"/>
              </w:rPr>
              <w:t>Tipo B clase 2</w:t>
            </w:r>
          </w:p>
        </w:tc>
        <w:tc>
          <w:tcPr>
            <w:tcW w:w="3046" w:type="dxa"/>
            <w:tcBorders>
              <w:top w:val="single" w:sz="4" w:space="0" w:color="000000"/>
              <w:left w:val="single" w:sz="6" w:space="0" w:color="000000"/>
              <w:bottom w:val="single" w:sz="6" w:space="0" w:color="000000"/>
              <w:right w:val="single" w:sz="6" w:space="0" w:color="000000"/>
            </w:tcBorders>
            <w:hideMark/>
          </w:tcPr>
          <w:p w14:paraId="61777A1C" w14:textId="77777777" w:rsidR="002F3CC4" w:rsidRPr="00DC562F" w:rsidRDefault="002F3CC4" w:rsidP="007A0CFD">
            <w:pPr>
              <w:spacing w:after="0" w:line="360" w:lineRule="auto"/>
              <w:ind w:left="142"/>
              <w:jc w:val="both"/>
              <w:rPr>
                <w:rFonts w:ascii="Arial" w:eastAsia="Calibri" w:hAnsi="Arial" w:cs="Arial"/>
                <w:sz w:val="20"/>
                <w:szCs w:val="20"/>
              </w:rPr>
            </w:pPr>
            <w:r w:rsidRPr="00DC562F">
              <w:rPr>
                <w:rFonts w:ascii="Arial" w:eastAsia="Calibri" w:hAnsi="Arial" w:cs="Arial"/>
                <w:sz w:val="20"/>
                <w:szCs w:val="20"/>
              </w:rPr>
              <w:t>$                                  10.00/m2</w:t>
            </w:r>
          </w:p>
        </w:tc>
      </w:tr>
      <w:tr w:rsidR="002F3CC4" w:rsidRPr="00DC562F" w14:paraId="5F9E3C63" w14:textId="77777777" w:rsidTr="007A0CFD">
        <w:trPr>
          <w:trHeight w:val="20"/>
        </w:trPr>
        <w:tc>
          <w:tcPr>
            <w:tcW w:w="5954" w:type="dxa"/>
            <w:tcBorders>
              <w:top w:val="single" w:sz="6" w:space="0" w:color="000000"/>
              <w:left w:val="single" w:sz="6" w:space="0" w:color="000000"/>
              <w:bottom w:val="single" w:sz="6" w:space="0" w:color="000000"/>
              <w:right w:val="single" w:sz="6" w:space="0" w:color="000000"/>
            </w:tcBorders>
            <w:hideMark/>
          </w:tcPr>
          <w:p w14:paraId="3E7C35FF" w14:textId="77777777" w:rsidR="002F3CC4" w:rsidRPr="00DC562F" w:rsidRDefault="002F3CC4" w:rsidP="007A0CFD">
            <w:pPr>
              <w:spacing w:after="0" w:line="360" w:lineRule="auto"/>
              <w:jc w:val="both"/>
              <w:rPr>
                <w:rFonts w:ascii="Arial" w:eastAsia="Calibri" w:hAnsi="Arial" w:cs="Arial"/>
                <w:sz w:val="20"/>
                <w:szCs w:val="20"/>
              </w:rPr>
            </w:pPr>
            <w:r w:rsidRPr="00DC562F">
              <w:rPr>
                <w:rFonts w:ascii="Arial" w:eastAsia="Calibri" w:hAnsi="Arial" w:cs="Arial"/>
                <w:sz w:val="20"/>
                <w:szCs w:val="20"/>
              </w:rPr>
              <w:t>Tipo B clase 3</w:t>
            </w:r>
          </w:p>
        </w:tc>
        <w:tc>
          <w:tcPr>
            <w:tcW w:w="3046" w:type="dxa"/>
            <w:tcBorders>
              <w:top w:val="single" w:sz="6" w:space="0" w:color="000000"/>
              <w:left w:val="single" w:sz="6" w:space="0" w:color="000000"/>
              <w:bottom w:val="single" w:sz="6" w:space="0" w:color="000000"/>
              <w:right w:val="single" w:sz="6" w:space="0" w:color="000000"/>
            </w:tcBorders>
            <w:hideMark/>
          </w:tcPr>
          <w:p w14:paraId="3E30579F" w14:textId="77777777" w:rsidR="002F3CC4" w:rsidRPr="00DC562F" w:rsidRDefault="002F3CC4" w:rsidP="007A0CFD">
            <w:pPr>
              <w:spacing w:after="0" w:line="360" w:lineRule="auto"/>
              <w:ind w:left="142"/>
              <w:jc w:val="both"/>
              <w:rPr>
                <w:rFonts w:ascii="Arial" w:eastAsia="Calibri" w:hAnsi="Arial" w:cs="Arial"/>
                <w:sz w:val="20"/>
                <w:szCs w:val="20"/>
              </w:rPr>
            </w:pPr>
            <w:r w:rsidRPr="00DC562F">
              <w:rPr>
                <w:rFonts w:ascii="Arial" w:eastAsia="Calibri" w:hAnsi="Arial" w:cs="Arial"/>
                <w:sz w:val="20"/>
                <w:szCs w:val="20"/>
              </w:rPr>
              <w:t>$                                  10.00/m2</w:t>
            </w:r>
          </w:p>
        </w:tc>
      </w:tr>
      <w:tr w:rsidR="002F3CC4" w:rsidRPr="00DC562F" w14:paraId="5253E58E" w14:textId="77777777" w:rsidTr="007A0CFD">
        <w:trPr>
          <w:trHeight w:val="20"/>
        </w:trPr>
        <w:tc>
          <w:tcPr>
            <w:tcW w:w="5954" w:type="dxa"/>
            <w:tcBorders>
              <w:top w:val="single" w:sz="6" w:space="0" w:color="000000"/>
              <w:left w:val="single" w:sz="6" w:space="0" w:color="000000"/>
              <w:bottom w:val="single" w:sz="6" w:space="0" w:color="000000"/>
              <w:right w:val="single" w:sz="6" w:space="0" w:color="000000"/>
            </w:tcBorders>
            <w:hideMark/>
          </w:tcPr>
          <w:p w14:paraId="547F82B2" w14:textId="77777777" w:rsidR="002F3CC4" w:rsidRPr="00DC562F" w:rsidRDefault="002F3CC4" w:rsidP="007A0CFD">
            <w:pPr>
              <w:spacing w:after="0" w:line="360" w:lineRule="auto"/>
              <w:jc w:val="both"/>
              <w:rPr>
                <w:rFonts w:ascii="Arial" w:eastAsia="Calibri" w:hAnsi="Arial" w:cs="Arial"/>
                <w:sz w:val="20"/>
                <w:szCs w:val="20"/>
              </w:rPr>
            </w:pPr>
            <w:r w:rsidRPr="00DC562F">
              <w:rPr>
                <w:rFonts w:ascii="Arial" w:eastAsia="Calibri" w:hAnsi="Arial" w:cs="Arial"/>
                <w:sz w:val="20"/>
                <w:szCs w:val="20"/>
              </w:rPr>
              <w:t>Tipo B clase 4</w:t>
            </w:r>
          </w:p>
        </w:tc>
        <w:tc>
          <w:tcPr>
            <w:tcW w:w="3046" w:type="dxa"/>
            <w:tcBorders>
              <w:top w:val="single" w:sz="6" w:space="0" w:color="000000"/>
              <w:left w:val="single" w:sz="6" w:space="0" w:color="000000"/>
              <w:bottom w:val="single" w:sz="6" w:space="0" w:color="000000"/>
              <w:right w:val="single" w:sz="6" w:space="0" w:color="000000"/>
            </w:tcBorders>
            <w:hideMark/>
          </w:tcPr>
          <w:p w14:paraId="3AC5D39C" w14:textId="77777777" w:rsidR="002F3CC4" w:rsidRPr="00DC562F" w:rsidRDefault="002F3CC4" w:rsidP="007A0CFD">
            <w:pPr>
              <w:spacing w:after="0" w:line="360" w:lineRule="auto"/>
              <w:ind w:left="142"/>
              <w:jc w:val="both"/>
              <w:rPr>
                <w:rFonts w:ascii="Arial" w:eastAsia="Calibri" w:hAnsi="Arial" w:cs="Arial"/>
                <w:sz w:val="20"/>
                <w:szCs w:val="20"/>
              </w:rPr>
            </w:pPr>
            <w:r w:rsidRPr="00DC562F">
              <w:rPr>
                <w:rFonts w:ascii="Arial" w:eastAsia="Calibri" w:hAnsi="Arial" w:cs="Arial"/>
                <w:sz w:val="20"/>
                <w:szCs w:val="20"/>
              </w:rPr>
              <w:t>$                                  11.00/m2</w:t>
            </w:r>
          </w:p>
        </w:tc>
      </w:tr>
    </w:tbl>
    <w:p w14:paraId="779A6946" w14:textId="77777777" w:rsidR="002F3CC4" w:rsidRPr="00DC562F" w:rsidRDefault="002F3CC4" w:rsidP="002F3CC4">
      <w:pPr>
        <w:tabs>
          <w:tab w:val="left" w:pos="2940"/>
        </w:tabs>
        <w:spacing w:after="0" w:line="360" w:lineRule="auto"/>
        <w:rPr>
          <w:rFonts w:ascii="Arial" w:eastAsia="Calibri" w:hAnsi="Arial" w:cs="Arial"/>
          <w:sz w:val="20"/>
          <w:szCs w:val="20"/>
        </w:rPr>
      </w:pPr>
    </w:p>
    <w:p w14:paraId="79C5A9D2"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Constancias de terminación de obra</w:t>
      </w:r>
    </w:p>
    <w:p w14:paraId="2F10E62F" w14:textId="77777777" w:rsidR="002F3CC4" w:rsidRPr="00DC562F" w:rsidRDefault="002F3CC4" w:rsidP="002F3CC4">
      <w:pPr>
        <w:spacing w:after="0" w:line="360" w:lineRule="auto"/>
        <w:jc w:val="center"/>
        <w:rPr>
          <w:rFonts w:ascii="Arial" w:eastAsia="Calibri" w:hAnsi="Arial" w:cs="Arial"/>
          <w:b/>
          <w:bCs/>
          <w:sz w:val="20"/>
          <w:szCs w:val="20"/>
        </w:rPr>
      </w:pPr>
    </w:p>
    <w:tbl>
      <w:tblPr>
        <w:tblW w:w="9000" w:type="dxa"/>
        <w:tblInd w:w="70" w:type="dxa"/>
        <w:tblCellMar>
          <w:left w:w="70" w:type="dxa"/>
          <w:right w:w="70" w:type="dxa"/>
        </w:tblCellMar>
        <w:tblLook w:val="04A0" w:firstRow="1" w:lastRow="0" w:firstColumn="1" w:lastColumn="0" w:noHBand="0" w:noVBand="1"/>
      </w:tblPr>
      <w:tblGrid>
        <w:gridCol w:w="6237"/>
        <w:gridCol w:w="2763"/>
      </w:tblGrid>
      <w:tr w:rsidR="002F3CC4" w:rsidRPr="00DC562F" w14:paraId="5240C079" w14:textId="77777777" w:rsidTr="007A0CFD">
        <w:trPr>
          <w:trHeight w:val="20"/>
        </w:trPr>
        <w:tc>
          <w:tcPr>
            <w:tcW w:w="6237" w:type="dxa"/>
            <w:tcBorders>
              <w:top w:val="single" w:sz="8" w:space="0" w:color="000000"/>
              <w:left w:val="single" w:sz="8" w:space="0" w:color="000000"/>
              <w:bottom w:val="single" w:sz="8" w:space="0" w:color="000000"/>
              <w:right w:val="single" w:sz="8" w:space="0" w:color="000000"/>
            </w:tcBorders>
            <w:hideMark/>
          </w:tcPr>
          <w:p w14:paraId="365B6D85" w14:textId="77777777" w:rsidR="002F3CC4" w:rsidRPr="00DC562F" w:rsidRDefault="002F3CC4" w:rsidP="007A0CFD">
            <w:pPr>
              <w:spacing w:after="0" w:line="360" w:lineRule="auto"/>
              <w:jc w:val="center"/>
              <w:rPr>
                <w:rFonts w:ascii="Arial" w:eastAsia="Times New Roman" w:hAnsi="Arial" w:cs="Arial"/>
                <w:b/>
                <w:color w:val="000000"/>
                <w:sz w:val="20"/>
                <w:szCs w:val="20"/>
                <w:lang w:eastAsia="es-MX"/>
              </w:rPr>
            </w:pPr>
            <w:r w:rsidRPr="00DC562F">
              <w:rPr>
                <w:rFonts w:ascii="Arial" w:eastAsia="Times New Roman" w:hAnsi="Arial" w:cs="Arial"/>
                <w:b/>
                <w:color w:val="000000"/>
                <w:sz w:val="20"/>
                <w:szCs w:val="20"/>
                <w:lang w:eastAsia="es-MX"/>
              </w:rPr>
              <w:t>CLASE</w:t>
            </w:r>
          </w:p>
        </w:tc>
        <w:tc>
          <w:tcPr>
            <w:tcW w:w="2763" w:type="dxa"/>
            <w:tcBorders>
              <w:top w:val="single" w:sz="8" w:space="0" w:color="000000"/>
              <w:left w:val="nil"/>
              <w:bottom w:val="single" w:sz="8" w:space="0" w:color="000000"/>
              <w:right w:val="single" w:sz="8" w:space="0" w:color="000000"/>
            </w:tcBorders>
            <w:hideMark/>
          </w:tcPr>
          <w:p w14:paraId="6C8555FD" w14:textId="77777777" w:rsidR="002F3CC4" w:rsidRPr="00DC562F" w:rsidRDefault="002F3CC4" w:rsidP="007A0CFD">
            <w:pPr>
              <w:spacing w:after="0" w:line="360" w:lineRule="auto"/>
              <w:jc w:val="center"/>
              <w:rPr>
                <w:rFonts w:ascii="Arial" w:eastAsia="Times New Roman" w:hAnsi="Arial" w:cs="Arial"/>
                <w:b/>
                <w:color w:val="000000"/>
                <w:sz w:val="20"/>
                <w:szCs w:val="20"/>
                <w:lang w:eastAsia="es-MX"/>
              </w:rPr>
            </w:pPr>
            <w:r w:rsidRPr="00DC562F">
              <w:rPr>
                <w:rFonts w:ascii="Arial" w:eastAsia="Times New Roman" w:hAnsi="Arial" w:cs="Arial"/>
                <w:b/>
                <w:color w:val="000000"/>
                <w:sz w:val="20"/>
                <w:szCs w:val="20"/>
                <w:lang w:eastAsia="es-MX"/>
              </w:rPr>
              <w:t>COSTO</w:t>
            </w:r>
          </w:p>
        </w:tc>
      </w:tr>
      <w:tr w:rsidR="002F3CC4" w:rsidRPr="00DC562F" w14:paraId="6EF8C843" w14:textId="77777777" w:rsidTr="007A0CFD">
        <w:trPr>
          <w:trHeight w:val="20"/>
        </w:trPr>
        <w:tc>
          <w:tcPr>
            <w:tcW w:w="6237" w:type="dxa"/>
            <w:tcBorders>
              <w:top w:val="nil"/>
              <w:left w:val="single" w:sz="8" w:space="0" w:color="000000"/>
              <w:bottom w:val="single" w:sz="8" w:space="0" w:color="000000"/>
              <w:right w:val="single" w:sz="8" w:space="0" w:color="000000"/>
            </w:tcBorders>
            <w:hideMark/>
          </w:tcPr>
          <w:p w14:paraId="1924BBA6" w14:textId="77777777" w:rsidR="002F3CC4" w:rsidRPr="00DC562F" w:rsidRDefault="002F3CC4" w:rsidP="007A0CFD">
            <w:pPr>
              <w:spacing w:after="0" w:line="360" w:lineRule="auto"/>
              <w:rPr>
                <w:rFonts w:ascii="Arial" w:eastAsia="Times New Roman" w:hAnsi="Arial" w:cs="Arial"/>
                <w:color w:val="000000"/>
                <w:sz w:val="20"/>
                <w:szCs w:val="20"/>
                <w:lang w:eastAsia="es-MX"/>
              </w:rPr>
            </w:pPr>
            <w:r w:rsidRPr="00DC562F">
              <w:rPr>
                <w:rFonts w:ascii="Arial" w:eastAsia="Times New Roman" w:hAnsi="Arial" w:cs="Arial"/>
                <w:color w:val="000000"/>
                <w:sz w:val="20"/>
                <w:szCs w:val="20"/>
                <w:lang w:eastAsia="es-MX"/>
              </w:rPr>
              <w:t>Tipo A clase 1 (hasta 60 m2)</w:t>
            </w:r>
          </w:p>
        </w:tc>
        <w:tc>
          <w:tcPr>
            <w:tcW w:w="2763" w:type="dxa"/>
            <w:tcBorders>
              <w:top w:val="nil"/>
              <w:left w:val="nil"/>
              <w:bottom w:val="single" w:sz="8" w:space="0" w:color="000000"/>
              <w:right w:val="single" w:sz="8" w:space="0" w:color="000000"/>
            </w:tcBorders>
            <w:hideMark/>
          </w:tcPr>
          <w:p w14:paraId="313F930B" w14:textId="77777777" w:rsidR="002F3CC4" w:rsidRPr="00DC562F" w:rsidRDefault="002F3CC4" w:rsidP="007A0CFD">
            <w:pPr>
              <w:spacing w:after="0" w:line="360" w:lineRule="auto"/>
              <w:rPr>
                <w:rFonts w:ascii="Arial" w:eastAsia="Times New Roman" w:hAnsi="Arial" w:cs="Arial"/>
                <w:color w:val="000000"/>
                <w:sz w:val="20"/>
                <w:szCs w:val="20"/>
                <w:lang w:eastAsia="es-MX"/>
              </w:rPr>
            </w:pPr>
            <w:r w:rsidRPr="00DC562F">
              <w:rPr>
                <w:rFonts w:ascii="Arial" w:eastAsia="Times New Roman" w:hAnsi="Arial" w:cs="Arial"/>
                <w:color w:val="000000"/>
                <w:sz w:val="20"/>
                <w:szCs w:val="20"/>
                <w:lang w:eastAsia="es-MX"/>
              </w:rPr>
              <w:t>$                                6.00/m2</w:t>
            </w:r>
          </w:p>
        </w:tc>
      </w:tr>
      <w:tr w:rsidR="002F3CC4" w:rsidRPr="00DC562F" w14:paraId="7E28DACA" w14:textId="77777777" w:rsidTr="007A0CFD">
        <w:trPr>
          <w:trHeight w:val="20"/>
        </w:trPr>
        <w:tc>
          <w:tcPr>
            <w:tcW w:w="6237" w:type="dxa"/>
            <w:tcBorders>
              <w:top w:val="nil"/>
              <w:left w:val="single" w:sz="8" w:space="0" w:color="000000"/>
              <w:bottom w:val="single" w:sz="8" w:space="0" w:color="000000"/>
              <w:right w:val="single" w:sz="8" w:space="0" w:color="000000"/>
            </w:tcBorders>
            <w:hideMark/>
          </w:tcPr>
          <w:p w14:paraId="5927A62E" w14:textId="77777777" w:rsidR="002F3CC4" w:rsidRPr="00DC562F" w:rsidRDefault="002F3CC4" w:rsidP="007A0CFD">
            <w:pPr>
              <w:spacing w:after="0" w:line="360" w:lineRule="auto"/>
              <w:rPr>
                <w:rFonts w:ascii="Arial" w:eastAsia="Times New Roman" w:hAnsi="Arial" w:cs="Arial"/>
                <w:color w:val="000000"/>
                <w:sz w:val="20"/>
                <w:szCs w:val="20"/>
                <w:lang w:eastAsia="es-MX"/>
              </w:rPr>
            </w:pPr>
            <w:r w:rsidRPr="00DC562F">
              <w:rPr>
                <w:rFonts w:ascii="Arial" w:eastAsia="Times New Roman" w:hAnsi="Arial" w:cs="Arial"/>
                <w:color w:val="000000"/>
                <w:sz w:val="20"/>
                <w:szCs w:val="20"/>
                <w:lang w:eastAsia="es-MX"/>
              </w:rPr>
              <w:t>Tipo A clase 2 (de 61-120 m2)</w:t>
            </w:r>
          </w:p>
        </w:tc>
        <w:tc>
          <w:tcPr>
            <w:tcW w:w="2763" w:type="dxa"/>
            <w:tcBorders>
              <w:top w:val="nil"/>
              <w:left w:val="nil"/>
              <w:bottom w:val="single" w:sz="8" w:space="0" w:color="000000"/>
              <w:right w:val="single" w:sz="8" w:space="0" w:color="000000"/>
            </w:tcBorders>
            <w:hideMark/>
          </w:tcPr>
          <w:p w14:paraId="611F05A8" w14:textId="77777777" w:rsidR="002F3CC4" w:rsidRPr="00DC562F" w:rsidRDefault="002F3CC4" w:rsidP="007A0CFD">
            <w:pPr>
              <w:spacing w:after="0" w:line="360" w:lineRule="auto"/>
              <w:rPr>
                <w:rFonts w:ascii="Arial" w:eastAsia="Times New Roman" w:hAnsi="Arial" w:cs="Arial"/>
                <w:color w:val="000000"/>
                <w:sz w:val="20"/>
                <w:szCs w:val="20"/>
                <w:lang w:eastAsia="es-MX"/>
              </w:rPr>
            </w:pPr>
            <w:r w:rsidRPr="00DC562F">
              <w:rPr>
                <w:rFonts w:ascii="Arial" w:eastAsia="Times New Roman" w:hAnsi="Arial" w:cs="Arial"/>
                <w:color w:val="000000"/>
                <w:sz w:val="20"/>
                <w:szCs w:val="20"/>
                <w:lang w:eastAsia="es-MX"/>
              </w:rPr>
              <w:t>$                                7.00/m2</w:t>
            </w:r>
          </w:p>
        </w:tc>
      </w:tr>
      <w:tr w:rsidR="002F3CC4" w:rsidRPr="00DC562F" w14:paraId="170FC2BD" w14:textId="77777777" w:rsidTr="007A0CFD">
        <w:trPr>
          <w:trHeight w:val="20"/>
        </w:trPr>
        <w:tc>
          <w:tcPr>
            <w:tcW w:w="6237" w:type="dxa"/>
            <w:tcBorders>
              <w:top w:val="nil"/>
              <w:left w:val="single" w:sz="8" w:space="0" w:color="000000"/>
              <w:bottom w:val="single" w:sz="8" w:space="0" w:color="000000"/>
              <w:right w:val="single" w:sz="8" w:space="0" w:color="000000"/>
            </w:tcBorders>
            <w:hideMark/>
          </w:tcPr>
          <w:p w14:paraId="005E72A5" w14:textId="77777777" w:rsidR="002F3CC4" w:rsidRPr="00DC562F" w:rsidRDefault="002F3CC4" w:rsidP="007A0CFD">
            <w:pPr>
              <w:spacing w:after="0" w:line="360" w:lineRule="auto"/>
              <w:rPr>
                <w:rFonts w:ascii="Arial" w:eastAsia="Times New Roman" w:hAnsi="Arial" w:cs="Arial"/>
                <w:color w:val="000000"/>
                <w:sz w:val="20"/>
                <w:szCs w:val="20"/>
                <w:lang w:eastAsia="es-MX"/>
              </w:rPr>
            </w:pPr>
            <w:r w:rsidRPr="00DC562F">
              <w:rPr>
                <w:rFonts w:ascii="Arial" w:eastAsia="Times New Roman" w:hAnsi="Arial" w:cs="Arial"/>
                <w:color w:val="000000"/>
                <w:sz w:val="20"/>
                <w:szCs w:val="20"/>
                <w:lang w:eastAsia="es-MX"/>
              </w:rPr>
              <w:t>Tipo A clase 3 (de 121-240 m2)</w:t>
            </w:r>
          </w:p>
        </w:tc>
        <w:tc>
          <w:tcPr>
            <w:tcW w:w="2763" w:type="dxa"/>
            <w:tcBorders>
              <w:top w:val="nil"/>
              <w:left w:val="nil"/>
              <w:bottom w:val="single" w:sz="8" w:space="0" w:color="000000"/>
              <w:right w:val="single" w:sz="8" w:space="0" w:color="000000"/>
            </w:tcBorders>
            <w:hideMark/>
          </w:tcPr>
          <w:p w14:paraId="4260CFC6" w14:textId="77777777" w:rsidR="002F3CC4" w:rsidRPr="00DC562F" w:rsidRDefault="002F3CC4" w:rsidP="007A0CFD">
            <w:pPr>
              <w:spacing w:after="0" w:line="360" w:lineRule="auto"/>
              <w:rPr>
                <w:rFonts w:ascii="Arial" w:eastAsia="Times New Roman" w:hAnsi="Arial" w:cs="Arial"/>
                <w:color w:val="000000"/>
                <w:sz w:val="20"/>
                <w:szCs w:val="20"/>
                <w:lang w:eastAsia="es-MX"/>
              </w:rPr>
            </w:pPr>
            <w:r w:rsidRPr="00DC562F">
              <w:rPr>
                <w:rFonts w:ascii="Arial" w:eastAsia="Times New Roman" w:hAnsi="Arial" w:cs="Arial"/>
                <w:color w:val="000000"/>
                <w:sz w:val="20"/>
                <w:szCs w:val="20"/>
                <w:lang w:eastAsia="es-MX"/>
              </w:rPr>
              <w:t>$                                7.00/m2</w:t>
            </w:r>
          </w:p>
        </w:tc>
      </w:tr>
      <w:tr w:rsidR="002F3CC4" w:rsidRPr="00DC562F" w14:paraId="03A9D56D" w14:textId="77777777" w:rsidTr="007A0CFD">
        <w:trPr>
          <w:trHeight w:val="20"/>
        </w:trPr>
        <w:tc>
          <w:tcPr>
            <w:tcW w:w="6237" w:type="dxa"/>
            <w:tcBorders>
              <w:top w:val="nil"/>
              <w:left w:val="single" w:sz="8" w:space="0" w:color="000000"/>
              <w:bottom w:val="single" w:sz="8" w:space="0" w:color="000000"/>
              <w:right w:val="single" w:sz="8" w:space="0" w:color="000000"/>
            </w:tcBorders>
            <w:hideMark/>
          </w:tcPr>
          <w:p w14:paraId="52AE8C6C" w14:textId="77777777" w:rsidR="002F3CC4" w:rsidRPr="00DC562F" w:rsidRDefault="002F3CC4" w:rsidP="007A0CFD">
            <w:pPr>
              <w:spacing w:after="0" w:line="360" w:lineRule="auto"/>
              <w:rPr>
                <w:rFonts w:ascii="Arial" w:eastAsia="Times New Roman" w:hAnsi="Arial" w:cs="Arial"/>
                <w:color w:val="000000"/>
                <w:sz w:val="20"/>
                <w:szCs w:val="20"/>
                <w:lang w:eastAsia="es-MX"/>
              </w:rPr>
            </w:pPr>
            <w:r w:rsidRPr="00DC562F">
              <w:rPr>
                <w:rFonts w:ascii="Arial" w:eastAsia="Times New Roman" w:hAnsi="Arial" w:cs="Arial"/>
                <w:color w:val="000000"/>
                <w:sz w:val="20"/>
                <w:szCs w:val="20"/>
                <w:lang w:eastAsia="es-MX"/>
              </w:rPr>
              <w:t>Tipo A clase 4 (desde 240 m2)</w:t>
            </w:r>
          </w:p>
        </w:tc>
        <w:tc>
          <w:tcPr>
            <w:tcW w:w="2763" w:type="dxa"/>
            <w:tcBorders>
              <w:top w:val="nil"/>
              <w:left w:val="nil"/>
              <w:bottom w:val="single" w:sz="8" w:space="0" w:color="000000"/>
              <w:right w:val="single" w:sz="8" w:space="0" w:color="000000"/>
            </w:tcBorders>
            <w:hideMark/>
          </w:tcPr>
          <w:p w14:paraId="0D4DFB2E" w14:textId="77777777" w:rsidR="002F3CC4" w:rsidRPr="00DC562F" w:rsidRDefault="002F3CC4" w:rsidP="007A0CFD">
            <w:pPr>
              <w:spacing w:after="0" w:line="360" w:lineRule="auto"/>
              <w:rPr>
                <w:rFonts w:ascii="Arial" w:eastAsia="Times New Roman" w:hAnsi="Arial" w:cs="Arial"/>
                <w:color w:val="000000"/>
                <w:sz w:val="20"/>
                <w:szCs w:val="20"/>
                <w:lang w:eastAsia="es-MX"/>
              </w:rPr>
            </w:pPr>
            <w:r w:rsidRPr="00DC562F">
              <w:rPr>
                <w:rFonts w:ascii="Arial" w:eastAsia="Times New Roman" w:hAnsi="Arial" w:cs="Arial"/>
                <w:color w:val="000000"/>
                <w:sz w:val="20"/>
                <w:szCs w:val="20"/>
                <w:lang w:eastAsia="es-MX"/>
              </w:rPr>
              <w:t>$                                8.00/m2</w:t>
            </w:r>
          </w:p>
        </w:tc>
      </w:tr>
      <w:tr w:rsidR="002F3CC4" w:rsidRPr="00DC562F" w14:paraId="6B4F2610" w14:textId="77777777" w:rsidTr="007A0CFD">
        <w:trPr>
          <w:trHeight w:val="20"/>
        </w:trPr>
        <w:tc>
          <w:tcPr>
            <w:tcW w:w="6237" w:type="dxa"/>
            <w:tcBorders>
              <w:top w:val="nil"/>
              <w:left w:val="single" w:sz="8" w:space="0" w:color="000000"/>
              <w:bottom w:val="single" w:sz="8" w:space="0" w:color="000000"/>
              <w:right w:val="single" w:sz="8" w:space="0" w:color="000000"/>
            </w:tcBorders>
            <w:hideMark/>
          </w:tcPr>
          <w:p w14:paraId="256D758A" w14:textId="77777777" w:rsidR="002F3CC4" w:rsidRPr="00DC562F" w:rsidRDefault="002F3CC4" w:rsidP="007A0CFD">
            <w:pPr>
              <w:spacing w:after="0" w:line="360" w:lineRule="auto"/>
              <w:rPr>
                <w:rFonts w:ascii="Arial" w:eastAsia="Times New Roman" w:hAnsi="Arial" w:cs="Arial"/>
                <w:color w:val="000000"/>
                <w:sz w:val="20"/>
                <w:szCs w:val="20"/>
                <w:lang w:eastAsia="es-MX"/>
              </w:rPr>
            </w:pPr>
            <w:r w:rsidRPr="00DC562F">
              <w:rPr>
                <w:rFonts w:ascii="Arial" w:eastAsia="Times New Roman" w:hAnsi="Arial" w:cs="Arial"/>
                <w:color w:val="000000"/>
                <w:sz w:val="20"/>
                <w:szCs w:val="20"/>
                <w:lang w:eastAsia="es-MX"/>
              </w:rPr>
              <w:t>Tipo B clase 1</w:t>
            </w:r>
          </w:p>
        </w:tc>
        <w:tc>
          <w:tcPr>
            <w:tcW w:w="2763" w:type="dxa"/>
            <w:tcBorders>
              <w:top w:val="nil"/>
              <w:left w:val="nil"/>
              <w:bottom w:val="single" w:sz="8" w:space="0" w:color="000000"/>
              <w:right w:val="single" w:sz="8" w:space="0" w:color="000000"/>
            </w:tcBorders>
            <w:hideMark/>
          </w:tcPr>
          <w:p w14:paraId="7342F8C9" w14:textId="77777777" w:rsidR="002F3CC4" w:rsidRPr="00DC562F" w:rsidRDefault="002F3CC4" w:rsidP="007A0CFD">
            <w:pPr>
              <w:spacing w:after="0" w:line="360" w:lineRule="auto"/>
              <w:rPr>
                <w:rFonts w:ascii="Arial" w:eastAsia="Times New Roman" w:hAnsi="Arial" w:cs="Arial"/>
                <w:color w:val="000000"/>
                <w:sz w:val="20"/>
                <w:szCs w:val="20"/>
                <w:lang w:eastAsia="es-MX"/>
              </w:rPr>
            </w:pPr>
            <w:r w:rsidRPr="00DC562F">
              <w:rPr>
                <w:rFonts w:ascii="Arial" w:eastAsia="Times New Roman" w:hAnsi="Arial" w:cs="Arial"/>
                <w:color w:val="000000"/>
                <w:sz w:val="20"/>
                <w:szCs w:val="20"/>
                <w:lang w:eastAsia="es-MX"/>
              </w:rPr>
              <w:t>$                                5.00/m2</w:t>
            </w:r>
          </w:p>
        </w:tc>
      </w:tr>
      <w:tr w:rsidR="002F3CC4" w:rsidRPr="00DC562F" w14:paraId="6B24CCEE" w14:textId="77777777" w:rsidTr="007A0CFD">
        <w:trPr>
          <w:trHeight w:val="20"/>
        </w:trPr>
        <w:tc>
          <w:tcPr>
            <w:tcW w:w="6237" w:type="dxa"/>
            <w:tcBorders>
              <w:top w:val="nil"/>
              <w:left w:val="single" w:sz="8" w:space="0" w:color="000000"/>
              <w:bottom w:val="single" w:sz="8" w:space="0" w:color="000000"/>
              <w:right w:val="single" w:sz="8" w:space="0" w:color="000000"/>
            </w:tcBorders>
            <w:hideMark/>
          </w:tcPr>
          <w:p w14:paraId="56741525" w14:textId="77777777" w:rsidR="002F3CC4" w:rsidRPr="00DC562F" w:rsidRDefault="002F3CC4" w:rsidP="007A0CFD">
            <w:pPr>
              <w:spacing w:after="0" w:line="360" w:lineRule="auto"/>
              <w:rPr>
                <w:rFonts w:ascii="Arial" w:eastAsia="Times New Roman" w:hAnsi="Arial" w:cs="Arial"/>
                <w:color w:val="000000"/>
                <w:sz w:val="20"/>
                <w:szCs w:val="20"/>
                <w:lang w:eastAsia="es-MX"/>
              </w:rPr>
            </w:pPr>
            <w:r w:rsidRPr="00DC562F">
              <w:rPr>
                <w:rFonts w:ascii="Arial" w:eastAsia="Times New Roman" w:hAnsi="Arial" w:cs="Arial"/>
                <w:color w:val="000000"/>
                <w:sz w:val="20"/>
                <w:szCs w:val="20"/>
                <w:lang w:eastAsia="es-MX"/>
              </w:rPr>
              <w:t>Tipo B clase 2</w:t>
            </w:r>
          </w:p>
        </w:tc>
        <w:tc>
          <w:tcPr>
            <w:tcW w:w="2763" w:type="dxa"/>
            <w:tcBorders>
              <w:top w:val="nil"/>
              <w:left w:val="nil"/>
              <w:bottom w:val="single" w:sz="8" w:space="0" w:color="000000"/>
              <w:right w:val="single" w:sz="8" w:space="0" w:color="000000"/>
            </w:tcBorders>
            <w:hideMark/>
          </w:tcPr>
          <w:p w14:paraId="3E5C047C" w14:textId="77777777" w:rsidR="002F3CC4" w:rsidRPr="00DC562F" w:rsidRDefault="002F3CC4" w:rsidP="007A0CFD">
            <w:pPr>
              <w:spacing w:after="0" w:line="360" w:lineRule="auto"/>
              <w:rPr>
                <w:rFonts w:ascii="Arial" w:eastAsia="Times New Roman" w:hAnsi="Arial" w:cs="Arial"/>
                <w:color w:val="000000"/>
                <w:sz w:val="20"/>
                <w:szCs w:val="20"/>
                <w:lang w:eastAsia="es-MX"/>
              </w:rPr>
            </w:pPr>
            <w:r w:rsidRPr="00DC562F">
              <w:rPr>
                <w:rFonts w:ascii="Arial" w:eastAsia="Times New Roman" w:hAnsi="Arial" w:cs="Arial"/>
                <w:color w:val="000000"/>
                <w:sz w:val="20"/>
                <w:szCs w:val="20"/>
                <w:lang w:eastAsia="es-MX"/>
              </w:rPr>
              <w:t>$                                6.00/m2</w:t>
            </w:r>
          </w:p>
        </w:tc>
      </w:tr>
      <w:tr w:rsidR="002F3CC4" w:rsidRPr="00DC562F" w14:paraId="1DEB1692" w14:textId="77777777" w:rsidTr="007A0CFD">
        <w:trPr>
          <w:trHeight w:val="20"/>
        </w:trPr>
        <w:tc>
          <w:tcPr>
            <w:tcW w:w="6237" w:type="dxa"/>
            <w:tcBorders>
              <w:top w:val="nil"/>
              <w:left w:val="single" w:sz="8" w:space="0" w:color="000000"/>
              <w:bottom w:val="single" w:sz="8" w:space="0" w:color="000000"/>
              <w:right w:val="single" w:sz="8" w:space="0" w:color="000000"/>
            </w:tcBorders>
            <w:hideMark/>
          </w:tcPr>
          <w:p w14:paraId="7DD6B607" w14:textId="77777777" w:rsidR="002F3CC4" w:rsidRPr="00DC562F" w:rsidRDefault="002F3CC4" w:rsidP="007A0CFD">
            <w:pPr>
              <w:spacing w:after="0" w:line="360" w:lineRule="auto"/>
              <w:rPr>
                <w:rFonts w:ascii="Arial" w:eastAsia="Times New Roman" w:hAnsi="Arial" w:cs="Arial"/>
                <w:color w:val="000000"/>
                <w:sz w:val="20"/>
                <w:szCs w:val="20"/>
                <w:lang w:eastAsia="es-MX"/>
              </w:rPr>
            </w:pPr>
            <w:r w:rsidRPr="00DC562F">
              <w:rPr>
                <w:rFonts w:ascii="Arial" w:eastAsia="Times New Roman" w:hAnsi="Arial" w:cs="Arial"/>
                <w:color w:val="000000"/>
                <w:sz w:val="20"/>
                <w:szCs w:val="20"/>
                <w:lang w:eastAsia="es-MX"/>
              </w:rPr>
              <w:t>Tipo B clase 3</w:t>
            </w:r>
          </w:p>
        </w:tc>
        <w:tc>
          <w:tcPr>
            <w:tcW w:w="2763" w:type="dxa"/>
            <w:tcBorders>
              <w:top w:val="nil"/>
              <w:left w:val="nil"/>
              <w:bottom w:val="single" w:sz="8" w:space="0" w:color="000000"/>
              <w:right w:val="single" w:sz="8" w:space="0" w:color="000000"/>
            </w:tcBorders>
            <w:hideMark/>
          </w:tcPr>
          <w:p w14:paraId="31121637" w14:textId="77777777" w:rsidR="002F3CC4" w:rsidRPr="00DC562F" w:rsidRDefault="002F3CC4" w:rsidP="007A0CFD">
            <w:pPr>
              <w:spacing w:after="0" w:line="360" w:lineRule="auto"/>
              <w:rPr>
                <w:rFonts w:ascii="Arial" w:eastAsia="Times New Roman" w:hAnsi="Arial" w:cs="Arial"/>
                <w:color w:val="000000"/>
                <w:sz w:val="20"/>
                <w:szCs w:val="20"/>
                <w:lang w:eastAsia="es-MX"/>
              </w:rPr>
            </w:pPr>
            <w:r w:rsidRPr="00DC562F">
              <w:rPr>
                <w:rFonts w:ascii="Arial" w:eastAsia="Times New Roman" w:hAnsi="Arial" w:cs="Arial"/>
                <w:color w:val="000000"/>
                <w:sz w:val="20"/>
                <w:szCs w:val="20"/>
                <w:lang w:eastAsia="es-MX"/>
              </w:rPr>
              <w:t>$                                6.00/m2</w:t>
            </w:r>
          </w:p>
        </w:tc>
      </w:tr>
      <w:tr w:rsidR="002F3CC4" w:rsidRPr="00DC562F" w14:paraId="09E1DABC" w14:textId="77777777" w:rsidTr="007A0CFD">
        <w:trPr>
          <w:trHeight w:val="20"/>
        </w:trPr>
        <w:tc>
          <w:tcPr>
            <w:tcW w:w="6237" w:type="dxa"/>
            <w:tcBorders>
              <w:top w:val="nil"/>
              <w:left w:val="single" w:sz="8" w:space="0" w:color="000000"/>
              <w:bottom w:val="single" w:sz="8" w:space="0" w:color="000000"/>
              <w:right w:val="single" w:sz="8" w:space="0" w:color="000000"/>
            </w:tcBorders>
            <w:hideMark/>
          </w:tcPr>
          <w:p w14:paraId="5ECDA9AB" w14:textId="77777777" w:rsidR="002F3CC4" w:rsidRPr="00DC562F" w:rsidRDefault="002F3CC4" w:rsidP="007A0CFD">
            <w:pPr>
              <w:spacing w:after="0" w:line="360" w:lineRule="auto"/>
              <w:rPr>
                <w:rFonts w:ascii="Arial" w:eastAsia="Times New Roman" w:hAnsi="Arial" w:cs="Arial"/>
                <w:color w:val="000000"/>
                <w:sz w:val="20"/>
                <w:szCs w:val="20"/>
                <w:lang w:eastAsia="es-MX"/>
              </w:rPr>
            </w:pPr>
            <w:r w:rsidRPr="00DC562F">
              <w:rPr>
                <w:rFonts w:ascii="Arial" w:eastAsia="Times New Roman" w:hAnsi="Arial" w:cs="Arial"/>
                <w:color w:val="000000"/>
                <w:sz w:val="20"/>
                <w:szCs w:val="20"/>
                <w:lang w:eastAsia="es-MX"/>
              </w:rPr>
              <w:t>Tipo B clase 4</w:t>
            </w:r>
          </w:p>
        </w:tc>
        <w:tc>
          <w:tcPr>
            <w:tcW w:w="2763" w:type="dxa"/>
            <w:tcBorders>
              <w:top w:val="nil"/>
              <w:left w:val="nil"/>
              <w:bottom w:val="single" w:sz="8" w:space="0" w:color="000000"/>
              <w:right w:val="single" w:sz="8" w:space="0" w:color="000000"/>
            </w:tcBorders>
            <w:hideMark/>
          </w:tcPr>
          <w:p w14:paraId="12F2DBAB" w14:textId="77777777" w:rsidR="002F3CC4" w:rsidRPr="00DC562F" w:rsidRDefault="002F3CC4" w:rsidP="007A0CFD">
            <w:pPr>
              <w:spacing w:after="0" w:line="360" w:lineRule="auto"/>
              <w:rPr>
                <w:rFonts w:ascii="Arial" w:eastAsia="Times New Roman" w:hAnsi="Arial" w:cs="Arial"/>
                <w:color w:val="000000"/>
                <w:sz w:val="20"/>
                <w:szCs w:val="20"/>
                <w:lang w:eastAsia="es-MX"/>
              </w:rPr>
            </w:pPr>
            <w:r w:rsidRPr="00DC562F">
              <w:rPr>
                <w:rFonts w:ascii="Arial" w:eastAsia="Times New Roman" w:hAnsi="Arial" w:cs="Arial"/>
                <w:color w:val="000000"/>
                <w:sz w:val="20"/>
                <w:szCs w:val="20"/>
                <w:lang w:eastAsia="es-MX"/>
              </w:rPr>
              <w:t>$                                7.00/m2</w:t>
            </w:r>
          </w:p>
        </w:tc>
      </w:tr>
    </w:tbl>
    <w:p w14:paraId="389106D5" w14:textId="77777777" w:rsidR="002F3CC4" w:rsidRPr="00DC562F" w:rsidRDefault="002F3CC4" w:rsidP="002F3CC4">
      <w:pPr>
        <w:spacing w:after="0" w:line="240" w:lineRule="auto"/>
        <w:rPr>
          <w:rFonts w:ascii="Arial" w:eastAsia="Calibri" w:hAnsi="Arial" w:cs="Arial"/>
          <w:sz w:val="20"/>
          <w:szCs w:val="20"/>
        </w:rPr>
      </w:pPr>
    </w:p>
    <w:p w14:paraId="2EBFFD7C" w14:textId="77777777" w:rsidR="002F3CC4" w:rsidRPr="00DC562F" w:rsidRDefault="002F3CC4" w:rsidP="002F3CC4">
      <w:pPr>
        <w:tabs>
          <w:tab w:val="left" w:pos="1335"/>
        </w:tabs>
        <w:spacing w:after="0" w:line="360" w:lineRule="auto"/>
        <w:rPr>
          <w:rFonts w:ascii="Arial" w:eastAsia="Calibri" w:hAnsi="Arial" w:cs="Arial"/>
          <w:sz w:val="20"/>
          <w:szCs w:val="20"/>
        </w:rPr>
      </w:pPr>
      <w:r w:rsidRPr="00DC562F">
        <w:rPr>
          <w:rFonts w:ascii="Arial" w:eastAsia="Calibri" w:hAnsi="Arial" w:cs="Arial"/>
          <w:sz w:val="20"/>
          <w:szCs w:val="20"/>
        </w:rPr>
        <w:t>Se refiere a Tipo A, a todas las construcciones de concreto.</w:t>
      </w:r>
    </w:p>
    <w:p w14:paraId="166C4B4D" w14:textId="77777777"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sz w:val="20"/>
          <w:szCs w:val="20"/>
        </w:rPr>
        <w:t>Se refiere a Tipo B, a las construcciones con estructura metálica (lámina).</w:t>
      </w:r>
    </w:p>
    <w:p w14:paraId="539186DD" w14:textId="77777777" w:rsidR="002F3CC4" w:rsidRPr="00DC562F" w:rsidRDefault="002F3CC4" w:rsidP="002F3CC4">
      <w:pPr>
        <w:spacing w:after="0" w:line="360" w:lineRule="auto"/>
        <w:jc w:val="both"/>
        <w:rPr>
          <w:rFonts w:ascii="Arial" w:eastAsia="Calibri" w:hAnsi="Arial" w:cs="Arial"/>
          <w:sz w:val="20"/>
          <w:szCs w:val="20"/>
        </w:rPr>
      </w:pPr>
    </w:p>
    <w:p w14:paraId="10EFA77A" w14:textId="77777777" w:rsidR="002F3CC4" w:rsidRPr="00DC562F" w:rsidRDefault="002F3CC4" w:rsidP="002F3CC4">
      <w:pPr>
        <w:spacing w:after="0" w:line="360" w:lineRule="auto"/>
        <w:jc w:val="both"/>
        <w:rPr>
          <w:rFonts w:ascii="Arial" w:eastAsia="Calibri" w:hAnsi="Arial" w:cs="Arial"/>
          <w:sz w:val="20"/>
          <w:szCs w:val="20"/>
        </w:rPr>
      </w:pPr>
    </w:p>
    <w:p w14:paraId="54F8A8F8" w14:textId="77777777" w:rsidR="002F3CC4" w:rsidRPr="00DC562F" w:rsidRDefault="002F3CC4" w:rsidP="002F3CC4">
      <w:pPr>
        <w:spacing w:after="0" w:line="240" w:lineRule="auto"/>
        <w:jc w:val="center"/>
        <w:rPr>
          <w:rFonts w:ascii="Arial" w:eastAsia="Calibri" w:hAnsi="Arial" w:cs="Arial"/>
          <w:b/>
          <w:sz w:val="20"/>
          <w:szCs w:val="20"/>
        </w:rPr>
      </w:pPr>
      <w:r w:rsidRPr="00DC562F">
        <w:rPr>
          <w:rFonts w:ascii="Arial" w:eastAsia="Calibri" w:hAnsi="Arial" w:cs="Arial"/>
          <w:b/>
          <w:sz w:val="20"/>
          <w:szCs w:val="20"/>
        </w:rPr>
        <w:t xml:space="preserve">TABLA DE VALORES POR LOS SERVICIOS QUE SOLICITEN A LA </w:t>
      </w:r>
    </w:p>
    <w:p w14:paraId="62770E07" w14:textId="77777777" w:rsidR="002F3CC4" w:rsidRPr="00DC562F" w:rsidRDefault="002F3CC4" w:rsidP="002F3CC4">
      <w:pPr>
        <w:spacing w:after="0" w:line="360" w:lineRule="auto"/>
        <w:jc w:val="center"/>
        <w:rPr>
          <w:rFonts w:ascii="Arial" w:eastAsia="Calibri" w:hAnsi="Arial" w:cs="Arial"/>
          <w:b/>
          <w:sz w:val="20"/>
          <w:szCs w:val="20"/>
        </w:rPr>
      </w:pPr>
      <w:r w:rsidRPr="00DC562F">
        <w:rPr>
          <w:rFonts w:ascii="Arial" w:eastAsia="Calibri" w:hAnsi="Arial" w:cs="Arial"/>
          <w:b/>
          <w:sz w:val="20"/>
          <w:szCs w:val="20"/>
        </w:rPr>
        <w:t>DIRECCIÓN DE OBRAS PÚBLICAS</w:t>
      </w:r>
    </w:p>
    <w:p w14:paraId="0C621DE1" w14:textId="77777777" w:rsidR="002F3CC4" w:rsidRPr="00DC562F" w:rsidRDefault="002F3CC4" w:rsidP="002F3CC4">
      <w:pPr>
        <w:spacing w:after="0" w:line="240" w:lineRule="auto"/>
        <w:jc w:val="center"/>
        <w:rPr>
          <w:rFonts w:ascii="Arial" w:eastAsia="Calibri" w:hAnsi="Arial" w:cs="Arial"/>
          <w:b/>
          <w:sz w:val="20"/>
          <w:szCs w:val="20"/>
        </w:rPr>
      </w:pPr>
    </w:p>
    <w:tbl>
      <w:tblPr>
        <w:tblStyle w:val="Tablaconcuadrcula"/>
        <w:tblW w:w="0" w:type="auto"/>
        <w:tblInd w:w="108" w:type="dxa"/>
        <w:tblLook w:val="04A0" w:firstRow="1" w:lastRow="0" w:firstColumn="1" w:lastColumn="0" w:noHBand="0" w:noVBand="1"/>
      </w:tblPr>
      <w:tblGrid>
        <w:gridCol w:w="6041"/>
        <w:gridCol w:w="2680"/>
      </w:tblGrid>
      <w:tr w:rsidR="002F3CC4" w:rsidRPr="00DC562F" w14:paraId="0049C428" w14:textId="77777777" w:rsidTr="007A0CFD">
        <w:tc>
          <w:tcPr>
            <w:tcW w:w="6237" w:type="dxa"/>
            <w:tcBorders>
              <w:top w:val="single" w:sz="4" w:space="0" w:color="auto"/>
              <w:left w:val="single" w:sz="4" w:space="0" w:color="auto"/>
              <w:bottom w:val="single" w:sz="4" w:space="0" w:color="auto"/>
              <w:right w:val="single" w:sz="4" w:space="0" w:color="auto"/>
            </w:tcBorders>
            <w:noWrap/>
            <w:vAlign w:val="center"/>
            <w:hideMark/>
          </w:tcPr>
          <w:p w14:paraId="2B20F377" w14:textId="77777777" w:rsidR="002F3CC4" w:rsidRPr="00DC562F" w:rsidRDefault="002F3CC4" w:rsidP="007A0CFD">
            <w:pPr>
              <w:spacing w:line="360" w:lineRule="auto"/>
              <w:jc w:val="center"/>
              <w:rPr>
                <w:rFonts w:ascii="Arial" w:hAnsi="Arial"/>
                <w:b/>
              </w:rPr>
            </w:pPr>
            <w:r w:rsidRPr="00DC562F">
              <w:rPr>
                <w:rFonts w:ascii="Arial" w:hAnsi="Arial"/>
                <w:b/>
              </w:rPr>
              <w:t>TRÁMITE</w:t>
            </w:r>
          </w:p>
        </w:tc>
        <w:tc>
          <w:tcPr>
            <w:tcW w:w="2763" w:type="dxa"/>
            <w:tcBorders>
              <w:top w:val="single" w:sz="4" w:space="0" w:color="auto"/>
              <w:left w:val="single" w:sz="4" w:space="0" w:color="auto"/>
              <w:bottom w:val="single" w:sz="4" w:space="0" w:color="auto"/>
              <w:right w:val="single" w:sz="4" w:space="0" w:color="auto"/>
            </w:tcBorders>
            <w:noWrap/>
            <w:vAlign w:val="center"/>
            <w:hideMark/>
          </w:tcPr>
          <w:p w14:paraId="2A28F4F2" w14:textId="77777777" w:rsidR="002F3CC4" w:rsidRPr="00DC562F" w:rsidRDefault="002F3CC4" w:rsidP="007A0CFD">
            <w:pPr>
              <w:spacing w:line="360" w:lineRule="auto"/>
              <w:jc w:val="center"/>
              <w:rPr>
                <w:rFonts w:ascii="Arial" w:hAnsi="Arial"/>
                <w:b/>
              </w:rPr>
            </w:pPr>
            <w:r w:rsidRPr="00DC562F">
              <w:rPr>
                <w:rFonts w:ascii="Arial" w:hAnsi="Arial"/>
                <w:b/>
              </w:rPr>
              <w:t>COSTO</w:t>
            </w:r>
          </w:p>
        </w:tc>
      </w:tr>
      <w:tr w:rsidR="002F3CC4" w:rsidRPr="00DC562F" w14:paraId="1E99E13F" w14:textId="77777777" w:rsidTr="007A0CFD">
        <w:tc>
          <w:tcPr>
            <w:tcW w:w="6237" w:type="dxa"/>
            <w:tcBorders>
              <w:top w:val="single" w:sz="4" w:space="0" w:color="auto"/>
              <w:left w:val="single" w:sz="4" w:space="0" w:color="auto"/>
              <w:bottom w:val="single" w:sz="4" w:space="0" w:color="auto"/>
              <w:right w:val="single" w:sz="4" w:space="0" w:color="auto"/>
            </w:tcBorders>
            <w:noWrap/>
            <w:hideMark/>
          </w:tcPr>
          <w:p w14:paraId="28F6D6A6" w14:textId="77777777" w:rsidR="002F3CC4" w:rsidRPr="00DC562F" w:rsidRDefault="002F3CC4" w:rsidP="007A0CFD">
            <w:pPr>
              <w:spacing w:line="360" w:lineRule="auto"/>
              <w:jc w:val="both"/>
              <w:rPr>
                <w:rFonts w:ascii="Arial" w:hAnsi="Arial"/>
              </w:rPr>
            </w:pPr>
            <w:r w:rsidRPr="00DC562F">
              <w:rPr>
                <w:rFonts w:ascii="Arial" w:hAnsi="Arial"/>
              </w:rPr>
              <w:t>Constancia de alineamiento</w:t>
            </w:r>
          </w:p>
        </w:tc>
        <w:tc>
          <w:tcPr>
            <w:tcW w:w="2763" w:type="dxa"/>
            <w:tcBorders>
              <w:top w:val="single" w:sz="4" w:space="0" w:color="auto"/>
              <w:left w:val="single" w:sz="4" w:space="0" w:color="auto"/>
              <w:bottom w:val="single" w:sz="4" w:space="0" w:color="auto"/>
              <w:right w:val="single" w:sz="4" w:space="0" w:color="auto"/>
            </w:tcBorders>
            <w:noWrap/>
            <w:vAlign w:val="center"/>
            <w:hideMark/>
          </w:tcPr>
          <w:p w14:paraId="209566EA" w14:textId="77777777" w:rsidR="002F3CC4" w:rsidRPr="00DC562F" w:rsidRDefault="002F3CC4" w:rsidP="007A0CFD">
            <w:pPr>
              <w:spacing w:line="360" w:lineRule="auto"/>
              <w:rPr>
                <w:rFonts w:ascii="Arial" w:hAnsi="Arial"/>
              </w:rPr>
            </w:pPr>
            <w:r w:rsidRPr="00DC562F">
              <w:rPr>
                <w:rFonts w:ascii="Arial" w:hAnsi="Arial"/>
              </w:rPr>
              <w:t>$      10.00 por metro lineal</w:t>
            </w:r>
          </w:p>
        </w:tc>
      </w:tr>
      <w:tr w:rsidR="002F3CC4" w:rsidRPr="00DC562F" w14:paraId="718CEFF7" w14:textId="77777777" w:rsidTr="007A0CFD">
        <w:tc>
          <w:tcPr>
            <w:tcW w:w="6237" w:type="dxa"/>
            <w:tcBorders>
              <w:top w:val="single" w:sz="4" w:space="0" w:color="auto"/>
              <w:left w:val="single" w:sz="4" w:space="0" w:color="auto"/>
              <w:bottom w:val="single" w:sz="4" w:space="0" w:color="auto"/>
              <w:right w:val="single" w:sz="4" w:space="0" w:color="auto"/>
            </w:tcBorders>
            <w:noWrap/>
            <w:hideMark/>
          </w:tcPr>
          <w:p w14:paraId="1062F73F" w14:textId="77777777" w:rsidR="002F3CC4" w:rsidRPr="00DC562F" w:rsidRDefault="002F3CC4" w:rsidP="007A0CFD">
            <w:pPr>
              <w:spacing w:line="360" w:lineRule="auto"/>
              <w:jc w:val="both"/>
              <w:rPr>
                <w:rFonts w:ascii="Arial" w:hAnsi="Arial"/>
              </w:rPr>
            </w:pPr>
            <w:r w:rsidRPr="00DC562F">
              <w:rPr>
                <w:rFonts w:ascii="Arial" w:hAnsi="Arial"/>
              </w:rPr>
              <w:t>Licencia de demolición</w:t>
            </w:r>
          </w:p>
        </w:tc>
        <w:tc>
          <w:tcPr>
            <w:tcW w:w="2763" w:type="dxa"/>
            <w:tcBorders>
              <w:top w:val="single" w:sz="4" w:space="0" w:color="auto"/>
              <w:left w:val="single" w:sz="4" w:space="0" w:color="auto"/>
              <w:bottom w:val="single" w:sz="4" w:space="0" w:color="auto"/>
              <w:right w:val="single" w:sz="4" w:space="0" w:color="auto"/>
            </w:tcBorders>
            <w:noWrap/>
            <w:vAlign w:val="center"/>
            <w:hideMark/>
          </w:tcPr>
          <w:p w14:paraId="3FB3D8B2" w14:textId="77777777" w:rsidR="002F3CC4" w:rsidRPr="00DC562F" w:rsidRDefault="002F3CC4" w:rsidP="007A0CFD">
            <w:pPr>
              <w:spacing w:line="360" w:lineRule="auto"/>
              <w:rPr>
                <w:rFonts w:ascii="Arial" w:hAnsi="Arial"/>
              </w:rPr>
            </w:pPr>
            <w:r w:rsidRPr="00DC562F">
              <w:rPr>
                <w:rFonts w:ascii="Arial" w:hAnsi="Arial"/>
              </w:rPr>
              <w:t>$           8.00 por m2</w:t>
            </w:r>
          </w:p>
        </w:tc>
      </w:tr>
      <w:tr w:rsidR="002F3CC4" w:rsidRPr="00DC562F" w14:paraId="054134C9" w14:textId="77777777" w:rsidTr="007A0CFD">
        <w:tc>
          <w:tcPr>
            <w:tcW w:w="6237" w:type="dxa"/>
            <w:tcBorders>
              <w:top w:val="single" w:sz="4" w:space="0" w:color="auto"/>
              <w:left w:val="single" w:sz="4" w:space="0" w:color="auto"/>
              <w:bottom w:val="single" w:sz="4" w:space="0" w:color="auto"/>
              <w:right w:val="single" w:sz="4" w:space="0" w:color="auto"/>
            </w:tcBorders>
            <w:noWrap/>
            <w:hideMark/>
          </w:tcPr>
          <w:p w14:paraId="46DEC5A0" w14:textId="77777777" w:rsidR="002F3CC4" w:rsidRPr="00DC562F" w:rsidRDefault="002F3CC4" w:rsidP="007A0CFD">
            <w:pPr>
              <w:spacing w:line="360" w:lineRule="auto"/>
              <w:jc w:val="both"/>
              <w:rPr>
                <w:rFonts w:ascii="Arial" w:hAnsi="Arial"/>
              </w:rPr>
            </w:pPr>
            <w:r w:rsidRPr="00DC562F">
              <w:rPr>
                <w:rFonts w:ascii="Arial" w:hAnsi="Arial"/>
              </w:rPr>
              <w:t>Validación de planos</w:t>
            </w:r>
          </w:p>
        </w:tc>
        <w:tc>
          <w:tcPr>
            <w:tcW w:w="2763" w:type="dxa"/>
            <w:tcBorders>
              <w:top w:val="single" w:sz="4" w:space="0" w:color="auto"/>
              <w:left w:val="single" w:sz="4" w:space="0" w:color="auto"/>
              <w:bottom w:val="single" w:sz="4" w:space="0" w:color="auto"/>
              <w:right w:val="single" w:sz="4" w:space="0" w:color="auto"/>
            </w:tcBorders>
            <w:noWrap/>
            <w:vAlign w:val="center"/>
            <w:hideMark/>
          </w:tcPr>
          <w:p w14:paraId="6B505E5E" w14:textId="77777777" w:rsidR="002F3CC4" w:rsidRPr="00DC562F" w:rsidRDefault="002F3CC4" w:rsidP="007A0CFD">
            <w:pPr>
              <w:spacing w:line="360" w:lineRule="auto"/>
              <w:rPr>
                <w:rFonts w:ascii="Arial" w:hAnsi="Arial"/>
              </w:rPr>
            </w:pPr>
            <w:r w:rsidRPr="00DC562F">
              <w:rPr>
                <w:rFonts w:ascii="Arial" w:hAnsi="Arial"/>
              </w:rPr>
              <w:t>$         16.00 por m2</w:t>
            </w:r>
          </w:p>
        </w:tc>
      </w:tr>
      <w:tr w:rsidR="002F3CC4" w:rsidRPr="00DC562F" w14:paraId="6D38E8A8" w14:textId="77777777" w:rsidTr="007A0CFD">
        <w:tc>
          <w:tcPr>
            <w:tcW w:w="6237" w:type="dxa"/>
            <w:tcBorders>
              <w:top w:val="single" w:sz="4" w:space="0" w:color="auto"/>
              <w:left w:val="single" w:sz="4" w:space="0" w:color="auto"/>
              <w:bottom w:val="single" w:sz="4" w:space="0" w:color="auto"/>
              <w:right w:val="single" w:sz="4" w:space="0" w:color="auto"/>
            </w:tcBorders>
            <w:noWrap/>
            <w:hideMark/>
          </w:tcPr>
          <w:p w14:paraId="3192C795" w14:textId="77777777" w:rsidR="002F3CC4" w:rsidRPr="00DC562F" w:rsidRDefault="002F3CC4" w:rsidP="007A0CFD">
            <w:pPr>
              <w:spacing w:line="360" w:lineRule="auto"/>
              <w:jc w:val="both"/>
              <w:rPr>
                <w:rFonts w:ascii="Arial" w:hAnsi="Arial"/>
              </w:rPr>
            </w:pPr>
            <w:r w:rsidRPr="00DC562F">
              <w:rPr>
                <w:rFonts w:ascii="Arial" w:hAnsi="Arial"/>
              </w:rPr>
              <w:lastRenderedPageBreak/>
              <w:t>Licencia para construir bardas</w:t>
            </w:r>
          </w:p>
        </w:tc>
        <w:tc>
          <w:tcPr>
            <w:tcW w:w="2763" w:type="dxa"/>
            <w:tcBorders>
              <w:top w:val="single" w:sz="4" w:space="0" w:color="auto"/>
              <w:left w:val="single" w:sz="4" w:space="0" w:color="auto"/>
              <w:bottom w:val="single" w:sz="4" w:space="0" w:color="auto"/>
              <w:right w:val="single" w:sz="4" w:space="0" w:color="auto"/>
            </w:tcBorders>
            <w:noWrap/>
            <w:vAlign w:val="center"/>
            <w:hideMark/>
          </w:tcPr>
          <w:p w14:paraId="66FF5A52" w14:textId="77777777" w:rsidR="002F3CC4" w:rsidRPr="00DC562F" w:rsidRDefault="002F3CC4" w:rsidP="007A0CFD">
            <w:pPr>
              <w:spacing w:line="360" w:lineRule="auto"/>
              <w:rPr>
                <w:rFonts w:ascii="Arial" w:hAnsi="Arial"/>
              </w:rPr>
            </w:pPr>
            <w:r w:rsidRPr="00DC562F">
              <w:rPr>
                <w:rFonts w:ascii="Arial" w:hAnsi="Arial"/>
              </w:rPr>
              <w:t>$           9.00 por m2</w:t>
            </w:r>
          </w:p>
        </w:tc>
      </w:tr>
      <w:tr w:rsidR="002F3CC4" w:rsidRPr="00DC562F" w14:paraId="4499C33F" w14:textId="77777777" w:rsidTr="007A0CFD">
        <w:tc>
          <w:tcPr>
            <w:tcW w:w="6237" w:type="dxa"/>
            <w:tcBorders>
              <w:top w:val="single" w:sz="4" w:space="0" w:color="auto"/>
              <w:left w:val="single" w:sz="4" w:space="0" w:color="auto"/>
              <w:bottom w:val="single" w:sz="4" w:space="0" w:color="auto"/>
              <w:right w:val="single" w:sz="4" w:space="0" w:color="auto"/>
            </w:tcBorders>
            <w:noWrap/>
            <w:hideMark/>
          </w:tcPr>
          <w:p w14:paraId="3B427250" w14:textId="77777777" w:rsidR="002F3CC4" w:rsidRPr="00DC562F" w:rsidRDefault="002F3CC4" w:rsidP="007A0CFD">
            <w:pPr>
              <w:spacing w:line="360" w:lineRule="auto"/>
              <w:jc w:val="both"/>
              <w:rPr>
                <w:rFonts w:ascii="Arial" w:hAnsi="Arial"/>
              </w:rPr>
            </w:pPr>
            <w:r w:rsidRPr="00DC562F">
              <w:rPr>
                <w:rFonts w:ascii="Arial" w:hAnsi="Arial"/>
              </w:rPr>
              <w:t>Licencia de demolición de bardas</w:t>
            </w:r>
          </w:p>
        </w:tc>
        <w:tc>
          <w:tcPr>
            <w:tcW w:w="2763" w:type="dxa"/>
            <w:tcBorders>
              <w:top w:val="single" w:sz="4" w:space="0" w:color="auto"/>
              <w:left w:val="single" w:sz="4" w:space="0" w:color="auto"/>
              <w:bottom w:val="single" w:sz="4" w:space="0" w:color="auto"/>
              <w:right w:val="single" w:sz="4" w:space="0" w:color="auto"/>
            </w:tcBorders>
            <w:noWrap/>
            <w:vAlign w:val="center"/>
            <w:hideMark/>
          </w:tcPr>
          <w:p w14:paraId="7F283582" w14:textId="77777777" w:rsidR="002F3CC4" w:rsidRPr="00DC562F" w:rsidRDefault="002F3CC4" w:rsidP="007A0CFD">
            <w:pPr>
              <w:spacing w:line="360" w:lineRule="auto"/>
              <w:rPr>
                <w:rFonts w:ascii="Arial" w:hAnsi="Arial"/>
              </w:rPr>
            </w:pPr>
            <w:r w:rsidRPr="00DC562F">
              <w:rPr>
                <w:rFonts w:ascii="Arial" w:hAnsi="Arial"/>
              </w:rPr>
              <w:t>$           6.00 por m2</w:t>
            </w:r>
          </w:p>
        </w:tc>
      </w:tr>
      <w:tr w:rsidR="002F3CC4" w:rsidRPr="00DC562F" w14:paraId="47BB2FFB" w14:textId="77777777" w:rsidTr="007A0CFD">
        <w:tc>
          <w:tcPr>
            <w:tcW w:w="6237" w:type="dxa"/>
            <w:tcBorders>
              <w:top w:val="single" w:sz="4" w:space="0" w:color="auto"/>
              <w:left w:val="single" w:sz="4" w:space="0" w:color="auto"/>
              <w:bottom w:val="single" w:sz="4" w:space="0" w:color="auto"/>
              <w:right w:val="single" w:sz="4" w:space="0" w:color="auto"/>
            </w:tcBorders>
            <w:noWrap/>
            <w:hideMark/>
          </w:tcPr>
          <w:p w14:paraId="59E42E03" w14:textId="77777777" w:rsidR="002F3CC4" w:rsidRPr="00DC562F" w:rsidRDefault="002F3CC4" w:rsidP="007A0CFD">
            <w:pPr>
              <w:spacing w:line="360" w:lineRule="auto"/>
              <w:jc w:val="both"/>
              <w:rPr>
                <w:rFonts w:ascii="Arial" w:hAnsi="Arial"/>
              </w:rPr>
            </w:pPr>
            <w:r w:rsidRPr="00DC562F">
              <w:rPr>
                <w:rFonts w:ascii="Arial" w:hAnsi="Arial"/>
              </w:rPr>
              <w:t>Visita de inspección para fosa séptica</w:t>
            </w:r>
          </w:p>
        </w:tc>
        <w:tc>
          <w:tcPr>
            <w:tcW w:w="2763" w:type="dxa"/>
            <w:tcBorders>
              <w:top w:val="single" w:sz="4" w:space="0" w:color="auto"/>
              <w:left w:val="single" w:sz="4" w:space="0" w:color="auto"/>
              <w:bottom w:val="single" w:sz="4" w:space="0" w:color="auto"/>
              <w:right w:val="single" w:sz="4" w:space="0" w:color="auto"/>
            </w:tcBorders>
            <w:noWrap/>
            <w:vAlign w:val="center"/>
            <w:hideMark/>
          </w:tcPr>
          <w:p w14:paraId="21C61909" w14:textId="77777777" w:rsidR="002F3CC4" w:rsidRPr="00DC562F" w:rsidRDefault="002F3CC4" w:rsidP="007A0CFD">
            <w:pPr>
              <w:spacing w:line="360" w:lineRule="auto"/>
              <w:rPr>
                <w:rFonts w:ascii="Arial" w:hAnsi="Arial"/>
              </w:rPr>
            </w:pPr>
            <w:r w:rsidRPr="00DC562F">
              <w:rPr>
                <w:rFonts w:ascii="Arial" w:hAnsi="Arial"/>
              </w:rPr>
              <w:t>$       650.00 por fosa</w:t>
            </w:r>
          </w:p>
        </w:tc>
      </w:tr>
      <w:tr w:rsidR="002F3CC4" w:rsidRPr="00DC562F" w14:paraId="2642A2EF" w14:textId="77777777" w:rsidTr="007A0CFD">
        <w:tc>
          <w:tcPr>
            <w:tcW w:w="6237" w:type="dxa"/>
            <w:tcBorders>
              <w:top w:val="single" w:sz="4" w:space="0" w:color="auto"/>
              <w:left w:val="single" w:sz="4" w:space="0" w:color="auto"/>
              <w:bottom w:val="single" w:sz="4" w:space="0" w:color="auto"/>
              <w:right w:val="single" w:sz="4" w:space="0" w:color="auto"/>
            </w:tcBorders>
            <w:noWrap/>
            <w:hideMark/>
          </w:tcPr>
          <w:p w14:paraId="732C957C" w14:textId="77777777" w:rsidR="002F3CC4" w:rsidRPr="00DC562F" w:rsidRDefault="002F3CC4" w:rsidP="007A0CFD">
            <w:pPr>
              <w:spacing w:line="360" w:lineRule="auto"/>
              <w:jc w:val="both"/>
              <w:rPr>
                <w:rFonts w:ascii="Arial" w:hAnsi="Arial"/>
              </w:rPr>
            </w:pPr>
            <w:r w:rsidRPr="00DC562F">
              <w:rPr>
                <w:rFonts w:ascii="Arial" w:hAnsi="Arial"/>
              </w:rPr>
              <w:t>Casos donde se requiera una segunda o supervisión posterior</w:t>
            </w:r>
          </w:p>
        </w:tc>
        <w:tc>
          <w:tcPr>
            <w:tcW w:w="2763" w:type="dxa"/>
            <w:tcBorders>
              <w:top w:val="single" w:sz="4" w:space="0" w:color="auto"/>
              <w:left w:val="single" w:sz="4" w:space="0" w:color="auto"/>
              <w:bottom w:val="single" w:sz="4" w:space="0" w:color="auto"/>
              <w:right w:val="single" w:sz="4" w:space="0" w:color="auto"/>
            </w:tcBorders>
            <w:noWrap/>
            <w:vAlign w:val="center"/>
            <w:hideMark/>
          </w:tcPr>
          <w:p w14:paraId="106FA611" w14:textId="77777777" w:rsidR="002F3CC4" w:rsidRPr="00DC562F" w:rsidRDefault="002F3CC4" w:rsidP="007A0CFD">
            <w:pPr>
              <w:spacing w:line="360" w:lineRule="auto"/>
              <w:rPr>
                <w:rFonts w:ascii="Arial" w:hAnsi="Arial"/>
              </w:rPr>
            </w:pPr>
            <w:r w:rsidRPr="00DC562F">
              <w:rPr>
                <w:rFonts w:ascii="Arial" w:hAnsi="Arial"/>
              </w:rPr>
              <w:t>$       115.00</w:t>
            </w:r>
          </w:p>
        </w:tc>
      </w:tr>
      <w:tr w:rsidR="002F3CC4" w:rsidRPr="00DC562F" w14:paraId="51727172" w14:textId="77777777" w:rsidTr="007A0CFD">
        <w:tc>
          <w:tcPr>
            <w:tcW w:w="6237" w:type="dxa"/>
            <w:tcBorders>
              <w:top w:val="single" w:sz="4" w:space="0" w:color="auto"/>
              <w:left w:val="single" w:sz="4" w:space="0" w:color="auto"/>
              <w:bottom w:val="single" w:sz="4" w:space="0" w:color="auto"/>
              <w:right w:val="single" w:sz="4" w:space="0" w:color="auto"/>
            </w:tcBorders>
            <w:hideMark/>
          </w:tcPr>
          <w:p w14:paraId="65716C9C" w14:textId="77777777" w:rsidR="002F3CC4" w:rsidRPr="00DC562F" w:rsidRDefault="002F3CC4" w:rsidP="007A0CFD">
            <w:pPr>
              <w:jc w:val="both"/>
              <w:rPr>
                <w:rFonts w:ascii="Arial" w:hAnsi="Arial"/>
              </w:rPr>
            </w:pPr>
            <w:r w:rsidRPr="00DC562F">
              <w:rPr>
                <w:rFonts w:ascii="Arial" w:hAnsi="Arial"/>
              </w:rPr>
              <w:t xml:space="preserve">Licencia para hacer cortes de banquetas, pavimentación (zanjas)guarniciones </w:t>
            </w:r>
          </w:p>
        </w:tc>
        <w:tc>
          <w:tcPr>
            <w:tcW w:w="2763" w:type="dxa"/>
            <w:tcBorders>
              <w:top w:val="single" w:sz="4" w:space="0" w:color="auto"/>
              <w:left w:val="single" w:sz="4" w:space="0" w:color="auto"/>
              <w:bottom w:val="single" w:sz="4" w:space="0" w:color="auto"/>
              <w:right w:val="single" w:sz="4" w:space="0" w:color="auto"/>
            </w:tcBorders>
            <w:noWrap/>
            <w:vAlign w:val="center"/>
            <w:hideMark/>
          </w:tcPr>
          <w:p w14:paraId="4B6088F1" w14:textId="77777777" w:rsidR="002F3CC4" w:rsidRPr="00DC562F" w:rsidRDefault="002F3CC4" w:rsidP="007A0CFD">
            <w:pPr>
              <w:spacing w:line="360" w:lineRule="auto"/>
              <w:rPr>
                <w:rFonts w:ascii="Arial" w:hAnsi="Arial"/>
              </w:rPr>
            </w:pPr>
            <w:r w:rsidRPr="00DC562F">
              <w:rPr>
                <w:rFonts w:ascii="Arial" w:hAnsi="Arial"/>
              </w:rPr>
              <w:t>$        183.00 por m2</w:t>
            </w:r>
          </w:p>
        </w:tc>
      </w:tr>
      <w:tr w:rsidR="002F3CC4" w:rsidRPr="00DC562F" w14:paraId="3232B96C" w14:textId="77777777" w:rsidTr="007A0CFD">
        <w:tc>
          <w:tcPr>
            <w:tcW w:w="6237" w:type="dxa"/>
            <w:tcBorders>
              <w:top w:val="single" w:sz="4" w:space="0" w:color="auto"/>
              <w:left w:val="single" w:sz="4" w:space="0" w:color="auto"/>
              <w:bottom w:val="single" w:sz="4" w:space="0" w:color="auto"/>
              <w:right w:val="single" w:sz="4" w:space="0" w:color="auto"/>
            </w:tcBorders>
            <w:noWrap/>
            <w:hideMark/>
          </w:tcPr>
          <w:p w14:paraId="2E7711D5" w14:textId="77777777" w:rsidR="002F3CC4" w:rsidRPr="00DC562F" w:rsidRDefault="002F3CC4" w:rsidP="007A0CFD">
            <w:pPr>
              <w:spacing w:line="360" w:lineRule="auto"/>
              <w:jc w:val="both"/>
              <w:rPr>
                <w:rFonts w:ascii="Arial" w:hAnsi="Arial"/>
              </w:rPr>
            </w:pPr>
            <w:r w:rsidRPr="00DC562F">
              <w:rPr>
                <w:rFonts w:ascii="Arial" w:hAnsi="Arial"/>
              </w:rPr>
              <w:t>Constancia de obras de urbanización</w:t>
            </w:r>
          </w:p>
        </w:tc>
        <w:tc>
          <w:tcPr>
            <w:tcW w:w="2763" w:type="dxa"/>
            <w:tcBorders>
              <w:top w:val="single" w:sz="4" w:space="0" w:color="auto"/>
              <w:left w:val="single" w:sz="4" w:space="0" w:color="auto"/>
              <w:bottom w:val="single" w:sz="4" w:space="0" w:color="auto"/>
              <w:right w:val="single" w:sz="4" w:space="0" w:color="auto"/>
            </w:tcBorders>
            <w:noWrap/>
            <w:vAlign w:val="center"/>
            <w:hideMark/>
          </w:tcPr>
          <w:p w14:paraId="28F3F60A" w14:textId="77777777" w:rsidR="002F3CC4" w:rsidRPr="00DC562F" w:rsidRDefault="002F3CC4" w:rsidP="007A0CFD">
            <w:pPr>
              <w:spacing w:line="360" w:lineRule="auto"/>
              <w:rPr>
                <w:rFonts w:ascii="Arial" w:hAnsi="Arial"/>
              </w:rPr>
            </w:pPr>
            <w:r w:rsidRPr="00DC562F">
              <w:rPr>
                <w:rFonts w:ascii="Arial" w:hAnsi="Arial"/>
              </w:rPr>
              <w:t>$            6.00 por m2</w:t>
            </w:r>
          </w:p>
        </w:tc>
      </w:tr>
      <w:tr w:rsidR="002F3CC4" w:rsidRPr="00DC562F" w14:paraId="2AFC7E3D" w14:textId="77777777" w:rsidTr="007A0CFD">
        <w:tc>
          <w:tcPr>
            <w:tcW w:w="6237" w:type="dxa"/>
            <w:tcBorders>
              <w:top w:val="single" w:sz="4" w:space="0" w:color="auto"/>
              <w:left w:val="single" w:sz="4" w:space="0" w:color="auto"/>
              <w:bottom w:val="single" w:sz="4" w:space="0" w:color="auto"/>
              <w:right w:val="single" w:sz="4" w:space="0" w:color="auto"/>
            </w:tcBorders>
            <w:noWrap/>
            <w:hideMark/>
          </w:tcPr>
          <w:p w14:paraId="5F002B44" w14:textId="77777777" w:rsidR="002F3CC4" w:rsidRPr="00DC562F" w:rsidRDefault="002F3CC4" w:rsidP="007A0CFD">
            <w:pPr>
              <w:spacing w:line="360" w:lineRule="auto"/>
              <w:jc w:val="both"/>
              <w:rPr>
                <w:rFonts w:ascii="Arial" w:hAnsi="Arial"/>
              </w:rPr>
            </w:pPr>
            <w:r w:rsidRPr="00DC562F">
              <w:rPr>
                <w:rFonts w:ascii="Arial" w:hAnsi="Arial"/>
              </w:rPr>
              <w:t>Licencia para efectuar excavaciones</w:t>
            </w:r>
          </w:p>
        </w:tc>
        <w:tc>
          <w:tcPr>
            <w:tcW w:w="2763" w:type="dxa"/>
            <w:tcBorders>
              <w:top w:val="single" w:sz="4" w:space="0" w:color="auto"/>
              <w:left w:val="single" w:sz="4" w:space="0" w:color="auto"/>
              <w:bottom w:val="single" w:sz="4" w:space="0" w:color="auto"/>
              <w:right w:val="single" w:sz="4" w:space="0" w:color="auto"/>
            </w:tcBorders>
            <w:noWrap/>
            <w:vAlign w:val="center"/>
            <w:hideMark/>
          </w:tcPr>
          <w:p w14:paraId="2488B109" w14:textId="77777777" w:rsidR="002F3CC4" w:rsidRPr="00DC562F" w:rsidRDefault="002F3CC4" w:rsidP="007A0CFD">
            <w:pPr>
              <w:spacing w:line="360" w:lineRule="auto"/>
              <w:rPr>
                <w:rFonts w:ascii="Arial" w:hAnsi="Arial"/>
              </w:rPr>
            </w:pPr>
            <w:r w:rsidRPr="00DC562F">
              <w:rPr>
                <w:rFonts w:ascii="Arial" w:hAnsi="Arial"/>
              </w:rPr>
              <w:t>$            10.00 por m3</w:t>
            </w:r>
          </w:p>
        </w:tc>
      </w:tr>
      <w:tr w:rsidR="002F3CC4" w:rsidRPr="00DC562F" w14:paraId="05D1C715" w14:textId="77777777" w:rsidTr="007A0CFD">
        <w:tc>
          <w:tcPr>
            <w:tcW w:w="6237" w:type="dxa"/>
            <w:tcBorders>
              <w:top w:val="single" w:sz="4" w:space="0" w:color="auto"/>
              <w:left w:val="single" w:sz="4" w:space="0" w:color="auto"/>
              <w:bottom w:val="single" w:sz="4" w:space="0" w:color="auto"/>
              <w:right w:val="single" w:sz="4" w:space="0" w:color="auto"/>
            </w:tcBorders>
            <w:noWrap/>
            <w:hideMark/>
          </w:tcPr>
          <w:p w14:paraId="3383A714" w14:textId="77777777" w:rsidR="002F3CC4" w:rsidRPr="00DC562F" w:rsidRDefault="002F3CC4" w:rsidP="007A0CFD">
            <w:pPr>
              <w:spacing w:line="360" w:lineRule="auto"/>
              <w:jc w:val="both"/>
              <w:rPr>
                <w:rFonts w:ascii="Arial" w:hAnsi="Arial"/>
              </w:rPr>
            </w:pPr>
            <w:r w:rsidRPr="00DC562F">
              <w:rPr>
                <w:rFonts w:ascii="Arial" w:hAnsi="Arial"/>
              </w:rPr>
              <w:t>Constancia de régimen de condominio</w:t>
            </w:r>
          </w:p>
        </w:tc>
        <w:tc>
          <w:tcPr>
            <w:tcW w:w="2763" w:type="dxa"/>
            <w:tcBorders>
              <w:top w:val="single" w:sz="4" w:space="0" w:color="auto"/>
              <w:left w:val="single" w:sz="4" w:space="0" w:color="auto"/>
              <w:bottom w:val="single" w:sz="4" w:space="0" w:color="auto"/>
              <w:right w:val="single" w:sz="4" w:space="0" w:color="auto"/>
            </w:tcBorders>
            <w:noWrap/>
            <w:vAlign w:val="center"/>
            <w:hideMark/>
          </w:tcPr>
          <w:p w14:paraId="5CAD7797" w14:textId="4B0C1772" w:rsidR="002F3CC4" w:rsidRPr="00DC562F" w:rsidRDefault="002F3CC4" w:rsidP="007A0CFD">
            <w:pPr>
              <w:spacing w:line="360" w:lineRule="auto"/>
              <w:rPr>
                <w:rFonts w:ascii="Arial" w:hAnsi="Arial"/>
              </w:rPr>
            </w:pPr>
            <w:r w:rsidRPr="00DC562F">
              <w:rPr>
                <w:rFonts w:ascii="Arial" w:hAnsi="Arial"/>
              </w:rPr>
              <w:t>$      379.99 por constancia</w:t>
            </w:r>
          </w:p>
        </w:tc>
      </w:tr>
      <w:tr w:rsidR="002F3CC4" w:rsidRPr="00DC562F" w14:paraId="6017871E" w14:textId="77777777" w:rsidTr="007A0CFD">
        <w:tc>
          <w:tcPr>
            <w:tcW w:w="6237" w:type="dxa"/>
            <w:tcBorders>
              <w:top w:val="single" w:sz="4" w:space="0" w:color="auto"/>
              <w:left w:val="single" w:sz="4" w:space="0" w:color="auto"/>
              <w:bottom w:val="single" w:sz="4" w:space="0" w:color="auto"/>
              <w:right w:val="single" w:sz="4" w:space="0" w:color="auto"/>
            </w:tcBorders>
            <w:noWrap/>
            <w:hideMark/>
          </w:tcPr>
          <w:p w14:paraId="5BCF2155" w14:textId="77777777" w:rsidR="002F3CC4" w:rsidRPr="00DC562F" w:rsidRDefault="002F3CC4" w:rsidP="007A0CFD">
            <w:pPr>
              <w:spacing w:line="360" w:lineRule="auto"/>
              <w:jc w:val="both"/>
              <w:rPr>
                <w:rFonts w:ascii="Arial" w:hAnsi="Arial"/>
              </w:rPr>
            </w:pPr>
            <w:r w:rsidRPr="00DC562F">
              <w:rPr>
                <w:rFonts w:ascii="Arial" w:hAnsi="Arial"/>
              </w:rPr>
              <w:t>Condominio de división o lotificación de predios</w:t>
            </w:r>
          </w:p>
        </w:tc>
        <w:tc>
          <w:tcPr>
            <w:tcW w:w="2763" w:type="dxa"/>
            <w:tcBorders>
              <w:top w:val="single" w:sz="4" w:space="0" w:color="auto"/>
              <w:left w:val="single" w:sz="4" w:space="0" w:color="auto"/>
              <w:bottom w:val="single" w:sz="4" w:space="0" w:color="auto"/>
              <w:right w:val="single" w:sz="4" w:space="0" w:color="auto"/>
            </w:tcBorders>
            <w:noWrap/>
            <w:vAlign w:val="center"/>
            <w:hideMark/>
          </w:tcPr>
          <w:p w14:paraId="343E9644" w14:textId="77777777" w:rsidR="002F3CC4" w:rsidRPr="00DC562F" w:rsidRDefault="002F3CC4" w:rsidP="007A0CFD">
            <w:pPr>
              <w:spacing w:line="360" w:lineRule="auto"/>
              <w:rPr>
                <w:rFonts w:ascii="Arial" w:hAnsi="Arial"/>
              </w:rPr>
            </w:pPr>
            <w:r w:rsidRPr="00DC562F">
              <w:rPr>
                <w:rFonts w:ascii="Arial" w:hAnsi="Arial"/>
              </w:rPr>
              <w:t>$          50.00 por predio</w:t>
            </w:r>
          </w:p>
        </w:tc>
      </w:tr>
      <w:tr w:rsidR="002F3CC4" w:rsidRPr="00DC562F" w14:paraId="69368A76" w14:textId="77777777" w:rsidTr="007A0CFD">
        <w:tc>
          <w:tcPr>
            <w:tcW w:w="6237" w:type="dxa"/>
            <w:tcBorders>
              <w:top w:val="single" w:sz="4" w:space="0" w:color="auto"/>
              <w:left w:val="single" w:sz="4" w:space="0" w:color="auto"/>
              <w:bottom w:val="single" w:sz="4" w:space="0" w:color="auto"/>
              <w:right w:val="single" w:sz="4" w:space="0" w:color="auto"/>
            </w:tcBorders>
            <w:noWrap/>
            <w:hideMark/>
          </w:tcPr>
          <w:p w14:paraId="01A770A1" w14:textId="77777777" w:rsidR="002F3CC4" w:rsidRPr="00DC562F" w:rsidRDefault="002F3CC4" w:rsidP="007A0CFD">
            <w:pPr>
              <w:spacing w:line="360" w:lineRule="auto"/>
              <w:jc w:val="both"/>
              <w:rPr>
                <w:rFonts w:ascii="Arial" w:hAnsi="Arial"/>
              </w:rPr>
            </w:pPr>
            <w:r w:rsidRPr="00DC562F">
              <w:rPr>
                <w:rFonts w:ascii="Arial" w:hAnsi="Arial"/>
              </w:rPr>
              <w:t>Constancia de trámite de licencia de construcción</w:t>
            </w:r>
          </w:p>
        </w:tc>
        <w:tc>
          <w:tcPr>
            <w:tcW w:w="2763" w:type="dxa"/>
            <w:tcBorders>
              <w:top w:val="single" w:sz="4" w:space="0" w:color="auto"/>
              <w:left w:val="single" w:sz="4" w:space="0" w:color="auto"/>
              <w:bottom w:val="single" w:sz="4" w:space="0" w:color="auto"/>
              <w:right w:val="single" w:sz="4" w:space="0" w:color="auto"/>
            </w:tcBorders>
            <w:noWrap/>
            <w:vAlign w:val="center"/>
            <w:hideMark/>
          </w:tcPr>
          <w:p w14:paraId="0F988517" w14:textId="77777777" w:rsidR="002F3CC4" w:rsidRPr="00DC562F" w:rsidRDefault="002F3CC4" w:rsidP="007A0CFD">
            <w:pPr>
              <w:spacing w:line="360" w:lineRule="auto"/>
              <w:rPr>
                <w:rFonts w:ascii="Arial" w:hAnsi="Arial"/>
              </w:rPr>
            </w:pPr>
            <w:r w:rsidRPr="00DC562F">
              <w:rPr>
                <w:rFonts w:ascii="Arial" w:hAnsi="Arial"/>
              </w:rPr>
              <w:t>$        150.00 por constancia</w:t>
            </w:r>
          </w:p>
        </w:tc>
      </w:tr>
      <w:tr w:rsidR="002F3CC4" w:rsidRPr="00DC562F" w14:paraId="5DF41951" w14:textId="77777777" w:rsidTr="007A0CFD">
        <w:tc>
          <w:tcPr>
            <w:tcW w:w="6237" w:type="dxa"/>
            <w:tcBorders>
              <w:top w:val="single" w:sz="4" w:space="0" w:color="auto"/>
              <w:left w:val="single" w:sz="4" w:space="0" w:color="auto"/>
              <w:bottom w:val="single" w:sz="4" w:space="0" w:color="auto"/>
              <w:right w:val="single" w:sz="4" w:space="0" w:color="auto"/>
            </w:tcBorders>
            <w:noWrap/>
            <w:hideMark/>
          </w:tcPr>
          <w:p w14:paraId="6C6AC4AB" w14:textId="77777777" w:rsidR="002F3CC4" w:rsidRPr="00DC562F" w:rsidRDefault="002F3CC4" w:rsidP="007A0CFD">
            <w:pPr>
              <w:jc w:val="both"/>
              <w:rPr>
                <w:rFonts w:ascii="Arial" w:hAnsi="Arial"/>
              </w:rPr>
            </w:pPr>
            <w:r w:rsidRPr="00DC562F">
              <w:rPr>
                <w:rFonts w:ascii="Arial" w:hAnsi="Arial"/>
              </w:rPr>
              <w:t>Licencia de construcción por instalación de antenas de comunicación</w:t>
            </w:r>
          </w:p>
        </w:tc>
        <w:tc>
          <w:tcPr>
            <w:tcW w:w="2763" w:type="dxa"/>
            <w:tcBorders>
              <w:top w:val="single" w:sz="4" w:space="0" w:color="auto"/>
              <w:left w:val="single" w:sz="4" w:space="0" w:color="auto"/>
              <w:bottom w:val="single" w:sz="4" w:space="0" w:color="auto"/>
              <w:right w:val="single" w:sz="4" w:space="0" w:color="auto"/>
            </w:tcBorders>
            <w:noWrap/>
            <w:vAlign w:val="center"/>
            <w:hideMark/>
          </w:tcPr>
          <w:p w14:paraId="5707B693" w14:textId="77777777" w:rsidR="002F3CC4" w:rsidRPr="00DC562F" w:rsidRDefault="002F3CC4" w:rsidP="007A0CFD">
            <w:pPr>
              <w:spacing w:line="360" w:lineRule="auto"/>
              <w:rPr>
                <w:rFonts w:ascii="Arial" w:hAnsi="Arial"/>
              </w:rPr>
            </w:pPr>
            <w:r w:rsidRPr="00DC562F">
              <w:rPr>
                <w:rFonts w:ascii="Arial" w:hAnsi="Arial"/>
              </w:rPr>
              <w:t xml:space="preserve">$      9,198.00 </w:t>
            </w:r>
          </w:p>
        </w:tc>
      </w:tr>
      <w:tr w:rsidR="002F3CC4" w:rsidRPr="00DC562F" w14:paraId="0F30AE74" w14:textId="77777777" w:rsidTr="007A0CFD">
        <w:tc>
          <w:tcPr>
            <w:tcW w:w="6237" w:type="dxa"/>
            <w:tcBorders>
              <w:top w:val="single" w:sz="4" w:space="0" w:color="auto"/>
              <w:left w:val="single" w:sz="4" w:space="0" w:color="auto"/>
              <w:bottom w:val="single" w:sz="4" w:space="0" w:color="auto"/>
              <w:right w:val="single" w:sz="4" w:space="0" w:color="auto"/>
            </w:tcBorders>
            <w:hideMark/>
          </w:tcPr>
          <w:p w14:paraId="787C1230" w14:textId="77777777" w:rsidR="002F3CC4" w:rsidRPr="00DC562F" w:rsidRDefault="002F3CC4" w:rsidP="007A0CFD">
            <w:pPr>
              <w:jc w:val="both"/>
              <w:rPr>
                <w:rFonts w:ascii="Arial" w:hAnsi="Arial"/>
              </w:rPr>
            </w:pPr>
            <w:r w:rsidRPr="00DC562F">
              <w:rPr>
                <w:rFonts w:ascii="Arial" w:hAnsi="Arial"/>
              </w:rPr>
              <w:t>Revisión de factibilidad del proyecto de construcción o instalación de antena de comunicación.</w:t>
            </w:r>
          </w:p>
        </w:tc>
        <w:tc>
          <w:tcPr>
            <w:tcW w:w="2763" w:type="dxa"/>
            <w:tcBorders>
              <w:top w:val="single" w:sz="4" w:space="0" w:color="auto"/>
              <w:left w:val="single" w:sz="4" w:space="0" w:color="auto"/>
              <w:bottom w:val="single" w:sz="4" w:space="0" w:color="auto"/>
              <w:right w:val="single" w:sz="4" w:space="0" w:color="auto"/>
            </w:tcBorders>
            <w:noWrap/>
            <w:vAlign w:val="center"/>
            <w:hideMark/>
          </w:tcPr>
          <w:p w14:paraId="4AD2AC81" w14:textId="77777777" w:rsidR="002F3CC4" w:rsidRPr="00DC562F" w:rsidRDefault="002F3CC4" w:rsidP="007A0CFD">
            <w:pPr>
              <w:spacing w:line="360" w:lineRule="auto"/>
              <w:rPr>
                <w:rFonts w:ascii="Arial" w:hAnsi="Arial"/>
              </w:rPr>
            </w:pPr>
            <w:r w:rsidRPr="00DC562F">
              <w:rPr>
                <w:rFonts w:ascii="Arial" w:hAnsi="Arial"/>
              </w:rPr>
              <w:t xml:space="preserve">$      6,1.00 </w:t>
            </w:r>
          </w:p>
        </w:tc>
      </w:tr>
      <w:tr w:rsidR="002F3CC4" w:rsidRPr="00DC562F" w14:paraId="6EC0DB40" w14:textId="77777777" w:rsidTr="007A0CFD">
        <w:tc>
          <w:tcPr>
            <w:tcW w:w="6237" w:type="dxa"/>
            <w:tcBorders>
              <w:top w:val="single" w:sz="4" w:space="0" w:color="auto"/>
              <w:left w:val="single" w:sz="4" w:space="0" w:color="auto"/>
              <w:bottom w:val="single" w:sz="4" w:space="0" w:color="auto"/>
              <w:right w:val="single" w:sz="4" w:space="0" w:color="auto"/>
            </w:tcBorders>
            <w:noWrap/>
            <w:hideMark/>
          </w:tcPr>
          <w:p w14:paraId="59A14698" w14:textId="77777777" w:rsidR="002F3CC4" w:rsidRPr="00DC562F" w:rsidRDefault="002F3CC4" w:rsidP="007A0CFD">
            <w:pPr>
              <w:spacing w:line="360" w:lineRule="auto"/>
              <w:jc w:val="both"/>
              <w:rPr>
                <w:rFonts w:ascii="Arial" w:hAnsi="Arial"/>
              </w:rPr>
            </w:pPr>
            <w:r w:rsidRPr="00DC562F">
              <w:rPr>
                <w:rFonts w:ascii="Arial" w:hAnsi="Arial"/>
              </w:rPr>
              <w:t>Constancia de uso de suelo</w:t>
            </w:r>
          </w:p>
        </w:tc>
        <w:tc>
          <w:tcPr>
            <w:tcW w:w="2763" w:type="dxa"/>
            <w:tcBorders>
              <w:top w:val="single" w:sz="4" w:space="0" w:color="auto"/>
              <w:left w:val="single" w:sz="4" w:space="0" w:color="auto"/>
              <w:bottom w:val="single" w:sz="4" w:space="0" w:color="auto"/>
              <w:right w:val="single" w:sz="4" w:space="0" w:color="auto"/>
            </w:tcBorders>
            <w:noWrap/>
            <w:vAlign w:val="center"/>
            <w:hideMark/>
          </w:tcPr>
          <w:p w14:paraId="1B1E26BD" w14:textId="77777777" w:rsidR="002F3CC4" w:rsidRPr="00DC562F" w:rsidRDefault="002F3CC4" w:rsidP="007A0CFD">
            <w:pPr>
              <w:spacing w:line="360" w:lineRule="auto"/>
              <w:rPr>
                <w:rFonts w:ascii="Arial" w:hAnsi="Arial"/>
              </w:rPr>
            </w:pPr>
            <w:r w:rsidRPr="00DC562F">
              <w:rPr>
                <w:rFonts w:ascii="Arial" w:hAnsi="Arial"/>
              </w:rPr>
              <w:t xml:space="preserve">$         150.00 </w:t>
            </w:r>
          </w:p>
        </w:tc>
      </w:tr>
      <w:tr w:rsidR="002F3CC4" w:rsidRPr="00DC562F" w14:paraId="5BDA5B7E" w14:textId="77777777" w:rsidTr="007A0CFD">
        <w:tc>
          <w:tcPr>
            <w:tcW w:w="6237" w:type="dxa"/>
            <w:tcBorders>
              <w:top w:val="single" w:sz="4" w:space="0" w:color="auto"/>
              <w:left w:val="single" w:sz="4" w:space="0" w:color="auto"/>
              <w:bottom w:val="single" w:sz="4" w:space="0" w:color="auto"/>
              <w:right w:val="single" w:sz="4" w:space="0" w:color="auto"/>
            </w:tcBorders>
            <w:noWrap/>
            <w:hideMark/>
          </w:tcPr>
          <w:p w14:paraId="77A82819" w14:textId="77777777" w:rsidR="002F3CC4" w:rsidRPr="00DC562F" w:rsidRDefault="002F3CC4" w:rsidP="007A0CFD">
            <w:pPr>
              <w:spacing w:line="360" w:lineRule="auto"/>
              <w:jc w:val="both"/>
              <w:rPr>
                <w:rFonts w:ascii="Arial" w:hAnsi="Arial"/>
              </w:rPr>
            </w:pPr>
            <w:r w:rsidRPr="00DC562F">
              <w:rPr>
                <w:rFonts w:ascii="Arial" w:hAnsi="Arial"/>
              </w:rPr>
              <w:t>Constancia de corrección de ubicación del predio</w:t>
            </w:r>
          </w:p>
        </w:tc>
        <w:tc>
          <w:tcPr>
            <w:tcW w:w="2763" w:type="dxa"/>
            <w:tcBorders>
              <w:top w:val="single" w:sz="4" w:space="0" w:color="auto"/>
              <w:left w:val="single" w:sz="4" w:space="0" w:color="auto"/>
              <w:bottom w:val="single" w:sz="4" w:space="0" w:color="auto"/>
              <w:right w:val="single" w:sz="4" w:space="0" w:color="auto"/>
            </w:tcBorders>
            <w:noWrap/>
            <w:vAlign w:val="center"/>
            <w:hideMark/>
          </w:tcPr>
          <w:p w14:paraId="09173F0C" w14:textId="77777777" w:rsidR="002F3CC4" w:rsidRPr="00DC562F" w:rsidRDefault="002F3CC4" w:rsidP="007A0CFD">
            <w:pPr>
              <w:spacing w:line="360" w:lineRule="auto"/>
              <w:rPr>
                <w:rFonts w:ascii="Arial" w:hAnsi="Arial"/>
              </w:rPr>
            </w:pPr>
            <w:r w:rsidRPr="00DC562F">
              <w:rPr>
                <w:rFonts w:ascii="Arial" w:hAnsi="Arial"/>
              </w:rPr>
              <w:t xml:space="preserve">$         150.00 </w:t>
            </w:r>
          </w:p>
        </w:tc>
      </w:tr>
      <w:tr w:rsidR="002F3CC4" w:rsidRPr="00DC562F" w14:paraId="79D3A5E8" w14:textId="77777777" w:rsidTr="007A0CFD">
        <w:tc>
          <w:tcPr>
            <w:tcW w:w="6237" w:type="dxa"/>
            <w:tcBorders>
              <w:top w:val="single" w:sz="4" w:space="0" w:color="auto"/>
              <w:left w:val="single" w:sz="4" w:space="0" w:color="auto"/>
              <w:bottom w:val="single" w:sz="4" w:space="0" w:color="auto"/>
              <w:right w:val="single" w:sz="4" w:space="0" w:color="auto"/>
            </w:tcBorders>
            <w:noWrap/>
            <w:hideMark/>
          </w:tcPr>
          <w:p w14:paraId="62F4CA16" w14:textId="77777777" w:rsidR="002F3CC4" w:rsidRPr="00DC562F" w:rsidRDefault="002F3CC4" w:rsidP="007A0CFD">
            <w:pPr>
              <w:spacing w:line="360" w:lineRule="auto"/>
              <w:jc w:val="both"/>
              <w:rPr>
                <w:rFonts w:ascii="Arial" w:hAnsi="Arial"/>
              </w:rPr>
            </w:pPr>
            <w:r w:rsidRPr="00DC562F">
              <w:rPr>
                <w:rFonts w:ascii="Arial" w:hAnsi="Arial"/>
              </w:rPr>
              <w:t>Constancia de vivienda existente</w:t>
            </w:r>
          </w:p>
        </w:tc>
        <w:tc>
          <w:tcPr>
            <w:tcW w:w="2763" w:type="dxa"/>
            <w:tcBorders>
              <w:top w:val="single" w:sz="4" w:space="0" w:color="auto"/>
              <w:left w:val="single" w:sz="4" w:space="0" w:color="auto"/>
              <w:bottom w:val="single" w:sz="4" w:space="0" w:color="auto"/>
              <w:right w:val="single" w:sz="4" w:space="0" w:color="auto"/>
            </w:tcBorders>
            <w:noWrap/>
            <w:vAlign w:val="center"/>
            <w:hideMark/>
          </w:tcPr>
          <w:p w14:paraId="63F99B9C" w14:textId="77777777" w:rsidR="002F3CC4" w:rsidRPr="00DC562F" w:rsidRDefault="002F3CC4" w:rsidP="007A0CFD">
            <w:pPr>
              <w:spacing w:line="360" w:lineRule="auto"/>
              <w:rPr>
                <w:rFonts w:ascii="Arial" w:hAnsi="Arial"/>
              </w:rPr>
            </w:pPr>
            <w:r w:rsidRPr="00DC562F">
              <w:rPr>
                <w:rFonts w:ascii="Arial" w:hAnsi="Arial"/>
              </w:rPr>
              <w:t xml:space="preserve">$         150.00 </w:t>
            </w:r>
          </w:p>
        </w:tc>
      </w:tr>
    </w:tbl>
    <w:p w14:paraId="4790A73F" w14:textId="77777777" w:rsidR="002F3CC4" w:rsidRPr="00DC562F" w:rsidRDefault="002F3CC4" w:rsidP="002F3CC4">
      <w:pPr>
        <w:spacing w:after="0" w:line="360" w:lineRule="auto"/>
        <w:jc w:val="both"/>
        <w:rPr>
          <w:rFonts w:ascii="Arial" w:eastAsia="Calibri" w:hAnsi="Arial" w:cs="Arial"/>
          <w:sz w:val="20"/>
          <w:szCs w:val="20"/>
        </w:rPr>
      </w:pPr>
    </w:p>
    <w:p w14:paraId="136D005E" w14:textId="77777777" w:rsidR="002F3CC4" w:rsidRPr="00DC562F" w:rsidRDefault="002F3CC4" w:rsidP="002F3CC4">
      <w:pPr>
        <w:spacing w:after="0" w:line="360" w:lineRule="auto"/>
        <w:jc w:val="center"/>
        <w:rPr>
          <w:rFonts w:ascii="Arial" w:eastAsia="Calibri" w:hAnsi="Arial" w:cs="Arial"/>
          <w:b/>
          <w:sz w:val="20"/>
          <w:szCs w:val="20"/>
        </w:rPr>
      </w:pPr>
      <w:r w:rsidRPr="00DC562F">
        <w:rPr>
          <w:rFonts w:ascii="Arial" w:eastAsia="Calibri" w:hAnsi="Arial" w:cs="Arial"/>
          <w:b/>
          <w:sz w:val="20"/>
          <w:szCs w:val="20"/>
        </w:rPr>
        <w:t>LICENCIAS DE USO DE SUELO</w:t>
      </w:r>
    </w:p>
    <w:p w14:paraId="57B3DFE0" w14:textId="77777777" w:rsidR="002F3CC4" w:rsidRPr="00DC562F" w:rsidRDefault="002F3CC4" w:rsidP="002F3CC4">
      <w:pPr>
        <w:spacing w:after="0" w:line="360" w:lineRule="auto"/>
        <w:jc w:val="center"/>
        <w:rPr>
          <w:rFonts w:ascii="Arial" w:eastAsia="Calibri" w:hAnsi="Arial" w:cs="Arial"/>
          <w:b/>
          <w:sz w:val="20"/>
          <w:szCs w:val="20"/>
        </w:rPr>
      </w:pPr>
      <w:r w:rsidRPr="00DC562F">
        <w:rPr>
          <w:rFonts w:ascii="Arial" w:eastAsia="Calibri" w:hAnsi="Arial" w:cs="Arial"/>
          <w:b/>
          <w:sz w:val="20"/>
          <w:szCs w:val="20"/>
        </w:rPr>
        <w:t>FACTIBILIDADES DE USO DE SUELO</w:t>
      </w:r>
    </w:p>
    <w:tbl>
      <w:tblPr>
        <w:tblW w:w="9000" w:type="dxa"/>
        <w:tblInd w:w="70" w:type="dxa"/>
        <w:tblCellMar>
          <w:left w:w="70" w:type="dxa"/>
          <w:right w:w="70" w:type="dxa"/>
        </w:tblCellMar>
        <w:tblLook w:val="04A0" w:firstRow="1" w:lastRow="0" w:firstColumn="1" w:lastColumn="0" w:noHBand="0" w:noVBand="1"/>
      </w:tblPr>
      <w:tblGrid>
        <w:gridCol w:w="6304"/>
        <w:gridCol w:w="992"/>
        <w:gridCol w:w="1704"/>
      </w:tblGrid>
      <w:tr w:rsidR="002F3CC4" w:rsidRPr="00DC562F" w14:paraId="44D526FD" w14:textId="77777777" w:rsidTr="007A0CFD">
        <w:trPr>
          <w:trHeight w:val="20"/>
        </w:trPr>
        <w:tc>
          <w:tcPr>
            <w:tcW w:w="6304" w:type="dxa"/>
            <w:tcBorders>
              <w:top w:val="single" w:sz="4" w:space="0" w:color="auto"/>
              <w:left w:val="single" w:sz="4" w:space="0" w:color="auto"/>
              <w:bottom w:val="single" w:sz="4" w:space="0" w:color="auto"/>
              <w:right w:val="single" w:sz="4" w:space="0" w:color="auto"/>
            </w:tcBorders>
            <w:noWrap/>
            <w:vAlign w:val="center"/>
            <w:hideMark/>
          </w:tcPr>
          <w:p w14:paraId="2AA08A64" w14:textId="77777777" w:rsidR="002F3CC4" w:rsidRPr="00DC562F" w:rsidRDefault="002F3CC4" w:rsidP="007A0CFD">
            <w:pPr>
              <w:spacing w:after="0" w:line="360" w:lineRule="auto"/>
              <w:jc w:val="center"/>
              <w:rPr>
                <w:rFonts w:ascii="Arial" w:eastAsia="Times New Roman" w:hAnsi="Arial" w:cs="Arial"/>
                <w:b/>
                <w:color w:val="000000"/>
                <w:sz w:val="20"/>
                <w:szCs w:val="20"/>
                <w:lang w:eastAsia="es-MX"/>
              </w:rPr>
            </w:pPr>
            <w:r w:rsidRPr="00DC562F">
              <w:rPr>
                <w:rFonts w:ascii="Arial" w:eastAsia="Times New Roman" w:hAnsi="Arial" w:cs="Arial"/>
                <w:b/>
                <w:color w:val="000000"/>
                <w:sz w:val="20"/>
                <w:szCs w:val="20"/>
                <w:lang w:eastAsia="es-MX"/>
              </w:rPr>
              <w:t>CONCEPTO</w:t>
            </w:r>
          </w:p>
        </w:tc>
        <w:tc>
          <w:tcPr>
            <w:tcW w:w="992" w:type="dxa"/>
            <w:tcBorders>
              <w:top w:val="single" w:sz="4" w:space="0" w:color="auto"/>
              <w:left w:val="nil"/>
              <w:bottom w:val="single" w:sz="4" w:space="0" w:color="auto"/>
              <w:right w:val="single" w:sz="4" w:space="0" w:color="auto"/>
            </w:tcBorders>
            <w:vAlign w:val="center"/>
            <w:hideMark/>
          </w:tcPr>
          <w:p w14:paraId="6BE9D506" w14:textId="77777777" w:rsidR="002F3CC4" w:rsidRPr="00DC562F" w:rsidRDefault="002F3CC4" w:rsidP="007A0CFD">
            <w:pPr>
              <w:spacing w:after="0" w:line="360" w:lineRule="auto"/>
              <w:jc w:val="center"/>
              <w:rPr>
                <w:rFonts w:ascii="Arial" w:eastAsia="Times New Roman" w:hAnsi="Arial" w:cs="Arial"/>
                <w:b/>
                <w:color w:val="000000"/>
                <w:sz w:val="20"/>
                <w:szCs w:val="20"/>
                <w:lang w:eastAsia="es-MX"/>
              </w:rPr>
            </w:pPr>
            <w:r w:rsidRPr="00DC562F">
              <w:rPr>
                <w:rFonts w:ascii="Arial" w:eastAsia="Times New Roman" w:hAnsi="Arial" w:cs="Arial"/>
                <w:b/>
                <w:color w:val="000000"/>
                <w:sz w:val="20"/>
                <w:szCs w:val="20"/>
                <w:lang w:eastAsia="es-MX"/>
              </w:rPr>
              <w:t>VECES LA UMA</w:t>
            </w:r>
          </w:p>
        </w:tc>
        <w:tc>
          <w:tcPr>
            <w:tcW w:w="1704" w:type="dxa"/>
            <w:tcBorders>
              <w:top w:val="single" w:sz="4" w:space="0" w:color="auto"/>
              <w:left w:val="nil"/>
              <w:bottom w:val="single" w:sz="4" w:space="0" w:color="auto"/>
              <w:right w:val="single" w:sz="4" w:space="0" w:color="auto"/>
            </w:tcBorders>
            <w:vAlign w:val="center"/>
            <w:hideMark/>
          </w:tcPr>
          <w:p w14:paraId="049E37F3" w14:textId="77777777" w:rsidR="002F3CC4" w:rsidRPr="00DC562F" w:rsidRDefault="002F3CC4" w:rsidP="007A0CFD">
            <w:pPr>
              <w:spacing w:after="0" w:line="360" w:lineRule="auto"/>
              <w:jc w:val="center"/>
              <w:rPr>
                <w:rFonts w:ascii="Arial" w:eastAsia="Times New Roman" w:hAnsi="Arial" w:cs="Arial"/>
                <w:b/>
                <w:color w:val="000000"/>
                <w:sz w:val="20"/>
                <w:szCs w:val="20"/>
                <w:lang w:eastAsia="es-MX"/>
              </w:rPr>
            </w:pPr>
            <w:r w:rsidRPr="00DC562F">
              <w:rPr>
                <w:rFonts w:ascii="Arial" w:eastAsia="Times New Roman" w:hAnsi="Arial" w:cs="Arial"/>
                <w:b/>
                <w:color w:val="000000"/>
                <w:sz w:val="20"/>
                <w:szCs w:val="20"/>
                <w:lang w:eastAsia="es-MX"/>
              </w:rPr>
              <w:t>UNIDAD DE MEDIDA</w:t>
            </w:r>
          </w:p>
        </w:tc>
      </w:tr>
      <w:tr w:rsidR="002F3CC4" w:rsidRPr="00DC562F" w14:paraId="0B430360" w14:textId="77777777" w:rsidTr="007A0CFD">
        <w:trPr>
          <w:trHeight w:val="20"/>
        </w:trPr>
        <w:tc>
          <w:tcPr>
            <w:tcW w:w="6304" w:type="dxa"/>
            <w:tcBorders>
              <w:top w:val="nil"/>
              <w:left w:val="single" w:sz="4" w:space="0" w:color="auto"/>
              <w:bottom w:val="single" w:sz="8" w:space="0" w:color="auto"/>
              <w:right w:val="single" w:sz="4" w:space="0" w:color="auto"/>
            </w:tcBorders>
            <w:noWrap/>
            <w:vAlign w:val="center"/>
            <w:hideMark/>
          </w:tcPr>
          <w:p w14:paraId="40459D37" w14:textId="77777777" w:rsidR="002F3CC4" w:rsidRPr="00DC562F" w:rsidRDefault="002F3CC4" w:rsidP="007A0CFD">
            <w:pPr>
              <w:numPr>
                <w:ilvl w:val="0"/>
                <w:numId w:val="7"/>
              </w:numPr>
              <w:spacing w:after="0" w:line="360" w:lineRule="auto"/>
              <w:contextualSpacing/>
              <w:jc w:val="both"/>
              <w:rPr>
                <w:rFonts w:ascii="Arial" w:eastAsia="Times New Roman" w:hAnsi="Arial" w:cs="Arial"/>
                <w:color w:val="000000"/>
                <w:sz w:val="20"/>
                <w:szCs w:val="20"/>
                <w:lang w:eastAsia="es-MX"/>
              </w:rPr>
            </w:pPr>
            <w:r w:rsidRPr="00DC562F">
              <w:rPr>
                <w:rFonts w:ascii="Arial" w:eastAsia="Times New Roman" w:hAnsi="Arial" w:cs="Arial"/>
                <w:color w:val="000000"/>
                <w:sz w:val="20"/>
                <w:szCs w:val="20"/>
                <w:lang w:eastAsia="es-MX"/>
              </w:rPr>
              <w:t>Para establecimiento con venta de bebidas alcohólicas en envase cerrado.</w:t>
            </w:r>
          </w:p>
        </w:tc>
        <w:tc>
          <w:tcPr>
            <w:tcW w:w="992" w:type="dxa"/>
            <w:tcBorders>
              <w:top w:val="nil"/>
              <w:left w:val="nil"/>
              <w:bottom w:val="single" w:sz="8" w:space="0" w:color="auto"/>
              <w:right w:val="single" w:sz="4" w:space="0" w:color="auto"/>
            </w:tcBorders>
            <w:noWrap/>
            <w:vAlign w:val="center"/>
            <w:hideMark/>
          </w:tcPr>
          <w:p w14:paraId="49AD10A2" w14:textId="77777777" w:rsidR="002F3CC4" w:rsidRPr="00DC562F" w:rsidRDefault="002F3CC4" w:rsidP="007A0CFD">
            <w:pPr>
              <w:spacing w:after="0" w:line="360" w:lineRule="auto"/>
              <w:jc w:val="center"/>
              <w:rPr>
                <w:rFonts w:ascii="Arial" w:eastAsia="Times New Roman" w:hAnsi="Arial" w:cs="Arial"/>
                <w:color w:val="000000"/>
                <w:sz w:val="20"/>
                <w:szCs w:val="20"/>
                <w:lang w:eastAsia="es-MX"/>
              </w:rPr>
            </w:pPr>
            <w:r w:rsidRPr="00DC562F">
              <w:rPr>
                <w:rFonts w:ascii="Arial" w:eastAsia="Times New Roman" w:hAnsi="Arial" w:cs="Arial"/>
                <w:color w:val="000000"/>
                <w:sz w:val="20"/>
                <w:szCs w:val="20"/>
                <w:lang w:eastAsia="es-MX"/>
              </w:rPr>
              <w:t>23</w:t>
            </w:r>
          </w:p>
        </w:tc>
        <w:tc>
          <w:tcPr>
            <w:tcW w:w="1704" w:type="dxa"/>
            <w:tcBorders>
              <w:top w:val="nil"/>
              <w:left w:val="nil"/>
              <w:bottom w:val="single" w:sz="8" w:space="0" w:color="auto"/>
              <w:right w:val="single" w:sz="4" w:space="0" w:color="auto"/>
            </w:tcBorders>
            <w:noWrap/>
            <w:vAlign w:val="center"/>
            <w:hideMark/>
          </w:tcPr>
          <w:p w14:paraId="0F6405E6" w14:textId="77777777" w:rsidR="002F3CC4" w:rsidRPr="00DC562F" w:rsidRDefault="002F3CC4" w:rsidP="007A0CFD">
            <w:pPr>
              <w:spacing w:after="0" w:line="360" w:lineRule="auto"/>
              <w:jc w:val="center"/>
              <w:rPr>
                <w:rFonts w:ascii="Arial" w:eastAsia="Times New Roman" w:hAnsi="Arial" w:cs="Arial"/>
                <w:color w:val="000000"/>
                <w:sz w:val="20"/>
                <w:szCs w:val="20"/>
                <w:lang w:eastAsia="es-MX"/>
              </w:rPr>
            </w:pPr>
            <w:r w:rsidRPr="00DC562F">
              <w:rPr>
                <w:rFonts w:ascii="Arial" w:eastAsia="Times New Roman" w:hAnsi="Arial" w:cs="Arial"/>
                <w:color w:val="000000"/>
                <w:sz w:val="20"/>
                <w:szCs w:val="20"/>
                <w:lang w:eastAsia="es-MX"/>
              </w:rPr>
              <w:t>Constancia</w:t>
            </w:r>
          </w:p>
        </w:tc>
      </w:tr>
      <w:tr w:rsidR="002F3CC4" w:rsidRPr="00DC562F" w14:paraId="13FDBB65" w14:textId="77777777" w:rsidTr="007A0CFD">
        <w:trPr>
          <w:trHeight w:val="20"/>
        </w:trPr>
        <w:tc>
          <w:tcPr>
            <w:tcW w:w="6304" w:type="dxa"/>
            <w:tcBorders>
              <w:top w:val="single" w:sz="8" w:space="0" w:color="auto"/>
              <w:left w:val="single" w:sz="4" w:space="0" w:color="auto"/>
              <w:bottom w:val="single" w:sz="4" w:space="0" w:color="auto"/>
              <w:right w:val="single" w:sz="4" w:space="0" w:color="auto"/>
            </w:tcBorders>
            <w:vAlign w:val="center"/>
            <w:hideMark/>
          </w:tcPr>
          <w:p w14:paraId="24E543E8" w14:textId="77777777" w:rsidR="002F3CC4" w:rsidRPr="00DC562F" w:rsidRDefault="002F3CC4" w:rsidP="007A0CFD">
            <w:pPr>
              <w:numPr>
                <w:ilvl w:val="0"/>
                <w:numId w:val="7"/>
              </w:numPr>
              <w:spacing w:after="0" w:line="360" w:lineRule="auto"/>
              <w:contextualSpacing/>
              <w:jc w:val="both"/>
              <w:rPr>
                <w:rFonts w:ascii="Arial" w:eastAsia="Times New Roman" w:hAnsi="Arial" w:cs="Arial"/>
                <w:color w:val="000000"/>
                <w:sz w:val="20"/>
                <w:szCs w:val="20"/>
                <w:lang w:eastAsia="es-MX"/>
              </w:rPr>
            </w:pPr>
            <w:r w:rsidRPr="00DC562F">
              <w:rPr>
                <w:rFonts w:ascii="Arial" w:eastAsia="Times New Roman" w:hAnsi="Arial" w:cs="Arial"/>
                <w:color w:val="000000"/>
                <w:sz w:val="20"/>
                <w:szCs w:val="20"/>
                <w:lang w:eastAsia="es-MX"/>
              </w:rPr>
              <w:t>Para establecimiento con venta de bebidas alcohólicas para su consumo en el mismo lugar.</w:t>
            </w:r>
          </w:p>
        </w:tc>
        <w:tc>
          <w:tcPr>
            <w:tcW w:w="992" w:type="dxa"/>
            <w:tcBorders>
              <w:top w:val="single" w:sz="8" w:space="0" w:color="auto"/>
              <w:left w:val="nil"/>
              <w:bottom w:val="single" w:sz="4" w:space="0" w:color="auto"/>
              <w:right w:val="single" w:sz="4" w:space="0" w:color="auto"/>
            </w:tcBorders>
            <w:noWrap/>
            <w:vAlign w:val="center"/>
            <w:hideMark/>
          </w:tcPr>
          <w:p w14:paraId="0A6AE072" w14:textId="77777777" w:rsidR="002F3CC4" w:rsidRPr="00DC562F" w:rsidRDefault="002F3CC4" w:rsidP="007A0CFD">
            <w:pPr>
              <w:spacing w:after="0" w:line="360" w:lineRule="auto"/>
              <w:jc w:val="center"/>
              <w:rPr>
                <w:rFonts w:ascii="Arial" w:eastAsia="Times New Roman" w:hAnsi="Arial" w:cs="Arial"/>
                <w:color w:val="000000"/>
                <w:sz w:val="20"/>
                <w:szCs w:val="20"/>
                <w:lang w:eastAsia="es-MX"/>
              </w:rPr>
            </w:pPr>
            <w:r w:rsidRPr="00DC562F">
              <w:rPr>
                <w:rFonts w:ascii="Arial" w:eastAsia="Times New Roman" w:hAnsi="Arial" w:cs="Arial"/>
                <w:color w:val="000000"/>
                <w:sz w:val="20"/>
                <w:szCs w:val="20"/>
                <w:lang w:eastAsia="es-MX"/>
              </w:rPr>
              <w:t>47</w:t>
            </w:r>
          </w:p>
        </w:tc>
        <w:tc>
          <w:tcPr>
            <w:tcW w:w="1704" w:type="dxa"/>
            <w:tcBorders>
              <w:top w:val="single" w:sz="8" w:space="0" w:color="auto"/>
              <w:left w:val="nil"/>
              <w:bottom w:val="single" w:sz="4" w:space="0" w:color="auto"/>
              <w:right w:val="single" w:sz="4" w:space="0" w:color="auto"/>
            </w:tcBorders>
            <w:noWrap/>
            <w:vAlign w:val="center"/>
            <w:hideMark/>
          </w:tcPr>
          <w:p w14:paraId="41311BA1" w14:textId="77777777" w:rsidR="002F3CC4" w:rsidRPr="00DC562F" w:rsidRDefault="002F3CC4" w:rsidP="007A0CFD">
            <w:pPr>
              <w:spacing w:after="0" w:line="360" w:lineRule="auto"/>
              <w:jc w:val="center"/>
              <w:rPr>
                <w:rFonts w:ascii="Arial" w:eastAsia="Times New Roman" w:hAnsi="Arial" w:cs="Arial"/>
                <w:color w:val="000000"/>
                <w:sz w:val="20"/>
                <w:szCs w:val="20"/>
                <w:lang w:eastAsia="es-MX"/>
              </w:rPr>
            </w:pPr>
            <w:r w:rsidRPr="00DC562F">
              <w:rPr>
                <w:rFonts w:ascii="Arial" w:eastAsia="Times New Roman" w:hAnsi="Arial" w:cs="Arial"/>
                <w:color w:val="000000"/>
                <w:sz w:val="20"/>
                <w:szCs w:val="20"/>
                <w:lang w:eastAsia="es-MX"/>
              </w:rPr>
              <w:t>Constancia</w:t>
            </w:r>
          </w:p>
        </w:tc>
      </w:tr>
      <w:tr w:rsidR="002F3CC4" w:rsidRPr="00DC562F" w14:paraId="7229FDA4" w14:textId="77777777" w:rsidTr="007A0CFD">
        <w:trPr>
          <w:trHeight w:val="20"/>
        </w:trPr>
        <w:tc>
          <w:tcPr>
            <w:tcW w:w="6304" w:type="dxa"/>
            <w:tcBorders>
              <w:top w:val="single" w:sz="4" w:space="0" w:color="auto"/>
              <w:left w:val="single" w:sz="4" w:space="0" w:color="auto"/>
              <w:bottom w:val="single" w:sz="4" w:space="0" w:color="auto"/>
              <w:right w:val="single" w:sz="4" w:space="0" w:color="auto"/>
            </w:tcBorders>
            <w:vAlign w:val="center"/>
            <w:hideMark/>
          </w:tcPr>
          <w:p w14:paraId="080AC53F" w14:textId="77777777" w:rsidR="002F3CC4" w:rsidRPr="00DC562F" w:rsidRDefault="002F3CC4" w:rsidP="007A0CFD">
            <w:pPr>
              <w:numPr>
                <w:ilvl w:val="0"/>
                <w:numId w:val="7"/>
              </w:numPr>
              <w:spacing w:after="0" w:line="360" w:lineRule="auto"/>
              <w:contextualSpacing/>
              <w:jc w:val="both"/>
              <w:rPr>
                <w:rFonts w:ascii="Arial" w:eastAsia="Times New Roman" w:hAnsi="Arial" w:cs="Arial"/>
                <w:color w:val="000000"/>
                <w:sz w:val="20"/>
                <w:szCs w:val="20"/>
                <w:lang w:eastAsia="es-MX"/>
              </w:rPr>
            </w:pPr>
            <w:r w:rsidRPr="00DC562F">
              <w:rPr>
                <w:rFonts w:ascii="Arial" w:eastAsia="Times New Roman" w:hAnsi="Arial" w:cs="Arial"/>
                <w:color w:val="000000"/>
                <w:sz w:val="20"/>
                <w:szCs w:val="20"/>
                <w:lang w:eastAsia="es-MX"/>
              </w:rPr>
              <w:t>Para establecimiento con giro diferente a los mencionados en las fracciones I, II y VII.</w:t>
            </w:r>
          </w:p>
        </w:tc>
        <w:tc>
          <w:tcPr>
            <w:tcW w:w="992" w:type="dxa"/>
            <w:tcBorders>
              <w:top w:val="single" w:sz="4" w:space="0" w:color="auto"/>
              <w:left w:val="nil"/>
              <w:bottom w:val="single" w:sz="4" w:space="0" w:color="auto"/>
              <w:right w:val="single" w:sz="4" w:space="0" w:color="auto"/>
            </w:tcBorders>
            <w:noWrap/>
            <w:vAlign w:val="center"/>
            <w:hideMark/>
          </w:tcPr>
          <w:p w14:paraId="203DB42A" w14:textId="77777777" w:rsidR="002F3CC4" w:rsidRPr="00DC562F" w:rsidRDefault="002F3CC4" w:rsidP="007A0CFD">
            <w:pPr>
              <w:spacing w:after="0" w:line="360" w:lineRule="auto"/>
              <w:jc w:val="center"/>
              <w:rPr>
                <w:rFonts w:ascii="Arial" w:eastAsia="Times New Roman" w:hAnsi="Arial" w:cs="Arial"/>
                <w:color w:val="000000"/>
                <w:sz w:val="20"/>
                <w:szCs w:val="20"/>
                <w:lang w:eastAsia="es-MX"/>
              </w:rPr>
            </w:pPr>
            <w:r w:rsidRPr="00DC562F">
              <w:rPr>
                <w:rFonts w:ascii="Arial" w:eastAsia="Times New Roman" w:hAnsi="Arial" w:cs="Arial"/>
                <w:color w:val="000000"/>
                <w:sz w:val="20"/>
                <w:szCs w:val="20"/>
                <w:lang w:eastAsia="es-MX"/>
              </w:rPr>
              <w:t>6</w:t>
            </w:r>
          </w:p>
        </w:tc>
        <w:tc>
          <w:tcPr>
            <w:tcW w:w="1704" w:type="dxa"/>
            <w:tcBorders>
              <w:top w:val="single" w:sz="4" w:space="0" w:color="auto"/>
              <w:left w:val="nil"/>
              <w:bottom w:val="single" w:sz="4" w:space="0" w:color="auto"/>
              <w:right w:val="single" w:sz="4" w:space="0" w:color="auto"/>
            </w:tcBorders>
            <w:noWrap/>
            <w:vAlign w:val="center"/>
            <w:hideMark/>
          </w:tcPr>
          <w:p w14:paraId="7A358486" w14:textId="77777777" w:rsidR="002F3CC4" w:rsidRPr="00DC562F" w:rsidRDefault="002F3CC4" w:rsidP="007A0CFD">
            <w:pPr>
              <w:spacing w:after="0" w:line="360" w:lineRule="auto"/>
              <w:jc w:val="center"/>
              <w:rPr>
                <w:rFonts w:ascii="Arial" w:eastAsia="Times New Roman" w:hAnsi="Arial" w:cs="Arial"/>
                <w:color w:val="000000"/>
                <w:sz w:val="20"/>
                <w:szCs w:val="20"/>
                <w:lang w:eastAsia="es-MX"/>
              </w:rPr>
            </w:pPr>
            <w:r w:rsidRPr="00DC562F">
              <w:rPr>
                <w:rFonts w:ascii="Arial" w:eastAsia="Times New Roman" w:hAnsi="Arial" w:cs="Arial"/>
                <w:color w:val="000000"/>
                <w:sz w:val="20"/>
                <w:szCs w:val="20"/>
                <w:lang w:eastAsia="es-MX"/>
              </w:rPr>
              <w:t>Constancia</w:t>
            </w:r>
          </w:p>
        </w:tc>
      </w:tr>
      <w:tr w:rsidR="002F3CC4" w:rsidRPr="00DC562F" w14:paraId="0ACD05F4" w14:textId="77777777" w:rsidTr="007A0CFD">
        <w:trPr>
          <w:trHeight w:val="20"/>
        </w:trPr>
        <w:tc>
          <w:tcPr>
            <w:tcW w:w="6304" w:type="dxa"/>
            <w:tcBorders>
              <w:top w:val="single" w:sz="4" w:space="0" w:color="auto"/>
              <w:left w:val="single" w:sz="4" w:space="0" w:color="auto"/>
              <w:bottom w:val="single" w:sz="4" w:space="0" w:color="auto"/>
              <w:right w:val="single" w:sz="4" w:space="0" w:color="auto"/>
            </w:tcBorders>
            <w:noWrap/>
            <w:vAlign w:val="center"/>
            <w:hideMark/>
          </w:tcPr>
          <w:p w14:paraId="4FF46B3F" w14:textId="77777777" w:rsidR="002F3CC4" w:rsidRPr="00DC562F" w:rsidRDefault="002F3CC4" w:rsidP="007A0CFD">
            <w:pPr>
              <w:numPr>
                <w:ilvl w:val="0"/>
                <w:numId w:val="7"/>
              </w:numPr>
              <w:spacing w:after="0" w:line="360" w:lineRule="auto"/>
              <w:contextualSpacing/>
              <w:jc w:val="both"/>
              <w:rPr>
                <w:rFonts w:ascii="Arial" w:eastAsia="Times New Roman" w:hAnsi="Arial" w:cs="Arial"/>
                <w:color w:val="000000"/>
                <w:sz w:val="20"/>
                <w:szCs w:val="20"/>
                <w:lang w:eastAsia="es-MX"/>
              </w:rPr>
            </w:pPr>
            <w:r w:rsidRPr="00DC562F">
              <w:rPr>
                <w:rFonts w:ascii="Arial" w:eastAsia="Times New Roman" w:hAnsi="Arial" w:cs="Arial"/>
                <w:color w:val="000000"/>
                <w:sz w:val="20"/>
                <w:szCs w:val="20"/>
                <w:lang w:eastAsia="es-MX"/>
              </w:rPr>
              <w:t>Para desarrollo inmobiliario de cualquier tipo.</w:t>
            </w:r>
          </w:p>
        </w:tc>
        <w:tc>
          <w:tcPr>
            <w:tcW w:w="992" w:type="dxa"/>
            <w:tcBorders>
              <w:top w:val="single" w:sz="4" w:space="0" w:color="auto"/>
              <w:left w:val="nil"/>
              <w:bottom w:val="single" w:sz="4" w:space="0" w:color="auto"/>
              <w:right w:val="single" w:sz="4" w:space="0" w:color="auto"/>
            </w:tcBorders>
            <w:noWrap/>
            <w:vAlign w:val="center"/>
            <w:hideMark/>
          </w:tcPr>
          <w:p w14:paraId="6EC334AA" w14:textId="77777777" w:rsidR="002F3CC4" w:rsidRPr="00DC562F" w:rsidRDefault="002F3CC4" w:rsidP="007A0CFD">
            <w:pPr>
              <w:spacing w:after="0" w:line="360" w:lineRule="auto"/>
              <w:jc w:val="center"/>
              <w:rPr>
                <w:rFonts w:ascii="Arial" w:eastAsia="Times New Roman" w:hAnsi="Arial" w:cs="Arial"/>
                <w:color w:val="000000"/>
                <w:sz w:val="20"/>
                <w:szCs w:val="20"/>
                <w:lang w:eastAsia="es-MX"/>
              </w:rPr>
            </w:pPr>
            <w:r w:rsidRPr="00DC562F">
              <w:rPr>
                <w:rFonts w:ascii="Arial" w:eastAsia="Times New Roman" w:hAnsi="Arial" w:cs="Arial"/>
                <w:color w:val="000000"/>
                <w:sz w:val="20"/>
                <w:szCs w:val="20"/>
                <w:lang w:eastAsia="es-MX"/>
              </w:rPr>
              <w:t>18</w:t>
            </w:r>
          </w:p>
        </w:tc>
        <w:tc>
          <w:tcPr>
            <w:tcW w:w="1704" w:type="dxa"/>
            <w:tcBorders>
              <w:top w:val="single" w:sz="4" w:space="0" w:color="auto"/>
              <w:left w:val="nil"/>
              <w:bottom w:val="single" w:sz="4" w:space="0" w:color="auto"/>
              <w:right w:val="single" w:sz="4" w:space="0" w:color="auto"/>
            </w:tcBorders>
            <w:noWrap/>
            <w:vAlign w:val="center"/>
            <w:hideMark/>
          </w:tcPr>
          <w:p w14:paraId="51C8435C" w14:textId="77777777" w:rsidR="002F3CC4" w:rsidRPr="00DC562F" w:rsidRDefault="002F3CC4" w:rsidP="007A0CFD">
            <w:pPr>
              <w:spacing w:after="0" w:line="360" w:lineRule="auto"/>
              <w:jc w:val="center"/>
              <w:rPr>
                <w:rFonts w:ascii="Arial" w:eastAsia="Times New Roman" w:hAnsi="Arial" w:cs="Arial"/>
                <w:color w:val="000000"/>
                <w:sz w:val="20"/>
                <w:szCs w:val="20"/>
                <w:lang w:eastAsia="es-MX"/>
              </w:rPr>
            </w:pPr>
            <w:r w:rsidRPr="00DC562F">
              <w:rPr>
                <w:rFonts w:ascii="Arial" w:eastAsia="Times New Roman" w:hAnsi="Arial" w:cs="Arial"/>
                <w:color w:val="000000"/>
                <w:sz w:val="20"/>
                <w:szCs w:val="20"/>
                <w:lang w:eastAsia="es-MX"/>
              </w:rPr>
              <w:t>Constancia</w:t>
            </w:r>
          </w:p>
        </w:tc>
      </w:tr>
      <w:tr w:rsidR="002F3CC4" w:rsidRPr="00DC562F" w14:paraId="2643B1D5" w14:textId="77777777" w:rsidTr="007A0CFD">
        <w:trPr>
          <w:trHeight w:val="20"/>
        </w:trPr>
        <w:tc>
          <w:tcPr>
            <w:tcW w:w="6304" w:type="dxa"/>
            <w:tcBorders>
              <w:top w:val="nil"/>
              <w:left w:val="single" w:sz="4" w:space="0" w:color="auto"/>
              <w:bottom w:val="single" w:sz="4" w:space="0" w:color="auto"/>
              <w:right w:val="single" w:sz="4" w:space="0" w:color="auto"/>
            </w:tcBorders>
            <w:vAlign w:val="center"/>
            <w:hideMark/>
          </w:tcPr>
          <w:p w14:paraId="766A19D5" w14:textId="77777777" w:rsidR="002F3CC4" w:rsidRPr="00DC562F" w:rsidRDefault="002F3CC4" w:rsidP="007A0CFD">
            <w:pPr>
              <w:numPr>
                <w:ilvl w:val="0"/>
                <w:numId w:val="7"/>
              </w:numPr>
              <w:spacing w:after="0" w:line="360" w:lineRule="auto"/>
              <w:contextualSpacing/>
              <w:jc w:val="both"/>
              <w:rPr>
                <w:rFonts w:ascii="Arial" w:eastAsia="Times New Roman" w:hAnsi="Arial" w:cs="Arial"/>
                <w:color w:val="000000"/>
                <w:sz w:val="20"/>
                <w:szCs w:val="20"/>
                <w:lang w:eastAsia="es-MX"/>
              </w:rPr>
            </w:pPr>
            <w:r w:rsidRPr="00DC562F">
              <w:rPr>
                <w:rFonts w:ascii="Arial" w:eastAsia="Times New Roman" w:hAnsi="Arial" w:cs="Arial"/>
                <w:color w:val="000000"/>
                <w:sz w:val="20"/>
                <w:szCs w:val="20"/>
                <w:lang w:eastAsia="es-MX"/>
              </w:rPr>
              <w:t>Para casa habitación unifamiliar ubicada en zonas de reserva del crecimiento.</w:t>
            </w:r>
          </w:p>
        </w:tc>
        <w:tc>
          <w:tcPr>
            <w:tcW w:w="992" w:type="dxa"/>
            <w:tcBorders>
              <w:top w:val="nil"/>
              <w:left w:val="nil"/>
              <w:bottom w:val="single" w:sz="4" w:space="0" w:color="auto"/>
              <w:right w:val="single" w:sz="4" w:space="0" w:color="auto"/>
            </w:tcBorders>
            <w:noWrap/>
            <w:vAlign w:val="center"/>
            <w:hideMark/>
          </w:tcPr>
          <w:p w14:paraId="5F6E096C" w14:textId="77777777" w:rsidR="002F3CC4" w:rsidRPr="00DC562F" w:rsidRDefault="002F3CC4" w:rsidP="007A0CFD">
            <w:pPr>
              <w:spacing w:after="0" w:line="360" w:lineRule="auto"/>
              <w:jc w:val="center"/>
              <w:rPr>
                <w:rFonts w:ascii="Arial" w:eastAsia="Times New Roman" w:hAnsi="Arial" w:cs="Arial"/>
                <w:color w:val="000000"/>
                <w:sz w:val="20"/>
                <w:szCs w:val="20"/>
                <w:lang w:eastAsia="es-MX"/>
              </w:rPr>
            </w:pPr>
            <w:r w:rsidRPr="00DC562F">
              <w:rPr>
                <w:rFonts w:ascii="Arial" w:eastAsia="Times New Roman" w:hAnsi="Arial" w:cs="Arial"/>
                <w:color w:val="000000"/>
                <w:sz w:val="20"/>
                <w:szCs w:val="20"/>
                <w:lang w:eastAsia="es-MX"/>
              </w:rPr>
              <w:t>6</w:t>
            </w:r>
          </w:p>
        </w:tc>
        <w:tc>
          <w:tcPr>
            <w:tcW w:w="1704" w:type="dxa"/>
            <w:tcBorders>
              <w:top w:val="nil"/>
              <w:left w:val="nil"/>
              <w:bottom w:val="single" w:sz="4" w:space="0" w:color="auto"/>
              <w:right w:val="single" w:sz="4" w:space="0" w:color="auto"/>
            </w:tcBorders>
            <w:noWrap/>
            <w:vAlign w:val="center"/>
            <w:hideMark/>
          </w:tcPr>
          <w:p w14:paraId="1B6C569E" w14:textId="77777777" w:rsidR="002F3CC4" w:rsidRPr="00DC562F" w:rsidRDefault="002F3CC4" w:rsidP="007A0CFD">
            <w:pPr>
              <w:spacing w:after="0" w:line="360" w:lineRule="auto"/>
              <w:jc w:val="center"/>
              <w:rPr>
                <w:rFonts w:ascii="Arial" w:eastAsia="Times New Roman" w:hAnsi="Arial" w:cs="Arial"/>
                <w:color w:val="000000"/>
                <w:sz w:val="20"/>
                <w:szCs w:val="20"/>
                <w:lang w:eastAsia="es-MX"/>
              </w:rPr>
            </w:pPr>
            <w:r w:rsidRPr="00DC562F">
              <w:rPr>
                <w:rFonts w:ascii="Arial" w:eastAsia="Times New Roman" w:hAnsi="Arial" w:cs="Arial"/>
                <w:color w:val="000000"/>
                <w:sz w:val="20"/>
                <w:szCs w:val="20"/>
                <w:lang w:eastAsia="es-MX"/>
              </w:rPr>
              <w:t>Constancia</w:t>
            </w:r>
          </w:p>
        </w:tc>
      </w:tr>
      <w:tr w:rsidR="002F3CC4" w:rsidRPr="00DC562F" w14:paraId="6B69FBED" w14:textId="77777777" w:rsidTr="007A0CFD">
        <w:trPr>
          <w:trHeight w:val="20"/>
        </w:trPr>
        <w:tc>
          <w:tcPr>
            <w:tcW w:w="6304" w:type="dxa"/>
            <w:tcBorders>
              <w:top w:val="nil"/>
              <w:left w:val="single" w:sz="4" w:space="0" w:color="auto"/>
              <w:bottom w:val="single" w:sz="4" w:space="0" w:color="auto"/>
              <w:right w:val="single" w:sz="4" w:space="0" w:color="auto"/>
            </w:tcBorders>
            <w:noWrap/>
            <w:vAlign w:val="center"/>
            <w:hideMark/>
          </w:tcPr>
          <w:p w14:paraId="0E0A0855" w14:textId="77777777" w:rsidR="002F3CC4" w:rsidRPr="00DC562F" w:rsidRDefault="002F3CC4" w:rsidP="007A0CFD">
            <w:pPr>
              <w:numPr>
                <w:ilvl w:val="0"/>
                <w:numId w:val="7"/>
              </w:numPr>
              <w:spacing w:after="0" w:line="360" w:lineRule="auto"/>
              <w:contextualSpacing/>
              <w:jc w:val="both"/>
              <w:rPr>
                <w:rFonts w:ascii="Arial" w:eastAsia="Times New Roman" w:hAnsi="Arial" w:cs="Arial"/>
                <w:color w:val="000000"/>
                <w:sz w:val="20"/>
                <w:szCs w:val="20"/>
                <w:lang w:eastAsia="es-MX"/>
              </w:rPr>
            </w:pPr>
            <w:r w:rsidRPr="00DC562F">
              <w:rPr>
                <w:rFonts w:ascii="Arial" w:eastAsia="Times New Roman" w:hAnsi="Arial" w:cs="Arial"/>
                <w:color w:val="000000"/>
                <w:sz w:val="20"/>
                <w:szCs w:val="20"/>
                <w:lang w:eastAsia="es-MX"/>
              </w:rPr>
              <w:t>Para la instalación de radio base de telefonía celular.</w:t>
            </w:r>
          </w:p>
        </w:tc>
        <w:tc>
          <w:tcPr>
            <w:tcW w:w="992" w:type="dxa"/>
            <w:tcBorders>
              <w:top w:val="nil"/>
              <w:left w:val="nil"/>
              <w:bottom w:val="single" w:sz="4" w:space="0" w:color="auto"/>
              <w:right w:val="single" w:sz="4" w:space="0" w:color="auto"/>
            </w:tcBorders>
            <w:noWrap/>
            <w:vAlign w:val="center"/>
            <w:hideMark/>
          </w:tcPr>
          <w:p w14:paraId="31EE5116" w14:textId="77777777" w:rsidR="002F3CC4" w:rsidRPr="00DC562F" w:rsidRDefault="002F3CC4" w:rsidP="007A0CFD">
            <w:pPr>
              <w:spacing w:after="0" w:line="360" w:lineRule="auto"/>
              <w:jc w:val="center"/>
              <w:rPr>
                <w:rFonts w:ascii="Arial" w:eastAsia="Times New Roman" w:hAnsi="Arial" w:cs="Arial"/>
                <w:color w:val="000000"/>
                <w:sz w:val="20"/>
                <w:szCs w:val="20"/>
                <w:lang w:eastAsia="es-MX"/>
              </w:rPr>
            </w:pPr>
            <w:r w:rsidRPr="00DC562F">
              <w:rPr>
                <w:rFonts w:ascii="Arial" w:eastAsia="Times New Roman" w:hAnsi="Arial" w:cs="Arial"/>
                <w:color w:val="000000"/>
                <w:sz w:val="20"/>
                <w:szCs w:val="20"/>
                <w:lang w:eastAsia="es-MX"/>
              </w:rPr>
              <w:t>59</w:t>
            </w:r>
          </w:p>
        </w:tc>
        <w:tc>
          <w:tcPr>
            <w:tcW w:w="1704" w:type="dxa"/>
            <w:tcBorders>
              <w:top w:val="nil"/>
              <w:left w:val="nil"/>
              <w:bottom w:val="single" w:sz="4" w:space="0" w:color="auto"/>
              <w:right w:val="single" w:sz="4" w:space="0" w:color="auto"/>
            </w:tcBorders>
            <w:noWrap/>
            <w:vAlign w:val="center"/>
            <w:hideMark/>
          </w:tcPr>
          <w:p w14:paraId="1EA99947" w14:textId="77777777" w:rsidR="002F3CC4" w:rsidRPr="00DC562F" w:rsidRDefault="002F3CC4" w:rsidP="007A0CFD">
            <w:pPr>
              <w:spacing w:after="0" w:line="360" w:lineRule="auto"/>
              <w:jc w:val="center"/>
              <w:rPr>
                <w:rFonts w:ascii="Arial" w:eastAsia="Times New Roman" w:hAnsi="Arial" w:cs="Arial"/>
                <w:color w:val="000000"/>
                <w:sz w:val="20"/>
                <w:szCs w:val="20"/>
                <w:lang w:eastAsia="es-MX"/>
              </w:rPr>
            </w:pPr>
            <w:r w:rsidRPr="00DC562F">
              <w:rPr>
                <w:rFonts w:ascii="Arial" w:eastAsia="Times New Roman" w:hAnsi="Arial" w:cs="Arial"/>
                <w:color w:val="000000"/>
                <w:sz w:val="20"/>
                <w:szCs w:val="20"/>
                <w:lang w:eastAsia="es-MX"/>
              </w:rPr>
              <w:t>Por radio base</w:t>
            </w:r>
          </w:p>
        </w:tc>
      </w:tr>
      <w:tr w:rsidR="002F3CC4" w:rsidRPr="00DC562F" w14:paraId="6A94340A" w14:textId="77777777" w:rsidTr="007A0CFD">
        <w:trPr>
          <w:trHeight w:val="20"/>
        </w:trPr>
        <w:tc>
          <w:tcPr>
            <w:tcW w:w="6304" w:type="dxa"/>
            <w:tcBorders>
              <w:top w:val="nil"/>
              <w:left w:val="single" w:sz="4" w:space="0" w:color="auto"/>
              <w:bottom w:val="single" w:sz="4" w:space="0" w:color="auto"/>
              <w:right w:val="single" w:sz="4" w:space="0" w:color="auto"/>
            </w:tcBorders>
            <w:noWrap/>
            <w:vAlign w:val="center"/>
            <w:hideMark/>
          </w:tcPr>
          <w:p w14:paraId="5BF2A9B5" w14:textId="77777777" w:rsidR="002F3CC4" w:rsidRPr="00DC562F" w:rsidRDefault="002F3CC4" w:rsidP="007A0CFD">
            <w:pPr>
              <w:numPr>
                <w:ilvl w:val="0"/>
                <w:numId w:val="7"/>
              </w:numPr>
              <w:spacing w:after="0" w:line="360" w:lineRule="auto"/>
              <w:contextualSpacing/>
              <w:jc w:val="both"/>
              <w:rPr>
                <w:rFonts w:ascii="Arial" w:eastAsia="Times New Roman" w:hAnsi="Arial" w:cs="Arial"/>
                <w:color w:val="000000"/>
                <w:sz w:val="20"/>
                <w:szCs w:val="20"/>
                <w:lang w:eastAsia="es-MX"/>
              </w:rPr>
            </w:pPr>
            <w:r w:rsidRPr="00DC562F">
              <w:rPr>
                <w:rFonts w:ascii="Arial" w:eastAsia="Times New Roman" w:hAnsi="Arial" w:cs="Arial"/>
                <w:color w:val="000000"/>
                <w:sz w:val="20"/>
                <w:szCs w:val="20"/>
                <w:lang w:eastAsia="es-MX"/>
              </w:rPr>
              <w:t>Para la instalación de gasolinera o estación de servicio.</w:t>
            </w:r>
          </w:p>
        </w:tc>
        <w:tc>
          <w:tcPr>
            <w:tcW w:w="992" w:type="dxa"/>
            <w:tcBorders>
              <w:top w:val="nil"/>
              <w:left w:val="nil"/>
              <w:bottom w:val="single" w:sz="4" w:space="0" w:color="auto"/>
              <w:right w:val="single" w:sz="4" w:space="0" w:color="auto"/>
            </w:tcBorders>
            <w:noWrap/>
            <w:vAlign w:val="center"/>
            <w:hideMark/>
          </w:tcPr>
          <w:p w14:paraId="07657347" w14:textId="77777777" w:rsidR="002F3CC4" w:rsidRPr="00DC562F" w:rsidRDefault="002F3CC4" w:rsidP="007A0CFD">
            <w:pPr>
              <w:spacing w:after="0" w:line="360" w:lineRule="auto"/>
              <w:jc w:val="center"/>
              <w:rPr>
                <w:rFonts w:ascii="Arial" w:eastAsia="Times New Roman" w:hAnsi="Arial" w:cs="Arial"/>
                <w:color w:val="000000"/>
                <w:sz w:val="20"/>
                <w:szCs w:val="20"/>
                <w:lang w:eastAsia="es-MX"/>
              </w:rPr>
            </w:pPr>
            <w:r w:rsidRPr="00DC562F">
              <w:rPr>
                <w:rFonts w:ascii="Arial" w:eastAsia="Times New Roman" w:hAnsi="Arial" w:cs="Arial"/>
                <w:color w:val="000000"/>
                <w:sz w:val="20"/>
                <w:szCs w:val="20"/>
                <w:lang w:eastAsia="es-MX"/>
              </w:rPr>
              <w:t>119</w:t>
            </w:r>
          </w:p>
        </w:tc>
        <w:tc>
          <w:tcPr>
            <w:tcW w:w="1704" w:type="dxa"/>
            <w:tcBorders>
              <w:top w:val="nil"/>
              <w:left w:val="nil"/>
              <w:bottom w:val="single" w:sz="4" w:space="0" w:color="auto"/>
              <w:right w:val="single" w:sz="4" w:space="0" w:color="auto"/>
            </w:tcBorders>
            <w:noWrap/>
            <w:vAlign w:val="center"/>
            <w:hideMark/>
          </w:tcPr>
          <w:p w14:paraId="5A041B32" w14:textId="77777777" w:rsidR="002F3CC4" w:rsidRPr="00DC562F" w:rsidRDefault="002F3CC4" w:rsidP="007A0CFD">
            <w:pPr>
              <w:spacing w:after="0" w:line="360" w:lineRule="auto"/>
              <w:jc w:val="center"/>
              <w:rPr>
                <w:rFonts w:ascii="Arial" w:eastAsia="Times New Roman" w:hAnsi="Arial" w:cs="Arial"/>
                <w:color w:val="000000"/>
                <w:sz w:val="20"/>
                <w:szCs w:val="20"/>
                <w:lang w:eastAsia="es-MX"/>
              </w:rPr>
            </w:pPr>
            <w:r w:rsidRPr="00DC562F">
              <w:rPr>
                <w:rFonts w:ascii="Arial" w:eastAsia="Times New Roman" w:hAnsi="Arial" w:cs="Arial"/>
                <w:color w:val="000000"/>
                <w:sz w:val="20"/>
                <w:szCs w:val="20"/>
                <w:lang w:eastAsia="es-MX"/>
              </w:rPr>
              <w:t>Constancia</w:t>
            </w:r>
          </w:p>
        </w:tc>
      </w:tr>
      <w:tr w:rsidR="002F3CC4" w:rsidRPr="00DC562F" w14:paraId="38EBEFDF" w14:textId="77777777" w:rsidTr="007A0CFD">
        <w:trPr>
          <w:trHeight w:val="20"/>
        </w:trPr>
        <w:tc>
          <w:tcPr>
            <w:tcW w:w="6304" w:type="dxa"/>
            <w:tcBorders>
              <w:top w:val="nil"/>
              <w:left w:val="single" w:sz="4" w:space="0" w:color="auto"/>
              <w:bottom w:val="single" w:sz="4" w:space="0" w:color="auto"/>
              <w:right w:val="single" w:sz="4" w:space="0" w:color="auto"/>
            </w:tcBorders>
            <w:noWrap/>
            <w:vAlign w:val="center"/>
            <w:hideMark/>
          </w:tcPr>
          <w:p w14:paraId="529D4C88" w14:textId="77777777" w:rsidR="002F3CC4" w:rsidRPr="00DC562F" w:rsidRDefault="002F3CC4" w:rsidP="007A0CFD">
            <w:pPr>
              <w:numPr>
                <w:ilvl w:val="0"/>
                <w:numId w:val="7"/>
              </w:numPr>
              <w:spacing w:after="0" w:line="360" w:lineRule="auto"/>
              <w:contextualSpacing/>
              <w:jc w:val="both"/>
              <w:rPr>
                <w:rFonts w:ascii="Arial" w:eastAsia="Times New Roman" w:hAnsi="Arial" w:cs="Arial"/>
                <w:color w:val="000000"/>
                <w:sz w:val="20"/>
                <w:szCs w:val="20"/>
                <w:lang w:eastAsia="es-MX"/>
              </w:rPr>
            </w:pPr>
            <w:r w:rsidRPr="00DC562F">
              <w:rPr>
                <w:rFonts w:ascii="Arial" w:eastAsia="Times New Roman" w:hAnsi="Arial" w:cs="Arial"/>
                <w:color w:val="000000"/>
                <w:sz w:val="20"/>
                <w:szCs w:val="20"/>
                <w:lang w:eastAsia="es-MX"/>
              </w:rPr>
              <w:t>Para el establecimiento de bancos de explotación de materiales.</w:t>
            </w:r>
          </w:p>
        </w:tc>
        <w:tc>
          <w:tcPr>
            <w:tcW w:w="992" w:type="dxa"/>
            <w:tcBorders>
              <w:top w:val="nil"/>
              <w:left w:val="nil"/>
              <w:bottom w:val="single" w:sz="4" w:space="0" w:color="auto"/>
              <w:right w:val="single" w:sz="4" w:space="0" w:color="auto"/>
            </w:tcBorders>
            <w:noWrap/>
            <w:vAlign w:val="center"/>
            <w:hideMark/>
          </w:tcPr>
          <w:p w14:paraId="778DE2A2" w14:textId="77777777" w:rsidR="002F3CC4" w:rsidRPr="00DC562F" w:rsidRDefault="002F3CC4" w:rsidP="007A0CFD">
            <w:pPr>
              <w:spacing w:after="0" w:line="360" w:lineRule="auto"/>
              <w:jc w:val="center"/>
              <w:rPr>
                <w:rFonts w:ascii="Arial" w:eastAsia="Times New Roman" w:hAnsi="Arial" w:cs="Arial"/>
                <w:color w:val="000000"/>
                <w:sz w:val="20"/>
                <w:szCs w:val="20"/>
                <w:lang w:eastAsia="es-MX"/>
              </w:rPr>
            </w:pPr>
            <w:r w:rsidRPr="00DC562F">
              <w:rPr>
                <w:rFonts w:ascii="Arial" w:eastAsia="Times New Roman" w:hAnsi="Arial" w:cs="Arial"/>
                <w:color w:val="000000"/>
                <w:sz w:val="20"/>
                <w:szCs w:val="20"/>
                <w:lang w:eastAsia="es-MX"/>
              </w:rPr>
              <w:t>95</w:t>
            </w:r>
          </w:p>
        </w:tc>
        <w:tc>
          <w:tcPr>
            <w:tcW w:w="1704" w:type="dxa"/>
            <w:tcBorders>
              <w:top w:val="nil"/>
              <w:left w:val="nil"/>
              <w:bottom w:val="single" w:sz="4" w:space="0" w:color="auto"/>
              <w:right w:val="single" w:sz="4" w:space="0" w:color="auto"/>
            </w:tcBorders>
            <w:noWrap/>
            <w:vAlign w:val="center"/>
            <w:hideMark/>
          </w:tcPr>
          <w:p w14:paraId="193C49E7" w14:textId="77777777" w:rsidR="002F3CC4" w:rsidRPr="00DC562F" w:rsidRDefault="002F3CC4" w:rsidP="007A0CFD">
            <w:pPr>
              <w:spacing w:after="0" w:line="360" w:lineRule="auto"/>
              <w:jc w:val="center"/>
              <w:rPr>
                <w:rFonts w:ascii="Arial" w:eastAsia="Times New Roman" w:hAnsi="Arial" w:cs="Arial"/>
                <w:color w:val="000000"/>
                <w:sz w:val="20"/>
                <w:szCs w:val="20"/>
                <w:lang w:eastAsia="es-MX"/>
              </w:rPr>
            </w:pPr>
            <w:r w:rsidRPr="00DC562F">
              <w:rPr>
                <w:rFonts w:ascii="Arial" w:eastAsia="Times New Roman" w:hAnsi="Arial" w:cs="Arial"/>
                <w:color w:val="000000"/>
                <w:sz w:val="20"/>
                <w:szCs w:val="20"/>
                <w:lang w:eastAsia="es-MX"/>
              </w:rPr>
              <w:t>Constancia</w:t>
            </w:r>
          </w:p>
        </w:tc>
      </w:tr>
    </w:tbl>
    <w:p w14:paraId="4E5E0664" w14:textId="77777777" w:rsidR="002F3CC4" w:rsidRPr="00DC562F" w:rsidRDefault="002F3CC4" w:rsidP="002F3CC4">
      <w:pPr>
        <w:spacing w:after="0" w:line="360" w:lineRule="auto"/>
        <w:jc w:val="center"/>
        <w:rPr>
          <w:rFonts w:ascii="Arial" w:eastAsia="Calibri" w:hAnsi="Arial" w:cs="Arial"/>
          <w:b/>
          <w:bCs/>
          <w:sz w:val="20"/>
          <w:szCs w:val="20"/>
        </w:rPr>
      </w:pPr>
    </w:p>
    <w:p w14:paraId="08281601"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 xml:space="preserve">CAPÍTULO </w:t>
      </w:r>
      <w:proofErr w:type="spellStart"/>
      <w:r w:rsidRPr="00DC562F">
        <w:rPr>
          <w:rFonts w:ascii="Arial" w:eastAsia="Calibri" w:hAnsi="Arial" w:cs="Arial"/>
          <w:b/>
          <w:bCs/>
          <w:sz w:val="20"/>
          <w:szCs w:val="20"/>
        </w:rPr>
        <w:t>IlI</w:t>
      </w:r>
      <w:proofErr w:type="spellEnd"/>
    </w:p>
    <w:p w14:paraId="04E0D884"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Derechos por Servicios de Catastro</w:t>
      </w:r>
    </w:p>
    <w:p w14:paraId="40DF039D" w14:textId="77777777" w:rsidR="002F3CC4" w:rsidRPr="00DC562F" w:rsidRDefault="002F3CC4" w:rsidP="002F3CC4">
      <w:pPr>
        <w:spacing w:after="0" w:line="240" w:lineRule="auto"/>
        <w:jc w:val="center"/>
        <w:rPr>
          <w:rFonts w:ascii="Arial" w:eastAsia="Calibri" w:hAnsi="Arial" w:cs="Arial"/>
          <w:b/>
          <w:bCs/>
          <w:sz w:val="20"/>
          <w:szCs w:val="20"/>
        </w:rPr>
      </w:pPr>
    </w:p>
    <w:p w14:paraId="469A78B3" w14:textId="77777777" w:rsidR="002F3CC4" w:rsidRPr="00DC562F" w:rsidRDefault="002F3CC4" w:rsidP="002F3CC4">
      <w:pPr>
        <w:spacing w:after="0" w:line="360" w:lineRule="auto"/>
        <w:jc w:val="both"/>
        <w:rPr>
          <w:rFonts w:ascii="Arial" w:eastAsia="Arial" w:hAnsi="Arial" w:cs="Arial"/>
          <w:color w:val="000000"/>
          <w:sz w:val="20"/>
          <w:szCs w:val="20"/>
          <w:lang w:eastAsia="es-MX"/>
        </w:rPr>
      </w:pPr>
      <w:r w:rsidRPr="00DC562F">
        <w:rPr>
          <w:rFonts w:ascii="Arial" w:eastAsia="Arial" w:hAnsi="Arial" w:cs="Arial"/>
          <w:b/>
          <w:color w:val="000000"/>
          <w:sz w:val="20"/>
          <w:szCs w:val="20"/>
          <w:lang w:eastAsia="es-MX"/>
        </w:rPr>
        <w:t xml:space="preserve">Artículo 29.- </w:t>
      </w:r>
      <w:r w:rsidRPr="00DC562F">
        <w:rPr>
          <w:rFonts w:ascii="Arial" w:eastAsia="Arial" w:hAnsi="Arial" w:cs="Arial"/>
          <w:color w:val="000000"/>
          <w:sz w:val="20"/>
          <w:szCs w:val="20"/>
          <w:lang w:eastAsia="es-MX"/>
        </w:rPr>
        <w:t xml:space="preserve">Por servicios de catastro que preste el Ayuntamiento se pagará, una cuota de acuerdo a la siguiente tarifa: </w:t>
      </w:r>
    </w:p>
    <w:p w14:paraId="2F153CA0" w14:textId="77777777" w:rsidR="002F3CC4" w:rsidRPr="00DC562F" w:rsidRDefault="002F3CC4" w:rsidP="002F3CC4">
      <w:pPr>
        <w:spacing w:after="0" w:line="240" w:lineRule="auto"/>
        <w:rPr>
          <w:rFonts w:ascii="Arial" w:eastAsia="Arial" w:hAnsi="Arial" w:cs="Arial"/>
          <w:color w:val="000000"/>
          <w:sz w:val="20"/>
          <w:szCs w:val="20"/>
          <w:lang w:eastAsia="es-MX"/>
        </w:rPr>
      </w:pPr>
      <w:r w:rsidRPr="00DC562F">
        <w:rPr>
          <w:rFonts w:ascii="Arial" w:eastAsia="Arial" w:hAnsi="Arial" w:cs="Arial"/>
          <w:color w:val="000000"/>
          <w:sz w:val="20"/>
          <w:szCs w:val="20"/>
          <w:lang w:eastAsia="es-MX"/>
        </w:rPr>
        <w:t xml:space="preserve"> </w:t>
      </w:r>
    </w:p>
    <w:p w14:paraId="5CC3988B" w14:textId="77777777" w:rsidR="002F3CC4" w:rsidRPr="00DC562F" w:rsidRDefault="002F3CC4" w:rsidP="002F3CC4">
      <w:pPr>
        <w:spacing w:after="0" w:line="240" w:lineRule="auto"/>
        <w:jc w:val="both"/>
        <w:rPr>
          <w:rFonts w:ascii="Arial" w:eastAsia="Arial" w:hAnsi="Arial" w:cs="Arial"/>
          <w:color w:val="000000"/>
          <w:sz w:val="20"/>
          <w:szCs w:val="20"/>
          <w:lang w:eastAsia="es-MX"/>
        </w:rPr>
      </w:pPr>
      <w:r w:rsidRPr="00DC562F">
        <w:rPr>
          <w:rFonts w:ascii="Arial" w:eastAsia="Arial" w:hAnsi="Arial" w:cs="Arial"/>
          <w:b/>
          <w:color w:val="000000"/>
          <w:sz w:val="20"/>
          <w:szCs w:val="20"/>
          <w:lang w:eastAsia="es-MX"/>
        </w:rPr>
        <w:t>I.</w:t>
      </w:r>
      <w:r w:rsidRPr="00DC562F">
        <w:rPr>
          <w:rFonts w:ascii="Arial" w:eastAsia="Arial" w:hAnsi="Arial" w:cs="Arial"/>
          <w:color w:val="000000"/>
          <w:sz w:val="20"/>
          <w:szCs w:val="20"/>
          <w:lang w:eastAsia="es-MX"/>
        </w:rPr>
        <w:t xml:space="preserve">- Por la emisión de cedulas catastrales: </w:t>
      </w:r>
    </w:p>
    <w:p w14:paraId="56C00534" w14:textId="77777777" w:rsidR="002F3CC4" w:rsidRPr="00DC562F" w:rsidRDefault="002F3CC4" w:rsidP="002F3CC4">
      <w:pPr>
        <w:spacing w:after="0" w:line="360" w:lineRule="auto"/>
        <w:rPr>
          <w:rFonts w:ascii="Arial" w:eastAsia="Arial" w:hAnsi="Arial" w:cs="Arial"/>
          <w:color w:val="000000"/>
          <w:sz w:val="20"/>
          <w:szCs w:val="20"/>
          <w:lang w:eastAsia="es-MX"/>
        </w:rPr>
      </w:pPr>
    </w:p>
    <w:tbl>
      <w:tblPr>
        <w:tblStyle w:val="TableGrid"/>
        <w:tblW w:w="9094" w:type="dxa"/>
        <w:jc w:val="center"/>
        <w:tblInd w:w="0" w:type="dxa"/>
        <w:tblCellMar>
          <w:left w:w="106" w:type="dxa"/>
          <w:right w:w="115" w:type="dxa"/>
        </w:tblCellMar>
        <w:tblLook w:val="04A0" w:firstRow="1" w:lastRow="0" w:firstColumn="1" w:lastColumn="0" w:noHBand="0" w:noVBand="1"/>
      </w:tblPr>
      <w:tblGrid>
        <w:gridCol w:w="7965"/>
        <w:gridCol w:w="1129"/>
      </w:tblGrid>
      <w:tr w:rsidR="002F3CC4" w:rsidRPr="00DC562F" w14:paraId="2392FED2" w14:textId="77777777" w:rsidTr="007A0CFD">
        <w:trPr>
          <w:trHeight w:val="20"/>
          <w:jc w:val="center"/>
        </w:trPr>
        <w:tc>
          <w:tcPr>
            <w:tcW w:w="7965" w:type="dxa"/>
            <w:hideMark/>
          </w:tcPr>
          <w:p w14:paraId="1F948DA2" w14:textId="77777777" w:rsidR="002F3CC4" w:rsidRPr="00DC562F" w:rsidRDefault="002F3CC4" w:rsidP="007A0CFD">
            <w:pPr>
              <w:spacing w:line="360" w:lineRule="auto"/>
              <w:ind w:left="307"/>
              <w:rPr>
                <w:rFonts w:ascii="Arial" w:eastAsia="Arial" w:hAnsi="Arial" w:cs="Arial"/>
                <w:color w:val="000000"/>
                <w:sz w:val="20"/>
                <w:szCs w:val="20"/>
              </w:rPr>
            </w:pPr>
            <w:r w:rsidRPr="00DC562F">
              <w:rPr>
                <w:rFonts w:ascii="Arial" w:eastAsia="Arial" w:hAnsi="Arial" w:cs="Arial"/>
                <w:b/>
                <w:color w:val="000000"/>
                <w:sz w:val="20"/>
                <w:szCs w:val="20"/>
              </w:rPr>
              <w:t xml:space="preserve">a) </w:t>
            </w:r>
            <w:r w:rsidRPr="00DC562F">
              <w:rPr>
                <w:rFonts w:ascii="Arial" w:eastAsia="Arial" w:hAnsi="Arial" w:cs="Arial"/>
                <w:color w:val="000000"/>
                <w:sz w:val="20"/>
                <w:szCs w:val="20"/>
              </w:rPr>
              <w:t>Cédulas de actualización, aplicación de valor, corrección de datos, etc.</w:t>
            </w:r>
          </w:p>
        </w:tc>
        <w:tc>
          <w:tcPr>
            <w:tcW w:w="1129" w:type="dxa"/>
            <w:hideMark/>
          </w:tcPr>
          <w:p w14:paraId="210A4F5A" w14:textId="77777777" w:rsidR="002F3CC4" w:rsidRPr="00DC562F" w:rsidRDefault="002F3CC4" w:rsidP="007A0CFD">
            <w:pPr>
              <w:spacing w:line="360" w:lineRule="auto"/>
              <w:rPr>
                <w:rFonts w:ascii="Arial" w:eastAsia="Arial" w:hAnsi="Arial" w:cs="Arial"/>
                <w:color w:val="000000"/>
                <w:sz w:val="20"/>
                <w:szCs w:val="20"/>
              </w:rPr>
            </w:pPr>
            <w:r w:rsidRPr="00DC562F">
              <w:rPr>
                <w:rFonts w:ascii="Arial" w:eastAsia="Arial" w:hAnsi="Arial" w:cs="Arial"/>
                <w:color w:val="000000"/>
                <w:sz w:val="20"/>
                <w:szCs w:val="20"/>
              </w:rPr>
              <w:t>$   2</w:t>
            </w:r>
            <w:r>
              <w:rPr>
                <w:rFonts w:ascii="Arial" w:eastAsia="Arial" w:hAnsi="Arial" w:cs="Arial"/>
                <w:color w:val="000000"/>
                <w:sz w:val="20"/>
                <w:szCs w:val="20"/>
              </w:rPr>
              <w:t>7</w:t>
            </w:r>
            <w:r w:rsidRPr="00DC562F">
              <w:rPr>
                <w:rFonts w:ascii="Arial" w:eastAsia="Arial" w:hAnsi="Arial" w:cs="Arial"/>
                <w:color w:val="000000"/>
                <w:sz w:val="20"/>
                <w:szCs w:val="20"/>
              </w:rPr>
              <w:t xml:space="preserve">8.00 </w:t>
            </w:r>
          </w:p>
        </w:tc>
      </w:tr>
    </w:tbl>
    <w:p w14:paraId="594690EF" w14:textId="77777777" w:rsidR="002F3CC4" w:rsidRPr="00DC562F" w:rsidRDefault="002F3CC4" w:rsidP="002F3CC4">
      <w:pPr>
        <w:spacing w:after="0" w:line="360" w:lineRule="auto"/>
        <w:rPr>
          <w:rFonts w:ascii="Arial" w:eastAsia="Arial" w:hAnsi="Arial" w:cs="Arial"/>
          <w:color w:val="000000"/>
          <w:sz w:val="20"/>
          <w:szCs w:val="20"/>
          <w:lang w:eastAsia="es-MX"/>
        </w:rPr>
      </w:pPr>
      <w:r w:rsidRPr="00DC562F">
        <w:rPr>
          <w:rFonts w:ascii="Arial" w:eastAsia="Arial" w:hAnsi="Arial" w:cs="Arial"/>
          <w:color w:val="000000"/>
          <w:sz w:val="20"/>
          <w:szCs w:val="20"/>
          <w:lang w:eastAsia="es-MX"/>
        </w:rPr>
        <w:lastRenderedPageBreak/>
        <w:t xml:space="preserve"> </w:t>
      </w:r>
    </w:p>
    <w:p w14:paraId="03330814" w14:textId="77777777" w:rsidR="002F3CC4" w:rsidRPr="00DC562F" w:rsidRDefault="002F3CC4" w:rsidP="002F3CC4">
      <w:pPr>
        <w:spacing w:after="0" w:line="360" w:lineRule="auto"/>
        <w:jc w:val="both"/>
        <w:rPr>
          <w:rFonts w:ascii="Arial" w:eastAsia="Arial" w:hAnsi="Arial" w:cs="Arial"/>
          <w:color w:val="000000"/>
          <w:sz w:val="20"/>
          <w:szCs w:val="20"/>
          <w:lang w:eastAsia="es-MX"/>
        </w:rPr>
      </w:pPr>
      <w:r w:rsidRPr="00DC562F">
        <w:rPr>
          <w:rFonts w:ascii="Arial" w:eastAsia="Arial" w:hAnsi="Arial" w:cs="Arial"/>
          <w:b/>
          <w:color w:val="000000"/>
          <w:sz w:val="20"/>
          <w:szCs w:val="20"/>
          <w:lang w:eastAsia="es-MX"/>
        </w:rPr>
        <w:t xml:space="preserve">II.- </w:t>
      </w:r>
      <w:r w:rsidRPr="00DC562F">
        <w:rPr>
          <w:rFonts w:ascii="Arial" w:eastAsia="Arial" w:hAnsi="Arial" w:cs="Arial"/>
          <w:color w:val="000000"/>
          <w:sz w:val="20"/>
          <w:szCs w:val="20"/>
          <w:lang w:eastAsia="es-MX"/>
        </w:rPr>
        <w:t xml:space="preserve">Por la expedición de copias fotostáticas simples: </w:t>
      </w:r>
    </w:p>
    <w:p w14:paraId="57C9A647" w14:textId="77777777" w:rsidR="002F3CC4" w:rsidRPr="00DC562F" w:rsidRDefault="002F3CC4" w:rsidP="002F3CC4">
      <w:pPr>
        <w:spacing w:after="0" w:line="240" w:lineRule="auto"/>
        <w:rPr>
          <w:rFonts w:ascii="Arial" w:eastAsia="Arial" w:hAnsi="Arial" w:cs="Arial"/>
          <w:color w:val="000000"/>
          <w:sz w:val="20"/>
          <w:szCs w:val="20"/>
          <w:lang w:eastAsia="es-MX"/>
        </w:rPr>
      </w:pPr>
      <w:r w:rsidRPr="00DC562F">
        <w:rPr>
          <w:rFonts w:ascii="Arial" w:eastAsia="Arial" w:hAnsi="Arial" w:cs="Arial"/>
          <w:color w:val="000000"/>
          <w:sz w:val="20"/>
          <w:szCs w:val="20"/>
          <w:lang w:eastAsia="es-MX"/>
        </w:rPr>
        <w:t xml:space="preserve"> </w:t>
      </w:r>
    </w:p>
    <w:tbl>
      <w:tblPr>
        <w:tblStyle w:val="TableGrid"/>
        <w:tblW w:w="9074" w:type="dxa"/>
        <w:jc w:val="center"/>
        <w:tblInd w:w="0" w:type="dxa"/>
        <w:tblCellMar>
          <w:left w:w="5" w:type="dxa"/>
        </w:tblCellMar>
        <w:tblLook w:val="04A0" w:firstRow="1" w:lastRow="0" w:firstColumn="1" w:lastColumn="0" w:noHBand="0" w:noVBand="1"/>
      </w:tblPr>
      <w:tblGrid>
        <w:gridCol w:w="7910"/>
        <w:gridCol w:w="1164"/>
      </w:tblGrid>
      <w:tr w:rsidR="002F3CC4" w:rsidRPr="00DC562F" w14:paraId="7FF668FB" w14:textId="77777777" w:rsidTr="007A0CFD">
        <w:trPr>
          <w:trHeight w:val="20"/>
          <w:jc w:val="center"/>
        </w:trPr>
        <w:tc>
          <w:tcPr>
            <w:tcW w:w="7910" w:type="dxa"/>
            <w:hideMark/>
          </w:tcPr>
          <w:p w14:paraId="6DFCE8C7" w14:textId="77777777" w:rsidR="002F3CC4" w:rsidRPr="00DC562F" w:rsidRDefault="002F3CC4" w:rsidP="007A0CFD">
            <w:pPr>
              <w:spacing w:line="360" w:lineRule="auto"/>
              <w:ind w:left="398" w:right="136"/>
              <w:jc w:val="both"/>
              <w:rPr>
                <w:rFonts w:ascii="Arial" w:eastAsia="Arial" w:hAnsi="Arial" w:cs="Arial"/>
                <w:color w:val="000000"/>
                <w:sz w:val="20"/>
                <w:szCs w:val="20"/>
              </w:rPr>
            </w:pPr>
            <w:r w:rsidRPr="00DC562F">
              <w:rPr>
                <w:rFonts w:ascii="Arial" w:eastAsia="Arial" w:hAnsi="Arial" w:cs="Arial"/>
                <w:b/>
                <w:color w:val="000000"/>
                <w:sz w:val="20"/>
                <w:szCs w:val="20"/>
              </w:rPr>
              <w:t xml:space="preserve"> a) </w:t>
            </w:r>
            <w:r w:rsidRPr="00DC562F">
              <w:rPr>
                <w:rFonts w:ascii="Arial" w:eastAsia="Arial" w:hAnsi="Arial" w:cs="Arial"/>
                <w:color w:val="000000"/>
                <w:sz w:val="20"/>
                <w:szCs w:val="20"/>
              </w:rPr>
              <w:t xml:space="preserve">Por cada copia simple tamaño carta de cédulas, planos, libro de parcelas, formas de manifestación de traslación de dominio o cualquier otra manifestación. </w:t>
            </w:r>
          </w:p>
        </w:tc>
        <w:tc>
          <w:tcPr>
            <w:tcW w:w="1164" w:type="dxa"/>
            <w:hideMark/>
          </w:tcPr>
          <w:p w14:paraId="1A7B1C39" w14:textId="77777777" w:rsidR="002F3CC4" w:rsidRPr="00DC562F" w:rsidRDefault="002F3CC4" w:rsidP="007A0CFD">
            <w:pPr>
              <w:spacing w:line="360" w:lineRule="auto"/>
              <w:rPr>
                <w:rFonts w:ascii="Arial" w:eastAsia="Arial" w:hAnsi="Arial" w:cs="Arial"/>
                <w:color w:val="000000"/>
                <w:sz w:val="20"/>
                <w:szCs w:val="20"/>
              </w:rPr>
            </w:pPr>
            <w:r w:rsidRPr="00DC562F">
              <w:rPr>
                <w:rFonts w:ascii="Arial" w:eastAsia="Arial" w:hAnsi="Arial" w:cs="Arial"/>
                <w:color w:val="000000"/>
                <w:sz w:val="20"/>
                <w:szCs w:val="20"/>
              </w:rPr>
              <w:t xml:space="preserve">  $       4</w:t>
            </w:r>
            <w:r>
              <w:rPr>
                <w:rFonts w:ascii="Arial" w:eastAsia="Arial" w:hAnsi="Arial" w:cs="Arial"/>
                <w:color w:val="000000"/>
                <w:sz w:val="20"/>
                <w:szCs w:val="20"/>
              </w:rPr>
              <w:t>4</w:t>
            </w:r>
            <w:r w:rsidRPr="00DC562F">
              <w:rPr>
                <w:rFonts w:ascii="Arial" w:eastAsia="Arial" w:hAnsi="Arial" w:cs="Arial"/>
                <w:color w:val="000000"/>
                <w:sz w:val="20"/>
                <w:szCs w:val="20"/>
              </w:rPr>
              <w:t>.00</w:t>
            </w:r>
          </w:p>
        </w:tc>
      </w:tr>
      <w:tr w:rsidR="002F3CC4" w:rsidRPr="00DC562F" w14:paraId="5CEFC304" w14:textId="77777777" w:rsidTr="007A0CFD">
        <w:trPr>
          <w:trHeight w:val="20"/>
          <w:jc w:val="center"/>
        </w:trPr>
        <w:tc>
          <w:tcPr>
            <w:tcW w:w="7910" w:type="dxa"/>
            <w:hideMark/>
          </w:tcPr>
          <w:p w14:paraId="2B2660D1" w14:textId="77777777" w:rsidR="002F3CC4" w:rsidRPr="00DC562F" w:rsidRDefault="002F3CC4" w:rsidP="007A0CFD">
            <w:pPr>
              <w:spacing w:line="360" w:lineRule="auto"/>
              <w:ind w:left="398"/>
              <w:rPr>
                <w:rFonts w:ascii="Arial" w:eastAsia="Arial" w:hAnsi="Arial" w:cs="Arial"/>
                <w:color w:val="000000"/>
                <w:sz w:val="20"/>
                <w:szCs w:val="20"/>
              </w:rPr>
            </w:pPr>
            <w:r w:rsidRPr="00DC562F">
              <w:rPr>
                <w:rFonts w:ascii="Arial" w:eastAsia="Arial" w:hAnsi="Arial" w:cs="Arial"/>
                <w:b/>
                <w:color w:val="000000"/>
                <w:sz w:val="20"/>
                <w:szCs w:val="20"/>
              </w:rPr>
              <w:t xml:space="preserve"> b) </w:t>
            </w:r>
            <w:r w:rsidRPr="00DC562F">
              <w:rPr>
                <w:rFonts w:ascii="Arial" w:eastAsia="Arial" w:hAnsi="Arial" w:cs="Arial"/>
                <w:color w:val="000000"/>
                <w:sz w:val="20"/>
                <w:szCs w:val="20"/>
              </w:rPr>
              <w:t>Por cada copia tamaño oficio.</w:t>
            </w:r>
          </w:p>
        </w:tc>
        <w:tc>
          <w:tcPr>
            <w:tcW w:w="1164" w:type="dxa"/>
            <w:hideMark/>
          </w:tcPr>
          <w:p w14:paraId="7A5D00AC" w14:textId="77777777" w:rsidR="002F3CC4" w:rsidRPr="00DC562F" w:rsidRDefault="002F3CC4" w:rsidP="007A0CFD">
            <w:pPr>
              <w:spacing w:line="360" w:lineRule="auto"/>
              <w:rPr>
                <w:rFonts w:ascii="Arial" w:eastAsia="Arial" w:hAnsi="Arial" w:cs="Arial"/>
                <w:color w:val="000000"/>
                <w:sz w:val="20"/>
                <w:szCs w:val="20"/>
              </w:rPr>
            </w:pPr>
            <w:r w:rsidRPr="00DC562F">
              <w:rPr>
                <w:rFonts w:ascii="Arial" w:eastAsia="Arial" w:hAnsi="Arial" w:cs="Arial"/>
                <w:color w:val="000000"/>
                <w:sz w:val="20"/>
                <w:szCs w:val="20"/>
              </w:rPr>
              <w:t xml:space="preserve">  $       50.00</w:t>
            </w:r>
          </w:p>
        </w:tc>
      </w:tr>
    </w:tbl>
    <w:p w14:paraId="75194618" w14:textId="77777777" w:rsidR="002F3CC4" w:rsidRPr="00DC562F" w:rsidRDefault="002F3CC4" w:rsidP="002F3CC4">
      <w:pPr>
        <w:spacing w:after="0" w:line="240" w:lineRule="auto"/>
        <w:rPr>
          <w:rFonts w:ascii="Arial" w:eastAsia="Arial" w:hAnsi="Arial" w:cs="Arial"/>
          <w:color w:val="000000"/>
          <w:sz w:val="20"/>
          <w:szCs w:val="20"/>
          <w:lang w:eastAsia="es-MX"/>
        </w:rPr>
      </w:pPr>
      <w:r w:rsidRPr="00DC562F">
        <w:rPr>
          <w:rFonts w:ascii="Arial" w:eastAsia="Arial" w:hAnsi="Arial" w:cs="Arial"/>
          <w:color w:val="000000"/>
          <w:sz w:val="20"/>
          <w:szCs w:val="20"/>
          <w:lang w:eastAsia="es-MX"/>
        </w:rPr>
        <w:t xml:space="preserve"> </w:t>
      </w:r>
    </w:p>
    <w:p w14:paraId="65A2F829" w14:textId="77777777" w:rsidR="002F3CC4" w:rsidRPr="00DC562F" w:rsidRDefault="002F3CC4" w:rsidP="002F3CC4">
      <w:pPr>
        <w:spacing w:after="0" w:line="360" w:lineRule="auto"/>
        <w:jc w:val="both"/>
        <w:rPr>
          <w:rFonts w:ascii="Arial" w:eastAsia="Arial" w:hAnsi="Arial" w:cs="Arial"/>
          <w:color w:val="000000"/>
          <w:sz w:val="20"/>
          <w:szCs w:val="20"/>
          <w:lang w:eastAsia="es-MX"/>
        </w:rPr>
      </w:pPr>
      <w:r w:rsidRPr="00DC562F">
        <w:rPr>
          <w:rFonts w:ascii="Arial" w:eastAsia="Arial" w:hAnsi="Arial" w:cs="Arial"/>
          <w:b/>
          <w:color w:val="000000"/>
          <w:sz w:val="20"/>
          <w:szCs w:val="20"/>
          <w:lang w:eastAsia="es-MX"/>
        </w:rPr>
        <w:t xml:space="preserve">III.- </w:t>
      </w:r>
      <w:r w:rsidRPr="00DC562F">
        <w:rPr>
          <w:rFonts w:ascii="Arial" w:eastAsia="Arial" w:hAnsi="Arial" w:cs="Arial"/>
          <w:color w:val="000000"/>
          <w:sz w:val="20"/>
          <w:szCs w:val="20"/>
          <w:lang w:eastAsia="es-MX"/>
        </w:rPr>
        <w:t xml:space="preserve">Por la expedición de copias fotostáticas certificadas de: </w:t>
      </w:r>
    </w:p>
    <w:p w14:paraId="38171709" w14:textId="77777777" w:rsidR="002F3CC4" w:rsidRPr="00DC562F" w:rsidRDefault="002F3CC4" w:rsidP="002F3CC4">
      <w:pPr>
        <w:spacing w:after="0" w:line="240" w:lineRule="auto"/>
        <w:jc w:val="both"/>
        <w:rPr>
          <w:rFonts w:ascii="Arial" w:eastAsia="Arial" w:hAnsi="Arial" w:cs="Arial"/>
          <w:color w:val="000000"/>
          <w:sz w:val="20"/>
          <w:szCs w:val="20"/>
          <w:lang w:eastAsia="es-MX"/>
        </w:rPr>
      </w:pPr>
    </w:p>
    <w:tbl>
      <w:tblPr>
        <w:tblStyle w:val="TableGrid"/>
        <w:tblW w:w="9079" w:type="dxa"/>
        <w:jc w:val="center"/>
        <w:tblInd w:w="0" w:type="dxa"/>
        <w:tblCellMar>
          <w:left w:w="107" w:type="dxa"/>
          <w:right w:w="115" w:type="dxa"/>
        </w:tblCellMar>
        <w:tblLook w:val="04A0" w:firstRow="1" w:lastRow="0" w:firstColumn="1" w:lastColumn="0" w:noHBand="0" w:noVBand="1"/>
      </w:tblPr>
      <w:tblGrid>
        <w:gridCol w:w="7945"/>
        <w:gridCol w:w="1134"/>
      </w:tblGrid>
      <w:tr w:rsidR="002F3CC4" w:rsidRPr="00DC562F" w14:paraId="1288CE16" w14:textId="77777777" w:rsidTr="007A0CFD">
        <w:trPr>
          <w:trHeight w:val="20"/>
          <w:jc w:val="center"/>
        </w:trPr>
        <w:tc>
          <w:tcPr>
            <w:tcW w:w="7945" w:type="dxa"/>
            <w:hideMark/>
          </w:tcPr>
          <w:p w14:paraId="68DB7B73" w14:textId="77777777" w:rsidR="002F3CC4" w:rsidRPr="00DC562F" w:rsidRDefault="002F3CC4" w:rsidP="007A0CFD">
            <w:pPr>
              <w:spacing w:line="360" w:lineRule="auto"/>
              <w:ind w:left="298"/>
              <w:rPr>
                <w:rFonts w:ascii="Arial" w:eastAsia="Arial" w:hAnsi="Arial" w:cs="Arial"/>
                <w:color w:val="000000"/>
                <w:sz w:val="20"/>
                <w:szCs w:val="20"/>
              </w:rPr>
            </w:pPr>
            <w:r w:rsidRPr="00DC562F">
              <w:rPr>
                <w:rFonts w:ascii="Arial" w:eastAsia="Arial" w:hAnsi="Arial" w:cs="Arial"/>
                <w:b/>
                <w:color w:val="000000"/>
                <w:sz w:val="20"/>
                <w:szCs w:val="20"/>
              </w:rPr>
              <w:t>a)</w:t>
            </w:r>
            <w:r w:rsidRPr="00DC562F">
              <w:rPr>
                <w:rFonts w:ascii="Arial" w:eastAsia="Arial" w:hAnsi="Arial" w:cs="Arial"/>
                <w:color w:val="000000"/>
                <w:sz w:val="20"/>
                <w:szCs w:val="20"/>
              </w:rPr>
              <w:t xml:space="preserve"> Cédulas, planos, libro de parcelas manifestaciones (tamaño carta) cada una.</w:t>
            </w:r>
          </w:p>
        </w:tc>
        <w:tc>
          <w:tcPr>
            <w:tcW w:w="1134" w:type="dxa"/>
            <w:hideMark/>
          </w:tcPr>
          <w:p w14:paraId="471BDA0C" w14:textId="77777777" w:rsidR="002F3CC4" w:rsidRPr="00DC562F" w:rsidRDefault="002F3CC4" w:rsidP="007A0CFD">
            <w:pPr>
              <w:spacing w:line="360" w:lineRule="auto"/>
              <w:rPr>
                <w:rFonts w:ascii="Arial" w:eastAsia="Arial" w:hAnsi="Arial" w:cs="Arial"/>
                <w:color w:val="000000"/>
                <w:sz w:val="20"/>
                <w:szCs w:val="20"/>
              </w:rPr>
            </w:pPr>
            <w:r w:rsidRPr="00DC562F">
              <w:rPr>
                <w:rFonts w:ascii="Arial" w:eastAsia="Arial" w:hAnsi="Arial" w:cs="Arial"/>
                <w:color w:val="000000"/>
                <w:sz w:val="20"/>
                <w:szCs w:val="20"/>
              </w:rPr>
              <w:t xml:space="preserve">$     87.00 </w:t>
            </w:r>
          </w:p>
        </w:tc>
      </w:tr>
      <w:tr w:rsidR="002F3CC4" w:rsidRPr="00DC562F" w14:paraId="748C0138" w14:textId="77777777" w:rsidTr="007A0CFD">
        <w:trPr>
          <w:trHeight w:val="20"/>
          <w:jc w:val="center"/>
        </w:trPr>
        <w:tc>
          <w:tcPr>
            <w:tcW w:w="7945" w:type="dxa"/>
            <w:hideMark/>
          </w:tcPr>
          <w:p w14:paraId="2556DFA9" w14:textId="77777777" w:rsidR="002F3CC4" w:rsidRPr="00DC562F" w:rsidRDefault="002F3CC4" w:rsidP="007A0CFD">
            <w:pPr>
              <w:spacing w:line="360" w:lineRule="auto"/>
              <w:ind w:left="298"/>
              <w:rPr>
                <w:rFonts w:ascii="Arial" w:eastAsia="Arial" w:hAnsi="Arial" w:cs="Arial"/>
                <w:color w:val="000000"/>
                <w:sz w:val="20"/>
                <w:szCs w:val="20"/>
              </w:rPr>
            </w:pPr>
            <w:r w:rsidRPr="00DC562F">
              <w:rPr>
                <w:rFonts w:ascii="Arial" w:eastAsia="Arial" w:hAnsi="Arial" w:cs="Arial"/>
                <w:b/>
                <w:color w:val="000000"/>
                <w:sz w:val="20"/>
                <w:szCs w:val="20"/>
              </w:rPr>
              <w:t>b)</w:t>
            </w:r>
            <w:r w:rsidRPr="00DC562F">
              <w:rPr>
                <w:rFonts w:ascii="Arial" w:eastAsia="Arial" w:hAnsi="Arial" w:cs="Arial"/>
                <w:color w:val="000000"/>
                <w:sz w:val="20"/>
                <w:szCs w:val="20"/>
              </w:rPr>
              <w:t xml:space="preserve"> Planos tamaño oficio, cada una.</w:t>
            </w:r>
          </w:p>
        </w:tc>
        <w:tc>
          <w:tcPr>
            <w:tcW w:w="1134" w:type="dxa"/>
            <w:hideMark/>
          </w:tcPr>
          <w:p w14:paraId="10CF1CAE" w14:textId="77777777" w:rsidR="002F3CC4" w:rsidRPr="00DC562F" w:rsidRDefault="002F3CC4" w:rsidP="007A0CFD">
            <w:pPr>
              <w:spacing w:line="360" w:lineRule="auto"/>
              <w:rPr>
                <w:rFonts w:ascii="Arial" w:eastAsia="Arial" w:hAnsi="Arial" w:cs="Arial"/>
                <w:color w:val="000000"/>
                <w:sz w:val="20"/>
                <w:szCs w:val="20"/>
              </w:rPr>
            </w:pPr>
            <w:r w:rsidRPr="00DC562F">
              <w:rPr>
                <w:rFonts w:ascii="Arial" w:eastAsia="Arial" w:hAnsi="Arial" w:cs="Arial"/>
                <w:color w:val="000000"/>
                <w:sz w:val="20"/>
                <w:szCs w:val="20"/>
              </w:rPr>
              <w:t xml:space="preserve">$     96.00 </w:t>
            </w:r>
          </w:p>
        </w:tc>
      </w:tr>
      <w:tr w:rsidR="002F3CC4" w:rsidRPr="00DC562F" w14:paraId="39674060" w14:textId="77777777" w:rsidTr="007A0CFD">
        <w:trPr>
          <w:trHeight w:val="20"/>
          <w:jc w:val="center"/>
        </w:trPr>
        <w:tc>
          <w:tcPr>
            <w:tcW w:w="7945" w:type="dxa"/>
            <w:hideMark/>
          </w:tcPr>
          <w:p w14:paraId="3A17C285" w14:textId="77777777" w:rsidR="002F3CC4" w:rsidRPr="00DC562F" w:rsidRDefault="002F3CC4" w:rsidP="007A0CFD">
            <w:pPr>
              <w:spacing w:line="360" w:lineRule="auto"/>
              <w:ind w:left="298"/>
              <w:rPr>
                <w:rFonts w:ascii="Arial" w:eastAsia="Arial" w:hAnsi="Arial" w:cs="Arial"/>
                <w:color w:val="000000"/>
                <w:sz w:val="20"/>
                <w:szCs w:val="20"/>
              </w:rPr>
            </w:pPr>
            <w:r w:rsidRPr="00DC562F">
              <w:rPr>
                <w:rFonts w:ascii="Arial" w:eastAsia="Arial" w:hAnsi="Arial" w:cs="Arial"/>
                <w:b/>
                <w:color w:val="000000"/>
                <w:sz w:val="20"/>
                <w:szCs w:val="20"/>
              </w:rPr>
              <w:t xml:space="preserve">c) </w:t>
            </w:r>
            <w:r w:rsidRPr="00DC562F">
              <w:rPr>
                <w:rFonts w:ascii="Arial" w:eastAsia="Arial" w:hAnsi="Arial" w:cs="Arial"/>
                <w:color w:val="000000"/>
                <w:sz w:val="20"/>
                <w:szCs w:val="20"/>
              </w:rPr>
              <w:t>Plano tamaño hasta cuatro veces tamaño oficio, cada una.</w:t>
            </w:r>
          </w:p>
        </w:tc>
        <w:tc>
          <w:tcPr>
            <w:tcW w:w="1134" w:type="dxa"/>
            <w:hideMark/>
          </w:tcPr>
          <w:p w14:paraId="3C8E47DA" w14:textId="77777777" w:rsidR="002F3CC4" w:rsidRPr="00DC562F" w:rsidRDefault="002F3CC4" w:rsidP="007A0CFD">
            <w:pPr>
              <w:spacing w:line="360" w:lineRule="auto"/>
              <w:rPr>
                <w:rFonts w:ascii="Arial" w:eastAsia="Arial" w:hAnsi="Arial" w:cs="Arial"/>
                <w:color w:val="000000"/>
                <w:sz w:val="20"/>
                <w:szCs w:val="20"/>
              </w:rPr>
            </w:pPr>
            <w:r w:rsidRPr="00DC562F">
              <w:rPr>
                <w:rFonts w:ascii="Arial" w:eastAsia="Arial" w:hAnsi="Arial" w:cs="Arial"/>
                <w:color w:val="000000"/>
                <w:sz w:val="20"/>
                <w:szCs w:val="20"/>
              </w:rPr>
              <w:t xml:space="preserve">$   163.00 </w:t>
            </w:r>
          </w:p>
        </w:tc>
      </w:tr>
      <w:tr w:rsidR="002F3CC4" w:rsidRPr="00DC562F" w14:paraId="5DD65965" w14:textId="77777777" w:rsidTr="007A0CFD">
        <w:trPr>
          <w:trHeight w:val="20"/>
          <w:jc w:val="center"/>
        </w:trPr>
        <w:tc>
          <w:tcPr>
            <w:tcW w:w="7945" w:type="dxa"/>
            <w:hideMark/>
          </w:tcPr>
          <w:p w14:paraId="491D75F8" w14:textId="77777777" w:rsidR="002F3CC4" w:rsidRPr="00DC562F" w:rsidRDefault="002F3CC4" w:rsidP="007A0CFD">
            <w:pPr>
              <w:spacing w:line="360" w:lineRule="auto"/>
              <w:ind w:left="298"/>
              <w:rPr>
                <w:rFonts w:ascii="Arial" w:eastAsia="Arial" w:hAnsi="Arial" w:cs="Arial"/>
                <w:color w:val="000000"/>
                <w:sz w:val="20"/>
                <w:szCs w:val="20"/>
              </w:rPr>
            </w:pPr>
            <w:r w:rsidRPr="00DC562F">
              <w:rPr>
                <w:rFonts w:ascii="Arial" w:eastAsia="Arial" w:hAnsi="Arial" w:cs="Arial"/>
                <w:b/>
                <w:color w:val="000000"/>
                <w:sz w:val="20"/>
                <w:szCs w:val="20"/>
              </w:rPr>
              <w:t xml:space="preserve">d) </w:t>
            </w:r>
            <w:r w:rsidRPr="00DC562F">
              <w:rPr>
                <w:rFonts w:ascii="Arial" w:eastAsia="Arial" w:hAnsi="Arial" w:cs="Arial"/>
                <w:color w:val="000000"/>
                <w:sz w:val="20"/>
                <w:szCs w:val="20"/>
              </w:rPr>
              <w:t>Planos mayores de cuatro veces tamaño oficio, cada una.</w:t>
            </w:r>
          </w:p>
        </w:tc>
        <w:tc>
          <w:tcPr>
            <w:tcW w:w="1134" w:type="dxa"/>
            <w:hideMark/>
          </w:tcPr>
          <w:p w14:paraId="0A4395CC" w14:textId="77777777" w:rsidR="002F3CC4" w:rsidRPr="00DC562F" w:rsidRDefault="002F3CC4" w:rsidP="007A0CFD">
            <w:pPr>
              <w:spacing w:line="360" w:lineRule="auto"/>
              <w:rPr>
                <w:rFonts w:ascii="Arial" w:eastAsia="Arial" w:hAnsi="Arial" w:cs="Arial"/>
                <w:color w:val="000000"/>
                <w:sz w:val="20"/>
                <w:szCs w:val="20"/>
              </w:rPr>
            </w:pPr>
            <w:r w:rsidRPr="00DC562F">
              <w:rPr>
                <w:rFonts w:ascii="Arial" w:eastAsia="Arial" w:hAnsi="Arial" w:cs="Arial"/>
                <w:color w:val="000000"/>
                <w:sz w:val="20"/>
                <w:szCs w:val="20"/>
              </w:rPr>
              <w:t xml:space="preserve">$   227.00 </w:t>
            </w:r>
          </w:p>
        </w:tc>
      </w:tr>
    </w:tbl>
    <w:p w14:paraId="033070EE" w14:textId="77777777" w:rsidR="002F3CC4" w:rsidRPr="00DC562F" w:rsidRDefault="002F3CC4" w:rsidP="002F3CC4">
      <w:pPr>
        <w:spacing w:after="0" w:line="360" w:lineRule="auto"/>
        <w:rPr>
          <w:rFonts w:ascii="Arial" w:eastAsia="Arial" w:hAnsi="Arial" w:cs="Arial"/>
          <w:color w:val="000000"/>
          <w:sz w:val="20"/>
          <w:szCs w:val="20"/>
          <w:lang w:eastAsia="es-MX"/>
        </w:rPr>
      </w:pPr>
    </w:p>
    <w:p w14:paraId="746909E3" w14:textId="77777777" w:rsidR="002F3CC4" w:rsidRPr="00DC562F" w:rsidRDefault="002F3CC4" w:rsidP="002F3CC4">
      <w:pPr>
        <w:spacing w:after="0" w:line="360" w:lineRule="auto"/>
        <w:jc w:val="both"/>
        <w:rPr>
          <w:rFonts w:ascii="Arial" w:eastAsia="Arial" w:hAnsi="Arial" w:cs="Arial"/>
          <w:color w:val="000000"/>
          <w:sz w:val="20"/>
          <w:szCs w:val="20"/>
          <w:lang w:eastAsia="es-MX"/>
        </w:rPr>
      </w:pPr>
      <w:r w:rsidRPr="00DC562F">
        <w:rPr>
          <w:rFonts w:ascii="Arial" w:eastAsia="Arial" w:hAnsi="Arial" w:cs="Arial"/>
          <w:b/>
          <w:color w:val="000000"/>
          <w:sz w:val="20"/>
          <w:szCs w:val="20"/>
          <w:lang w:eastAsia="es-MX"/>
        </w:rPr>
        <w:t xml:space="preserve">IV.- </w:t>
      </w:r>
      <w:r w:rsidRPr="00DC562F">
        <w:rPr>
          <w:rFonts w:ascii="Arial" w:eastAsia="Arial" w:hAnsi="Arial" w:cs="Arial"/>
          <w:color w:val="000000"/>
          <w:sz w:val="20"/>
          <w:szCs w:val="20"/>
          <w:lang w:eastAsia="es-MX"/>
        </w:rPr>
        <w:t xml:space="preserve">Por la expedición de oficios de: </w:t>
      </w:r>
    </w:p>
    <w:p w14:paraId="7CAD48D8" w14:textId="77777777" w:rsidR="002F3CC4" w:rsidRPr="00DC562F" w:rsidRDefault="002F3CC4" w:rsidP="002F3CC4">
      <w:pPr>
        <w:spacing w:after="0" w:line="360" w:lineRule="auto"/>
        <w:jc w:val="both"/>
        <w:rPr>
          <w:rFonts w:ascii="Arial" w:eastAsia="Arial" w:hAnsi="Arial" w:cs="Arial"/>
          <w:color w:val="000000"/>
          <w:sz w:val="20"/>
          <w:szCs w:val="20"/>
          <w:lang w:eastAsia="es-MX"/>
        </w:rPr>
      </w:pPr>
    </w:p>
    <w:tbl>
      <w:tblPr>
        <w:tblStyle w:val="TableGrid"/>
        <w:tblW w:w="9072" w:type="dxa"/>
        <w:jc w:val="center"/>
        <w:tblInd w:w="0" w:type="dxa"/>
        <w:tblCellMar>
          <w:left w:w="108" w:type="dxa"/>
          <w:right w:w="53" w:type="dxa"/>
        </w:tblCellMar>
        <w:tblLook w:val="04A0" w:firstRow="1" w:lastRow="0" w:firstColumn="1" w:lastColumn="0" w:noHBand="0" w:noVBand="1"/>
      </w:tblPr>
      <w:tblGrid>
        <w:gridCol w:w="7938"/>
        <w:gridCol w:w="1134"/>
      </w:tblGrid>
      <w:tr w:rsidR="002F3CC4" w:rsidRPr="00DC562F" w14:paraId="69874A45" w14:textId="77777777" w:rsidTr="007A0CFD">
        <w:trPr>
          <w:trHeight w:val="20"/>
          <w:jc w:val="center"/>
        </w:trPr>
        <w:tc>
          <w:tcPr>
            <w:tcW w:w="7938" w:type="dxa"/>
            <w:vAlign w:val="center"/>
            <w:hideMark/>
          </w:tcPr>
          <w:p w14:paraId="1ED06F4C" w14:textId="77777777" w:rsidR="002F3CC4" w:rsidRPr="00DC562F" w:rsidRDefault="002F3CC4" w:rsidP="007A0CFD">
            <w:pPr>
              <w:spacing w:line="360" w:lineRule="auto"/>
              <w:ind w:left="294" w:right="112"/>
              <w:jc w:val="both"/>
              <w:rPr>
                <w:rFonts w:ascii="Arial" w:eastAsia="Arial" w:hAnsi="Arial" w:cs="Arial"/>
                <w:color w:val="000000"/>
                <w:sz w:val="20"/>
                <w:szCs w:val="20"/>
              </w:rPr>
            </w:pPr>
            <w:r w:rsidRPr="00DC562F">
              <w:rPr>
                <w:rFonts w:ascii="Arial" w:eastAsia="Arial" w:hAnsi="Arial" w:cs="Arial"/>
                <w:b/>
                <w:color w:val="000000"/>
                <w:sz w:val="20"/>
                <w:szCs w:val="20"/>
              </w:rPr>
              <w:t xml:space="preserve">a) </w:t>
            </w:r>
            <w:r w:rsidRPr="00DC562F">
              <w:rPr>
                <w:rFonts w:ascii="Arial" w:eastAsia="Arial" w:hAnsi="Arial" w:cs="Arial"/>
                <w:color w:val="000000"/>
                <w:sz w:val="20"/>
                <w:szCs w:val="20"/>
              </w:rPr>
              <w:t>División.</w:t>
            </w:r>
          </w:p>
          <w:p w14:paraId="3D4A6E95" w14:textId="77777777" w:rsidR="002F3CC4" w:rsidRPr="00DC562F" w:rsidRDefault="002F3CC4" w:rsidP="007A0CFD">
            <w:pPr>
              <w:numPr>
                <w:ilvl w:val="0"/>
                <w:numId w:val="8"/>
              </w:numPr>
              <w:spacing w:line="360" w:lineRule="auto"/>
              <w:ind w:left="577" w:right="112"/>
              <w:contextualSpacing/>
              <w:jc w:val="both"/>
              <w:rPr>
                <w:rFonts w:ascii="Arial" w:eastAsia="Arial" w:hAnsi="Arial" w:cs="Arial"/>
                <w:color w:val="000000"/>
                <w:sz w:val="20"/>
                <w:szCs w:val="20"/>
              </w:rPr>
            </w:pPr>
            <w:r w:rsidRPr="00DC562F">
              <w:rPr>
                <w:rFonts w:ascii="Arial" w:eastAsia="Arial" w:hAnsi="Arial" w:cs="Arial"/>
                <w:color w:val="000000"/>
                <w:sz w:val="20"/>
                <w:szCs w:val="20"/>
              </w:rPr>
              <w:t>Por cada fracción.</w:t>
            </w:r>
          </w:p>
        </w:tc>
        <w:tc>
          <w:tcPr>
            <w:tcW w:w="1134" w:type="dxa"/>
            <w:vAlign w:val="center"/>
            <w:hideMark/>
          </w:tcPr>
          <w:p w14:paraId="6B8117E7" w14:textId="77777777" w:rsidR="002F3CC4" w:rsidRPr="00DC562F" w:rsidRDefault="002F3CC4" w:rsidP="007A0CFD">
            <w:pPr>
              <w:spacing w:line="360" w:lineRule="auto"/>
              <w:rPr>
                <w:rFonts w:ascii="Arial" w:eastAsia="Arial" w:hAnsi="Arial" w:cs="Arial"/>
                <w:color w:val="000000"/>
                <w:sz w:val="20"/>
                <w:szCs w:val="20"/>
              </w:rPr>
            </w:pPr>
            <w:r w:rsidRPr="00DC562F">
              <w:rPr>
                <w:rFonts w:ascii="Arial" w:eastAsia="Arial" w:hAnsi="Arial" w:cs="Arial"/>
                <w:color w:val="000000"/>
                <w:sz w:val="20"/>
                <w:szCs w:val="20"/>
              </w:rPr>
              <w:t>$    2</w:t>
            </w:r>
            <w:r>
              <w:rPr>
                <w:rFonts w:ascii="Arial" w:eastAsia="Arial" w:hAnsi="Arial" w:cs="Arial"/>
                <w:color w:val="000000"/>
                <w:sz w:val="20"/>
                <w:szCs w:val="20"/>
              </w:rPr>
              <w:t>58</w:t>
            </w:r>
            <w:r w:rsidRPr="00DC562F">
              <w:rPr>
                <w:rFonts w:ascii="Arial" w:eastAsia="Arial" w:hAnsi="Arial" w:cs="Arial"/>
                <w:color w:val="000000"/>
                <w:sz w:val="20"/>
                <w:szCs w:val="20"/>
              </w:rPr>
              <w:t>.00</w:t>
            </w:r>
          </w:p>
          <w:p w14:paraId="527EE796" w14:textId="77777777" w:rsidR="002F3CC4" w:rsidRPr="00DC562F" w:rsidRDefault="002F3CC4" w:rsidP="007A0CFD">
            <w:pPr>
              <w:spacing w:line="360" w:lineRule="auto"/>
              <w:rPr>
                <w:rFonts w:ascii="Arial" w:eastAsia="Arial" w:hAnsi="Arial" w:cs="Arial"/>
                <w:color w:val="000000"/>
                <w:sz w:val="20"/>
                <w:szCs w:val="20"/>
              </w:rPr>
            </w:pPr>
            <w:r w:rsidRPr="00DC562F">
              <w:rPr>
                <w:rFonts w:ascii="Arial" w:eastAsia="Arial" w:hAnsi="Arial" w:cs="Arial"/>
                <w:color w:val="000000"/>
                <w:sz w:val="20"/>
                <w:szCs w:val="20"/>
              </w:rPr>
              <w:t>$    10</w:t>
            </w:r>
            <w:r>
              <w:rPr>
                <w:rFonts w:ascii="Arial" w:eastAsia="Arial" w:hAnsi="Arial" w:cs="Arial"/>
                <w:color w:val="000000"/>
                <w:sz w:val="20"/>
                <w:szCs w:val="20"/>
              </w:rPr>
              <w:t>9.</w:t>
            </w:r>
            <w:r w:rsidRPr="00DC562F">
              <w:rPr>
                <w:rFonts w:ascii="Arial" w:eastAsia="Arial" w:hAnsi="Arial" w:cs="Arial"/>
                <w:color w:val="000000"/>
                <w:sz w:val="20"/>
                <w:szCs w:val="20"/>
              </w:rPr>
              <w:t>00</w:t>
            </w:r>
          </w:p>
        </w:tc>
      </w:tr>
      <w:tr w:rsidR="002F3CC4" w:rsidRPr="00DC562F" w14:paraId="1FE09DDE" w14:textId="77777777" w:rsidTr="007A0CFD">
        <w:trPr>
          <w:trHeight w:val="20"/>
          <w:jc w:val="center"/>
        </w:trPr>
        <w:tc>
          <w:tcPr>
            <w:tcW w:w="7938" w:type="dxa"/>
            <w:vAlign w:val="center"/>
            <w:hideMark/>
          </w:tcPr>
          <w:p w14:paraId="06391EAC" w14:textId="77777777" w:rsidR="002F3CC4" w:rsidRPr="00DC562F" w:rsidRDefault="002F3CC4" w:rsidP="007A0CFD">
            <w:pPr>
              <w:spacing w:line="360" w:lineRule="auto"/>
              <w:ind w:left="294" w:right="112"/>
              <w:jc w:val="both"/>
              <w:rPr>
                <w:rFonts w:ascii="Arial" w:eastAsia="Arial" w:hAnsi="Arial" w:cs="Arial"/>
                <w:color w:val="000000"/>
                <w:sz w:val="20"/>
                <w:szCs w:val="20"/>
              </w:rPr>
            </w:pPr>
            <w:r w:rsidRPr="00DC562F">
              <w:rPr>
                <w:rFonts w:ascii="Arial" w:eastAsia="Arial" w:hAnsi="Arial" w:cs="Arial"/>
                <w:b/>
                <w:color w:val="000000"/>
                <w:sz w:val="20"/>
                <w:szCs w:val="20"/>
              </w:rPr>
              <w:t>b)</w:t>
            </w:r>
            <w:r w:rsidRPr="00DC562F">
              <w:rPr>
                <w:rFonts w:ascii="Arial" w:eastAsia="Arial" w:hAnsi="Arial" w:cs="Arial"/>
                <w:color w:val="000000"/>
                <w:sz w:val="20"/>
                <w:szCs w:val="20"/>
              </w:rPr>
              <w:t xml:space="preserve"> Unión, rectificación de medidas, urbanización, cambio de nomenclatura, corrección de medidas y corrección de superficies. </w:t>
            </w:r>
          </w:p>
        </w:tc>
        <w:tc>
          <w:tcPr>
            <w:tcW w:w="1134" w:type="dxa"/>
            <w:vAlign w:val="center"/>
            <w:hideMark/>
          </w:tcPr>
          <w:p w14:paraId="585A6BA6" w14:textId="77777777" w:rsidR="002F3CC4" w:rsidRPr="00DC562F" w:rsidRDefault="002F3CC4" w:rsidP="007A0CFD">
            <w:pPr>
              <w:spacing w:line="360" w:lineRule="auto"/>
              <w:rPr>
                <w:rFonts w:ascii="Arial" w:eastAsia="Arial" w:hAnsi="Arial" w:cs="Arial"/>
                <w:color w:val="000000"/>
                <w:sz w:val="20"/>
                <w:szCs w:val="20"/>
              </w:rPr>
            </w:pPr>
            <w:r w:rsidRPr="00DC562F">
              <w:rPr>
                <w:rFonts w:ascii="Arial" w:eastAsia="Arial" w:hAnsi="Arial" w:cs="Arial"/>
                <w:color w:val="000000"/>
                <w:sz w:val="20"/>
                <w:szCs w:val="20"/>
              </w:rPr>
              <w:t>$    2</w:t>
            </w:r>
            <w:r>
              <w:rPr>
                <w:rFonts w:ascii="Arial" w:eastAsia="Arial" w:hAnsi="Arial" w:cs="Arial"/>
                <w:color w:val="000000"/>
                <w:sz w:val="20"/>
                <w:szCs w:val="20"/>
              </w:rPr>
              <w:t>58</w:t>
            </w:r>
            <w:r w:rsidRPr="00DC562F">
              <w:rPr>
                <w:rFonts w:ascii="Arial" w:eastAsia="Arial" w:hAnsi="Arial" w:cs="Arial"/>
                <w:color w:val="000000"/>
                <w:sz w:val="20"/>
                <w:szCs w:val="20"/>
              </w:rPr>
              <w:t>.00</w:t>
            </w:r>
          </w:p>
        </w:tc>
      </w:tr>
      <w:tr w:rsidR="002F3CC4" w:rsidRPr="00DC562F" w14:paraId="327BDE19" w14:textId="77777777" w:rsidTr="007A0CFD">
        <w:trPr>
          <w:trHeight w:val="20"/>
          <w:jc w:val="center"/>
        </w:trPr>
        <w:tc>
          <w:tcPr>
            <w:tcW w:w="7938" w:type="dxa"/>
            <w:vAlign w:val="center"/>
            <w:hideMark/>
          </w:tcPr>
          <w:p w14:paraId="071509F8" w14:textId="77777777" w:rsidR="002F3CC4" w:rsidRPr="00DC562F" w:rsidRDefault="002F3CC4" w:rsidP="007A0CFD">
            <w:pPr>
              <w:spacing w:line="360" w:lineRule="auto"/>
              <w:ind w:left="294" w:right="112"/>
              <w:jc w:val="both"/>
              <w:rPr>
                <w:rFonts w:ascii="Arial" w:eastAsia="Arial" w:hAnsi="Arial" w:cs="Arial"/>
                <w:color w:val="000000"/>
                <w:sz w:val="20"/>
                <w:szCs w:val="20"/>
              </w:rPr>
            </w:pPr>
            <w:r w:rsidRPr="00DC562F">
              <w:rPr>
                <w:rFonts w:ascii="Arial" w:eastAsia="Arial" w:hAnsi="Arial" w:cs="Arial"/>
                <w:b/>
                <w:color w:val="000000"/>
                <w:sz w:val="20"/>
                <w:szCs w:val="20"/>
              </w:rPr>
              <w:t xml:space="preserve">c) </w:t>
            </w:r>
            <w:r w:rsidRPr="00DC562F">
              <w:rPr>
                <w:rFonts w:ascii="Arial" w:eastAsia="Arial" w:hAnsi="Arial" w:cs="Arial"/>
                <w:color w:val="000000"/>
                <w:sz w:val="20"/>
                <w:szCs w:val="20"/>
              </w:rPr>
              <w:t>Historial de predio, informe de verificación de predio.</w:t>
            </w:r>
          </w:p>
        </w:tc>
        <w:tc>
          <w:tcPr>
            <w:tcW w:w="1134" w:type="dxa"/>
            <w:vAlign w:val="center"/>
            <w:hideMark/>
          </w:tcPr>
          <w:p w14:paraId="4D2C2B09" w14:textId="77777777" w:rsidR="002F3CC4" w:rsidRPr="00DC562F" w:rsidRDefault="002F3CC4" w:rsidP="007A0CFD">
            <w:pPr>
              <w:spacing w:line="360" w:lineRule="auto"/>
              <w:rPr>
                <w:rFonts w:ascii="Arial" w:eastAsia="Arial" w:hAnsi="Arial" w:cs="Arial"/>
                <w:color w:val="000000"/>
                <w:sz w:val="20"/>
                <w:szCs w:val="20"/>
              </w:rPr>
            </w:pPr>
            <w:r w:rsidRPr="00DC562F">
              <w:rPr>
                <w:rFonts w:ascii="Arial" w:eastAsia="Arial" w:hAnsi="Arial" w:cs="Arial"/>
                <w:color w:val="000000"/>
                <w:sz w:val="20"/>
                <w:szCs w:val="20"/>
              </w:rPr>
              <w:t>$    2</w:t>
            </w:r>
            <w:r>
              <w:rPr>
                <w:rFonts w:ascii="Arial" w:eastAsia="Arial" w:hAnsi="Arial" w:cs="Arial"/>
                <w:color w:val="000000"/>
                <w:sz w:val="20"/>
                <w:szCs w:val="20"/>
              </w:rPr>
              <w:t>58</w:t>
            </w:r>
            <w:r w:rsidRPr="00DC562F">
              <w:rPr>
                <w:rFonts w:ascii="Arial" w:eastAsia="Arial" w:hAnsi="Arial" w:cs="Arial"/>
                <w:color w:val="000000"/>
                <w:sz w:val="20"/>
                <w:szCs w:val="20"/>
              </w:rPr>
              <w:t>.00</w:t>
            </w:r>
          </w:p>
        </w:tc>
      </w:tr>
      <w:tr w:rsidR="002F3CC4" w:rsidRPr="00DC562F" w14:paraId="1B845698" w14:textId="77777777" w:rsidTr="007A0CFD">
        <w:trPr>
          <w:trHeight w:val="20"/>
          <w:jc w:val="center"/>
        </w:trPr>
        <w:tc>
          <w:tcPr>
            <w:tcW w:w="7938" w:type="dxa"/>
            <w:vAlign w:val="center"/>
            <w:hideMark/>
          </w:tcPr>
          <w:p w14:paraId="55043927" w14:textId="77777777" w:rsidR="002F3CC4" w:rsidRPr="00DC562F" w:rsidRDefault="002F3CC4" w:rsidP="007A0CFD">
            <w:pPr>
              <w:spacing w:line="360" w:lineRule="auto"/>
              <w:ind w:left="294" w:right="112"/>
              <w:jc w:val="both"/>
              <w:rPr>
                <w:rFonts w:ascii="Arial" w:eastAsia="Arial" w:hAnsi="Arial" w:cs="Arial"/>
                <w:color w:val="000000"/>
                <w:sz w:val="20"/>
                <w:szCs w:val="20"/>
              </w:rPr>
            </w:pPr>
            <w:r w:rsidRPr="00DC562F">
              <w:rPr>
                <w:rFonts w:ascii="Arial" w:eastAsia="Arial" w:hAnsi="Arial" w:cs="Arial"/>
                <w:b/>
                <w:color w:val="000000"/>
                <w:sz w:val="20"/>
                <w:szCs w:val="20"/>
              </w:rPr>
              <w:t xml:space="preserve">d) </w:t>
            </w:r>
            <w:r w:rsidRPr="00DC562F">
              <w:rPr>
                <w:rFonts w:ascii="Arial" w:eastAsia="Arial" w:hAnsi="Arial" w:cs="Arial"/>
                <w:color w:val="000000"/>
                <w:sz w:val="20"/>
                <w:szCs w:val="20"/>
              </w:rPr>
              <w:t>Informe de ubicación de predio.</w:t>
            </w:r>
          </w:p>
        </w:tc>
        <w:tc>
          <w:tcPr>
            <w:tcW w:w="1134" w:type="dxa"/>
            <w:vAlign w:val="center"/>
            <w:hideMark/>
          </w:tcPr>
          <w:p w14:paraId="1E115F5E" w14:textId="77777777" w:rsidR="002F3CC4" w:rsidRPr="00DC562F" w:rsidRDefault="002F3CC4" w:rsidP="007A0CFD">
            <w:pPr>
              <w:spacing w:line="360" w:lineRule="auto"/>
              <w:rPr>
                <w:rFonts w:ascii="Arial" w:eastAsia="Arial" w:hAnsi="Arial" w:cs="Arial"/>
                <w:color w:val="000000"/>
                <w:sz w:val="20"/>
                <w:szCs w:val="20"/>
              </w:rPr>
            </w:pPr>
            <w:r w:rsidRPr="00DC562F">
              <w:rPr>
                <w:rFonts w:ascii="Arial" w:eastAsia="Arial" w:hAnsi="Arial" w:cs="Arial"/>
                <w:color w:val="000000"/>
                <w:sz w:val="20"/>
                <w:szCs w:val="20"/>
              </w:rPr>
              <w:t xml:space="preserve">$    </w:t>
            </w:r>
            <w:r>
              <w:rPr>
                <w:rFonts w:ascii="Arial" w:eastAsia="Arial" w:hAnsi="Arial" w:cs="Arial"/>
                <w:color w:val="000000"/>
                <w:sz w:val="20"/>
                <w:szCs w:val="20"/>
              </w:rPr>
              <w:t>258.</w:t>
            </w:r>
            <w:r w:rsidRPr="00DC562F">
              <w:rPr>
                <w:rFonts w:ascii="Arial" w:eastAsia="Arial" w:hAnsi="Arial" w:cs="Arial"/>
                <w:color w:val="000000"/>
                <w:sz w:val="20"/>
                <w:szCs w:val="20"/>
              </w:rPr>
              <w:t>00</w:t>
            </w:r>
          </w:p>
        </w:tc>
      </w:tr>
      <w:tr w:rsidR="002F3CC4" w:rsidRPr="00DC562F" w14:paraId="1A2565B2" w14:textId="77777777" w:rsidTr="007A0CFD">
        <w:trPr>
          <w:trHeight w:val="20"/>
          <w:jc w:val="center"/>
        </w:trPr>
        <w:tc>
          <w:tcPr>
            <w:tcW w:w="7938" w:type="dxa"/>
            <w:vAlign w:val="center"/>
            <w:hideMark/>
          </w:tcPr>
          <w:p w14:paraId="3EFAB699" w14:textId="77777777" w:rsidR="002F3CC4" w:rsidRPr="00DC562F" w:rsidRDefault="002F3CC4" w:rsidP="007A0CFD">
            <w:pPr>
              <w:spacing w:line="360" w:lineRule="auto"/>
              <w:ind w:left="294" w:right="112"/>
              <w:jc w:val="both"/>
              <w:rPr>
                <w:rFonts w:ascii="Arial" w:eastAsia="Arial" w:hAnsi="Arial" w:cs="Arial"/>
                <w:color w:val="000000"/>
                <w:sz w:val="20"/>
                <w:szCs w:val="20"/>
              </w:rPr>
            </w:pPr>
            <w:r w:rsidRPr="00DC562F">
              <w:rPr>
                <w:rFonts w:ascii="Arial" w:eastAsia="Arial" w:hAnsi="Arial" w:cs="Arial"/>
                <w:b/>
                <w:color w:val="000000"/>
                <w:sz w:val="20"/>
                <w:szCs w:val="20"/>
              </w:rPr>
              <w:t xml:space="preserve">e) </w:t>
            </w:r>
            <w:r w:rsidRPr="00DC562F">
              <w:rPr>
                <w:rFonts w:ascii="Arial" w:eastAsia="Arial" w:hAnsi="Arial" w:cs="Arial"/>
                <w:color w:val="000000"/>
                <w:sz w:val="20"/>
                <w:szCs w:val="20"/>
              </w:rPr>
              <w:t>Actas circunstanciadas.</w:t>
            </w:r>
          </w:p>
        </w:tc>
        <w:tc>
          <w:tcPr>
            <w:tcW w:w="1134" w:type="dxa"/>
            <w:vAlign w:val="center"/>
            <w:hideMark/>
          </w:tcPr>
          <w:p w14:paraId="333BD9F5" w14:textId="77777777" w:rsidR="002F3CC4" w:rsidRPr="00DC562F" w:rsidRDefault="002F3CC4" w:rsidP="007A0CFD">
            <w:pPr>
              <w:spacing w:line="360" w:lineRule="auto"/>
              <w:rPr>
                <w:rFonts w:ascii="Arial" w:eastAsia="Arial" w:hAnsi="Arial" w:cs="Arial"/>
                <w:color w:val="000000"/>
                <w:sz w:val="20"/>
                <w:szCs w:val="20"/>
              </w:rPr>
            </w:pPr>
            <w:r w:rsidRPr="00DC562F">
              <w:rPr>
                <w:rFonts w:ascii="Arial" w:eastAsia="Arial" w:hAnsi="Arial" w:cs="Arial"/>
                <w:color w:val="000000"/>
                <w:sz w:val="20"/>
                <w:szCs w:val="20"/>
              </w:rPr>
              <w:t>$  1</w:t>
            </w:r>
            <w:r>
              <w:rPr>
                <w:rFonts w:ascii="Arial" w:eastAsia="Arial" w:hAnsi="Arial" w:cs="Arial"/>
                <w:color w:val="000000"/>
                <w:sz w:val="20"/>
                <w:szCs w:val="20"/>
              </w:rPr>
              <w:t>,112</w:t>
            </w:r>
            <w:r w:rsidRPr="00DC562F">
              <w:rPr>
                <w:rFonts w:ascii="Arial" w:eastAsia="Arial" w:hAnsi="Arial" w:cs="Arial"/>
                <w:color w:val="000000"/>
                <w:sz w:val="20"/>
                <w:szCs w:val="20"/>
              </w:rPr>
              <w:t>.00</w:t>
            </w:r>
          </w:p>
        </w:tc>
      </w:tr>
      <w:tr w:rsidR="002F3CC4" w:rsidRPr="00DC562F" w14:paraId="1AE8586A" w14:textId="77777777" w:rsidTr="007A0CFD">
        <w:trPr>
          <w:trHeight w:val="20"/>
          <w:jc w:val="center"/>
        </w:trPr>
        <w:tc>
          <w:tcPr>
            <w:tcW w:w="7938" w:type="dxa"/>
            <w:vAlign w:val="center"/>
            <w:hideMark/>
          </w:tcPr>
          <w:p w14:paraId="27BB2167" w14:textId="77777777" w:rsidR="002F3CC4" w:rsidRPr="00DC562F" w:rsidRDefault="002F3CC4" w:rsidP="007A0CFD">
            <w:pPr>
              <w:spacing w:line="360" w:lineRule="auto"/>
              <w:ind w:left="294" w:right="112"/>
              <w:jc w:val="both"/>
              <w:rPr>
                <w:rFonts w:ascii="Arial" w:eastAsia="Arial" w:hAnsi="Arial" w:cs="Arial"/>
                <w:color w:val="000000"/>
                <w:sz w:val="20"/>
                <w:szCs w:val="20"/>
              </w:rPr>
            </w:pPr>
            <w:r w:rsidRPr="00DC562F">
              <w:rPr>
                <w:rFonts w:ascii="Arial" w:eastAsia="Arial" w:hAnsi="Arial" w:cs="Arial"/>
                <w:b/>
                <w:color w:val="000000"/>
                <w:sz w:val="20"/>
                <w:szCs w:val="20"/>
              </w:rPr>
              <w:t xml:space="preserve">f) </w:t>
            </w:r>
            <w:r w:rsidRPr="00DC562F">
              <w:rPr>
                <w:rFonts w:ascii="Arial" w:eastAsia="Arial" w:hAnsi="Arial" w:cs="Arial"/>
                <w:color w:val="000000"/>
                <w:sz w:val="20"/>
                <w:szCs w:val="20"/>
              </w:rPr>
              <w:t>Certificado de número oficial de predio.</w:t>
            </w:r>
          </w:p>
        </w:tc>
        <w:tc>
          <w:tcPr>
            <w:tcW w:w="1134" w:type="dxa"/>
            <w:vAlign w:val="center"/>
            <w:hideMark/>
          </w:tcPr>
          <w:p w14:paraId="50FD27AF" w14:textId="77777777" w:rsidR="002F3CC4" w:rsidRPr="00DC562F" w:rsidRDefault="002F3CC4" w:rsidP="007A0CFD">
            <w:pPr>
              <w:spacing w:line="360" w:lineRule="auto"/>
              <w:rPr>
                <w:rFonts w:ascii="Arial" w:eastAsia="Arial" w:hAnsi="Arial" w:cs="Arial"/>
                <w:color w:val="000000"/>
                <w:sz w:val="20"/>
                <w:szCs w:val="20"/>
              </w:rPr>
            </w:pPr>
            <w:r w:rsidRPr="00DC562F">
              <w:rPr>
                <w:rFonts w:ascii="Arial" w:eastAsia="Arial" w:hAnsi="Arial" w:cs="Arial"/>
                <w:color w:val="000000"/>
                <w:sz w:val="20"/>
                <w:szCs w:val="20"/>
              </w:rPr>
              <w:t>$    2</w:t>
            </w:r>
            <w:r>
              <w:rPr>
                <w:rFonts w:ascii="Arial" w:eastAsia="Arial" w:hAnsi="Arial" w:cs="Arial"/>
                <w:color w:val="000000"/>
                <w:sz w:val="20"/>
                <w:szCs w:val="20"/>
              </w:rPr>
              <w:t>58</w:t>
            </w:r>
            <w:r w:rsidRPr="00DC562F">
              <w:rPr>
                <w:rFonts w:ascii="Arial" w:eastAsia="Arial" w:hAnsi="Arial" w:cs="Arial"/>
                <w:color w:val="000000"/>
                <w:sz w:val="20"/>
                <w:szCs w:val="20"/>
              </w:rPr>
              <w:t>.00</w:t>
            </w:r>
          </w:p>
        </w:tc>
      </w:tr>
      <w:tr w:rsidR="002F3CC4" w:rsidRPr="00DC562F" w14:paraId="2F47FA08" w14:textId="77777777" w:rsidTr="007A0CFD">
        <w:trPr>
          <w:trHeight w:val="20"/>
          <w:jc w:val="center"/>
        </w:trPr>
        <w:tc>
          <w:tcPr>
            <w:tcW w:w="7938" w:type="dxa"/>
            <w:vAlign w:val="center"/>
            <w:hideMark/>
          </w:tcPr>
          <w:p w14:paraId="5E94AD4D" w14:textId="77777777" w:rsidR="002F3CC4" w:rsidRPr="00DC562F" w:rsidRDefault="002F3CC4" w:rsidP="007A0CFD">
            <w:pPr>
              <w:spacing w:line="360" w:lineRule="auto"/>
              <w:ind w:left="294" w:right="112"/>
              <w:jc w:val="both"/>
              <w:rPr>
                <w:rFonts w:ascii="Arial" w:eastAsia="Arial" w:hAnsi="Arial" w:cs="Arial"/>
                <w:color w:val="000000"/>
                <w:sz w:val="20"/>
                <w:szCs w:val="20"/>
              </w:rPr>
            </w:pPr>
            <w:r w:rsidRPr="00DC562F">
              <w:rPr>
                <w:rFonts w:ascii="Arial" w:eastAsia="Arial" w:hAnsi="Arial" w:cs="Arial"/>
                <w:b/>
                <w:color w:val="000000"/>
                <w:sz w:val="20"/>
                <w:szCs w:val="20"/>
              </w:rPr>
              <w:t>g)</w:t>
            </w:r>
            <w:r w:rsidRPr="00DC562F">
              <w:rPr>
                <w:rFonts w:ascii="Arial" w:eastAsia="Arial" w:hAnsi="Arial" w:cs="Arial"/>
                <w:color w:val="000000"/>
                <w:sz w:val="20"/>
                <w:szCs w:val="20"/>
              </w:rPr>
              <w:t xml:space="preserve"> Asignación de nomenclatura por fundo legal.</w:t>
            </w:r>
          </w:p>
        </w:tc>
        <w:tc>
          <w:tcPr>
            <w:tcW w:w="1134" w:type="dxa"/>
            <w:vAlign w:val="center"/>
            <w:hideMark/>
          </w:tcPr>
          <w:p w14:paraId="08C9582A" w14:textId="77777777" w:rsidR="002F3CC4" w:rsidRPr="00DC562F" w:rsidRDefault="002F3CC4" w:rsidP="007A0CFD">
            <w:pPr>
              <w:spacing w:line="360" w:lineRule="auto"/>
              <w:rPr>
                <w:rFonts w:ascii="Arial" w:eastAsia="Arial" w:hAnsi="Arial" w:cs="Arial"/>
                <w:color w:val="000000"/>
                <w:sz w:val="20"/>
                <w:szCs w:val="20"/>
              </w:rPr>
            </w:pPr>
            <w:r w:rsidRPr="00DC562F">
              <w:rPr>
                <w:rFonts w:ascii="Arial" w:eastAsia="Arial" w:hAnsi="Arial" w:cs="Arial"/>
                <w:color w:val="000000"/>
                <w:sz w:val="20"/>
                <w:szCs w:val="20"/>
              </w:rPr>
              <w:t>$    3</w:t>
            </w:r>
            <w:r>
              <w:rPr>
                <w:rFonts w:ascii="Arial" w:eastAsia="Arial" w:hAnsi="Arial" w:cs="Arial"/>
                <w:color w:val="000000"/>
                <w:sz w:val="20"/>
                <w:szCs w:val="20"/>
              </w:rPr>
              <w:t>70</w:t>
            </w:r>
            <w:r w:rsidRPr="00DC562F">
              <w:rPr>
                <w:rFonts w:ascii="Arial" w:eastAsia="Arial" w:hAnsi="Arial" w:cs="Arial"/>
                <w:color w:val="000000"/>
                <w:sz w:val="20"/>
                <w:szCs w:val="20"/>
              </w:rPr>
              <w:t>.00</w:t>
            </w:r>
          </w:p>
        </w:tc>
      </w:tr>
      <w:tr w:rsidR="002F3CC4" w:rsidRPr="00DC562F" w14:paraId="3969B645" w14:textId="77777777" w:rsidTr="007A0CFD">
        <w:trPr>
          <w:trHeight w:val="20"/>
          <w:jc w:val="center"/>
        </w:trPr>
        <w:tc>
          <w:tcPr>
            <w:tcW w:w="7938" w:type="dxa"/>
            <w:vAlign w:val="center"/>
            <w:hideMark/>
          </w:tcPr>
          <w:p w14:paraId="774FD646" w14:textId="77777777" w:rsidR="002F3CC4" w:rsidRPr="00DC562F" w:rsidRDefault="002F3CC4" w:rsidP="007A0CFD">
            <w:pPr>
              <w:spacing w:line="360" w:lineRule="auto"/>
              <w:ind w:left="294" w:right="112"/>
              <w:jc w:val="both"/>
              <w:rPr>
                <w:rFonts w:ascii="Arial" w:eastAsia="Arial" w:hAnsi="Arial" w:cs="Arial"/>
                <w:color w:val="000000"/>
                <w:sz w:val="20"/>
                <w:szCs w:val="20"/>
              </w:rPr>
            </w:pPr>
            <w:r w:rsidRPr="00DC562F">
              <w:rPr>
                <w:rFonts w:ascii="Arial" w:eastAsia="Arial" w:hAnsi="Arial" w:cs="Arial"/>
                <w:b/>
                <w:color w:val="000000"/>
                <w:sz w:val="20"/>
                <w:szCs w:val="20"/>
              </w:rPr>
              <w:t>h)</w:t>
            </w:r>
            <w:r w:rsidRPr="00DC562F">
              <w:rPr>
                <w:rFonts w:ascii="Arial" w:eastAsia="Arial" w:hAnsi="Arial" w:cs="Arial"/>
                <w:color w:val="000000"/>
                <w:sz w:val="20"/>
                <w:szCs w:val="20"/>
              </w:rPr>
              <w:t xml:space="preserve"> De factibilidad de división, unión, rectificación de medidas, urbanización, corrección de superficie y cambio de nomenclatura.</w:t>
            </w:r>
          </w:p>
        </w:tc>
        <w:tc>
          <w:tcPr>
            <w:tcW w:w="1134" w:type="dxa"/>
            <w:vAlign w:val="center"/>
            <w:hideMark/>
          </w:tcPr>
          <w:p w14:paraId="4CDC45AC" w14:textId="77777777" w:rsidR="002F3CC4" w:rsidRPr="00DC562F" w:rsidRDefault="002F3CC4" w:rsidP="007A0CFD">
            <w:pPr>
              <w:spacing w:line="360" w:lineRule="auto"/>
              <w:rPr>
                <w:rFonts w:ascii="Arial" w:eastAsia="Arial" w:hAnsi="Arial" w:cs="Arial"/>
                <w:color w:val="000000"/>
                <w:sz w:val="20"/>
                <w:szCs w:val="20"/>
              </w:rPr>
            </w:pPr>
            <w:r w:rsidRPr="00DC562F">
              <w:rPr>
                <w:rFonts w:ascii="Arial" w:eastAsia="Arial" w:hAnsi="Arial" w:cs="Arial"/>
                <w:color w:val="000000"/>
                <w:sz w:val="20"/>
                <w:szCs w:val="20"/>
              </w:rPr>
              <w:t>$    2</w:t>
            </w:r>
            <w:r>
              <w:rPr>
                <w:rFonts w:ascii="Arial" w:eastAsia="Arial" w:hAnsi="Arial" w:cs="Arial"/>
                <w:color w:val="000000"/>
                <w:sz w:val="20"/>
                <w:szCs w:val="20"/>
              </w:rPr>
              <w:t>58</w:t>
            </w:r>
            <w:r w:rsidRPr="00DC562F">
              <w:rPr>
                <w:rFonts w:ascii="Arial" w:eastAsia="Arial" w:hAnsi="Arial" w:cs="Arial"/>
                <w:color w:val="000000"/>
                <w:sz w:val="20"/>
                <w:szCs w:val="20"/>
              </w:rPr>
              <w:t>.00</w:t>
            </w:r>
          </w:p>
        </w:tc>
      </w:tr>
      <w:tr w:rsidR="002F3CC4" w:rsidRPr="00DC562F" w14:paraId="6CDC379A" w14:textId="77777777" w:rsidTr="007A0CFD">
        <w:trPr>
          <w:trHeight w:val="20"/>
          <w:jc w:val="center"/>
        </w:trPr>
        <w:tc>
          <w:tcPr>
            <w:tcW w:w="7938" w:type="dxa"/>
            <w:vAlign w:val="center"/>
            <w:hideMark/>
          </w:tcPr>
          <w:p w14:paraId="2782464A" w14:textId="77777777" w:rsidR="002F3CC4" w:rsidRPr="00DC562F" w:rsidRDefault="002F3CC4" w:rsidP="007A0CFD">
            <w:pPr>
              <w:spacing w:line="360" w:lineRule="auto"/>
              <w:ind w:left="294" w:right="112"/>
              <w:jc w:val="both"/>
              <w:rPr>
                <w:rFonts w:ascii="Arial" w:eastAsia="Arial" w:hAnsi="Arial" w:cs="Arial"/>
                <w:color w:val="000000"/>
                <w:sz w:val="20"/>
                <w:szCs w:val="20"/>
              </w:rPr>
            </w:pPr>
            <w:r w:rsidRPr="00DC562F">
              <w:rPr>
                <w:rFonts w:ascii="Arial" w:eastAsia="Arial" w:hAnsi="Arial" w:cs="Arial"/>
                <w:b/>
                <w:color w:val="000000"/>
                <w:sz w:val="20"/>
                <w:szCs w:val="20"/>
              </w:rPr>
              <w:t xml:space="preserve">i) </w:t>
            </w:r>
            <w:r w:rsidRPr="00DC562F">
              <w:rPr>
                <w:rFonts w:ascii="Arial" w:eastAsia="Arial" w:hAnsi="Arial" w:cs="Arial"/>
                <w:color w:val="000000"/>
                <w:sz w:val="20"/>
                <w:szCs w:val="20"/>
              </w:rPr>
              <w:t xml:space="preserve">Por revalidación de oficios de división, cambio de nomenclatura, urbanización, corrección de superficie, unión y rectificación. </w:t>
            </w:r>
          </w:p>
        </w:tc>
        <w:tc>
          <w:tcPr>
            <w:tcW w:w="1134" w:type="dxa"/>
            <w:vAlign w:val="center"/>
            <w:hideMark/>
          </w:tcPr>
          <w:p w14:paraId="4BCF5AD3" w14:textId="77777777" w:rsidR="002F3CC4" w:rsidRPr="00DC562F" w:rsidRDefault="002F3CC4" w:rsidP="007A0CFD">
            <w:pPr>
              <w:spacing w:line="360" w:lineRule="auto"/>
              <w:rPr>
                <w:rFonts w:ascii="Arial" w:eastAsia="Arial" w:hAnsi="Arial" w:cs="Arial"/>
                <w:color w:val="000000"/>
                <w:sz w:val="20"/>
                <w:szCs w:val="20"/>
              </w:rPr>
            </w:pPr>
            <w:r w:rsidRPr="00DC562F">
              <w:rPr>
                <w:rFonts w:ascii="Arial" w:eastAsia="Arial" w:hAnsi="Arial" w:cs="Arial"/>
                <w:color w:val="000000"/>
                <w:sz w:val="20"/>
                <w:szCs w:val="20"/>
              </w:rPr>
              <w:t>$    2</w:t>
            </w:r>
            <w:r>
              <w:rPr>
                <w:rFonts w:ascii="Arial" w:eastAsia="Arial" w:hAnsi="Arial" w:cs="Arial"/>
                <w:color w:val="000000"/>
                <w:sz w:val="20"/>
                <w:szCs w:val="20"/>
              </w:rPr>
              <w:t>70</w:t>
            </w:r>
            <w:r w:rsidRPr="00DC562F">
              <w:rPr>
                <w:rFonts w:ascii="Arial" w:eastAsia="Arial" w:hAnsi="Arial" w:cs="Arial"/>
                <w:color w:val="000000"/>
                <w:sz w:val="20"/>
                <w:szCs w:val="20"/>
              </w:rPr>
              <w:t>.00</w:t>
            </w:r>
          </w:p>
        </w:tc>
      </w:tr>
      <w:tr w:rsidR="002F3CC4" w:rsidRPr="00DC562F" w14:paraId="26B4336B" w14:textId="77777777" w:rsidTr="007A0CFD">
        <w:trPr>
          <w:trHeight w:val="20"/>
          <w:jc w:val="center"/>
        </w:trPr>
        <w:tc>
          <w:tcPr>
            <w:tcW w:w="7938" w:type="dxa"/>
            <w:vAlign w:val="center"/>
          </w:tcPr>
          <w:p w14:paraId="574DFED0" w14:textId="77777777" w:rsidR="002F3CC4" w:rsidRPr="00DC562F" w:rsidRDefault="002F3CC4" w:rsidP="007A0CFD">
            <w:pPr>
              <w:spacing w:line="360" w:lineRule="auto"/>
              <w:ind w:left="294" w:right="112"/>
              <w:jc w:val="both"/>
              <w:rPr>
                <w:rFonts w:ascii="Arial" w:eastAsia="Arial" w:hAnsi="Arial" w:cs="Arial"/>
                <w:bCs/>
                <w:color w:val="000000"/>
                <w:sz w:val="20"/>
                <w:szCs w:val="20"/>
              </w:rPr>
            </w:pPr>
            <w:r w:rsidRPr="00DC562F">
              <w:rPr>
                <w:rFonts w:ascii="Arial" w:eastAsia="Arial" w:hAnsi="Arial" w:cs="Arial"/>
                <w:b/>
                <w:color w:val="000000"/>
                <w:sz w:val="20"/>
                <w:szCs w:val="20"/>
              </w:rPr>
              <w:t>j) P</w:t>
            </w:r>
            <w:r w:rsidRPr="00DC562F">
              <w:rPr>
                <w:rFonts w:ascii="Arial" w:eastAsia="Arial" w:hAnsi="Arial" w:cs="Arial"/>
                <w:bCs/>
                <w:color w:val="000000"/>
                <w:sz w:val="20"/>
                <w:szCs w:val="20"/>
              </w:rPr>
              <w:t xml:space="preserve">or dictamen catastral de ubicación geográfica </w:t>
            </w:r>
          </w:p>
        </w:tc>
        <w:tc>
          <w:tcPr>
            <w:tcW w:w="1134" w:type="dxa"/>
            <w:vAlign w:val="center"/>
          </w:tcPr>
          <w:p w14:paraId="663552BE" w14:textId="77777777" w:rsidR="002F3CC4" w:rsidRPr="00DC562F" w:rsidRDefault="002F3CC4" w:rsidP="007A0CFD">
            <w:pPr>
              <w:spacing w:line="360" w:lineRule="auto"/>
              <w:rPr>
                <w:rFonts w:ascii="Arial" w:eastAsia="Arial" w:hAnsi="Arial" w:cs="Arial"/>
                <w:color w:val="000000"/>
                <w:sz w:val="20"/>
                <w:szCs w:val="20"/>
              </w:rPr>
            </w:pPr>
            <w:r w:rsidRPr="00DC562F">
              <w:rPr>
                <w:rFonts w:ascii="Arial" w:eastAsia="Arial" w:hAnsi="Arial" w:cs="Arial"/>
                <w:color w:val="000000"/>
                <w:sz w:val="20"/>
                <w:szCs w:val="20"/>
              </w:rPr>
              <w:t>$1</w:t>
            </w:r>
            <w:r>
              <w:rPr>
                <w:rFonts w:ascii="Arial" w:eastAsia="Arial" w:hAnsi="Arial" w:cs="Arial"/>
                <w:color w:val="000000"/>
                <w:sz w:val="20"/>
                <w:szCs w:val="20"/>
              </w:rPr>
              <w:t>,112.</w:t>
            </w:r>
            <w:r w:rsidRPr="00DC562F">
              <w:rPr>
                <w:rFonts w:ascii="Arial" w:eastAsia="Arial" w:hAnsi="Arial" w:cs="Arial"/>
                <w:color w:val="000000"/>
                <w:sz w:val="20"/>
                <w:szCs w:val="20"/>
              </w:rPr>
              <w:t>.00</w:t>
            </w:r>
          </w:p>
        </w:tc>
      </w:tr>
    </w:tbl>
    <w:p w14:paraId="6A255507" w14:textId="77777777" w:rsidR="002F3CC4" w:rsidRPr="00DC562F" w:rsidRDefault="002F3CC4" w:rsidP="002F3CC4">
      <w:pPr>
        <w:spacing w:after="0" w:line="360" w:lineRule="auto"/>
        <w:rPr>
          <w:rFonts w:ascii="Arial" w:eastAsia="Arial" w:hAnsi="Arial" w:cs="Arial"/>
          <w:color w:val="000000"/>
          <w:sz w:val="20"/>
          <w:szCs w:val="20"/>
          <w:lang w:eastAsia="es-MX"/>
        </w:rPr>
      </w:pPr>
      <w:r w:rsidRPr="00DC562F">
        <w:rPr>
          <w:rFonts w:ascii="Arial" w:eastAsia="Arial" w:hAnsi="Arial" w:cs="Arial"/>
          <w:color w:val="000000"/>
          <w:sz w:val="20"/>
          <w:szCs w:val="20"/>
          <w:lang w:eastAsia="es-MX"/>
        </w:rPr>
        <w:t xml:space="preserve"> </w:t>
      </w:r>
    </w:p>
    <w:p w14:paraId="353BE07C" w14:textId="77777777" w:rsidR="002F3CC4" w:rsidRPr="00DC562F" w:rsidRDefault="002F3CC4" w:rsidP="002F3CC4">
      <w:pPr>
        <w:spacing w:after="0" w:line="360" w:lineRule="auto"/>
        <w:jc w:val="both"/>
        <w:rPr>
          <w:rFonts w:ascii="Arial" w:eastAsia="Arial" w:hAnsi="Arial" w:cs="Arial"/>
          <w:color w:val="000000"/>
          <w:sz w:val="20"/>
          <w:szCs w:val="20"/>
          <w:lang w:eastAsia="es-MX"/>
        </w:rPr>
      </w:pPr>
      <w:r w:rsidRPr="00DC562F">
        <w:rPr>
          <w:rFonts w:ascii="Arial" w:eastAsia="Arial" w:hAnsi="Arial" w:cs="Arial"/>
          <w:b/>
          <w:color w:val="000000"/>
          <w:sz w:val="20"/>
          <w:szCs w:val="20"/>
          <w:lang w:eastAsia="es-MX"/>
        </w:rPr>
        <w:t>V.-</w:t>
      </w:r>
      <w:r w:rsidRPr="00DC562F">
        <w:rPr>
          <w:rFonts w:ascii="Arial" w:eastAsia="Arial" w:hAnsi="Arial" w:cs="Arial"/>
          <w:color w:val="000000"/>
          <w:sz w:val="20"/>
          <w:szCs w:val="20"/>
          <w:lang w:eastAsia="es-MX"/>
        </w:rPr>
        <w:t xml:space="preserve"> Por la expedición de constancias de: </w:t>
      </w:r>
    </w:p>
    <w:p w14:paraId="551FC0F3" w14:textId="77777777" w:rsidR="002F3CC4" w:rsidRPr="00DC562F" w:rsidRDefault="002F3CC4" w:rsidP="002F3CC4">
      <w:pPr>
        <w:spacing w:after="0" w:line="240" w:lineRule="auto"/>
        <w:jc w:val="both"/>
        <w:rPr>
          <w:rFonts w:ascii="Arial" w:eastAsia="Arial" w:hAnsi="Arial" w:cs="Arial"/>
          <w:color w:val="000000"/>
          <w:sz w:val="20"/>
          <w:szCs w:val="20"/>
          <w:lang w:eastAsia="es-MX"/>
        </w:rPr>
      </w:pPr>
    </w:p>
    <w:tbl>
      <w:tblPr>
        <w:tblStyle w:val="TableGrid"/>
        <w:tblW w:w="9074" w:type="dxa"/>
        <w:jc w:val="center"/>
        <w:tblInd w:w="0" w:type="dxa"/>
        <w:tblCellMar>
          <w:right w:w="109" w:type="dxa"/>
        </w:tblCellMar>
        <w:tblLook w:val="04A0" w:firstRow="1" w:lastRow="0" w:firstColumn="1" w:lastColumn="0" w:noHBand="0" w:noVBand="1"/>
      </w:tblPr>
      <w:tblGrid>
        <w:gridCol w:w="7940"/>
        <w:gridCol w:w="1134"/>
      </w:tblGrid>
      <w:tr w:rsidR="002F3CC4" w:rsidRPr="00DC562F" w14:paraId="1D145852" w14:textId="77777777" w:rsidTr="007A0CFD">
        <w:trPr>
          <w:trHeight w:val="20"/>
          <w:jc w:val="center"/>
        </w:trPr>
        <w:tc>
          <w:tcPr>
            <w:tcW w:w="7940" w:type="dxa"/>
            <w:hideMark/>
          </w:tcPr>
          <w:p w14:paraId="3E3A0431" w14:textId="77777777" w:rsidR="002F3CC4" w:rsidRPr="00DC562F" w:rsidRDefault="002F3CC4" w:rsidP="007A0CFD">
            <w:pPr>
              <w:spacing w:line="360" w:lineRule="auto"/>
              <w:ind w:left="403"/>
              <w:rPr>
                <w:rFonts w:ascii="Arial" w:eastAsia="Arial" w:hAnsi="Arial" w:cs="Arial"/>
                <w:b/>
                <w:color w:val="000000"/>
                <w:sz w:val="20"/>
                <w:szCs w:val="20"/>
              </w:rPr>
            </w:pPr>
            <w:r w:rsidRPr="00DC562F">
              <w:rPr>
                <w:rFonts w:ascii="Arial" w:eastAsia="Arial" w:hAnsi="Arial" w:cs="Arial"/>
                <w:b/>
                <w:color w:val="000000"/>
                <w:sz w:val="20"/>
                <w:szCs w:val="20"/>
              </w:rPr>
              <w:t>a)</w:t>
            </w:r>
            <w:r w:rsidRPr="00DC562F">
              <w:rPr>
                <w:rFonts w:ascii="Arial" w:eastAsia="Arial" w:hAnsi="Arial" w:cs="Arial"/>
                <w:color w:val="000000"/>
                <w:sz w:val="20"/>
                <w:szCs w:val="20"/>
              </w:rPr>
              <w:t xml:space="preserve"> De propiedad, única de propiedad. </w:t>
            </w:r>
          </w:p>
        </w:tc>
        <w:tc>
          <w:tcPr>
            <w:tcW w:w="1134" w:type="dxa"/>
            <w:vAlign w:val="center"/>
            <w:hideMark/>
          </w:tcPr>
          <w:p w14:paraId="52BFA471" w14:textId="77777777" w:rsidR="002F3CC4" w:rsidRPr="00DC562F" w:rsidRDefault="002F3CC4" w:rsidP="007A0CFD">
            <w:pPr>
              <w:spacing w:line="360" w:lineRule="auto"/>
              <w:rPr>
                <w:rFonts w:ascii="Arial" w:eastAsia="Arial" w:hAnsi="Arial" w:cs="Arial"/>
                <w:color w:val="000000"/>
                <w:sz w:val="20"/>
                <w:szCs w:val="20"/>
              </w:rPr>
            </w:pPr>
            <w:r w:rsidRPr="00DC562F">
              <w:rPr>
                <w:rFonts w:ascii="Arial" w:eastAsia="Arial" w:hAnsi="Arial" w:cs="Arial"/>
                <w:color w:val="000000"/>
                <w:sz w:val="20"/>
                <w:szCs w:val="20"/>
              </w:rPr>
              <w:t xml:space="preserve">  $   16</w:t>
            </w:r>
            <w:r>
              <w:rPr>
                <w:rFonts w:ascii="Arial" w:eastAsia="Arial" w:hAnsi="Arial" w:cs="Arial"/>
                <w:color w:val="000000"/>
                <w:sz w:val="20"/>
                <w:szCs w:val="20"/>
              </w:rPr>
              <w:t>8</w:t>
            </w:r>
            <w:r w:rsidRPr="00DC562F">
              <w:rPr>
                <w:rFonts w:ascii="Arial" w:eastAsia="Arial" w:hAnsi="Arial" w:cs="Arial"/>
                <w:color w:val="000000"/>
                <w:sz w:val="20"/>
                <w:szCs w:val="20"/>
              </w:rPr>
              <w:t>.00</w:t>
            </w:r>
          </w:p>
        </w:tc>
      </w:tr>
      <w:tr w:rsidR="002F3CC4" w:rsidRPr="00DC562F" w14:paraId="46E20FAF" w14:textId="77777777" w:rsidTr="007A0CFD">
        <w:trPr>
          <w:trHeight w:val="20"/>
          <w:jc w:val="center"/>
        </w:trPr>
        <w:tc>
          <w:tcPr>
            <w:tcW w:w="7940" w:type="dxa"/>
            <w:hideMark/>
          </w:tcPr>
          <w:p w14:paraId="308D1064" w14:textId="77777777" w:rsidR="002F3CC4" w:rsidRPr="00DC562F" w:rsidRDefault="002F3CC4" w:rsidP="007A0CFD">
            <w:pPr>
              <w:spacing w:line="360" w:lineRule="auto"/>
              <w:ind w:left="403"/>
              <w:rPr>
                <w:rFonts w:ascii="Arial" w:eastAsia="Arial" w:hAnsi="Arial" w:cs="Arial"/>
                <w:b/>
                <w:color w:val="000000"/>
                <w:sz w:val="20"/>
                <w:szCs w:val="20"/>
              </w:rPr>
            </w:pPr>
            <w:r w:rsidRPr="00DC562F">
              <w:rPr>
                <w:rFonts w:ascii="Arial" w:eastAsia="Arial" w:hAnsi="Arial" w:cs="Arial"/>
                <w:b/>
                <w:color w:val="000000"/>
                <w:sz w:val="20"/>
                <w:szCs w:val="20"/>
              </w:rPr>
              <w:t xml:space="preserve">b) </w:t>
            </w:r>
            <w:r w:rsidRPr="00DC562F">
              <w:rPr>
                <w:rFonts w:ascii="Arial" w:eastAsia="Arial" w:hAnsi="Arial" w:cs="Arial"/>
                <w:color w:val="000000"/>
                <w:sz w:val="20"/>
                <w:szCs w:val="20"/>
              </w:rPr>
              <w:t>Valor catastral.</w:t>
            </w:r>
          </w:p>
        </w:tc>
        <w:tc>
          <w:tcPr>
            <w:tcW w:w="1134" w:type="dxa"/>
            <w:vAlign w:val="center"/>
            <w:hideMark/>
          </w:tcPr>
          <w:p w14:paraId="2EBA948F" w14:textId="77777777" w:rsidR="002F3CC4" w:rsidRPr="00DC562F" w:rsidRDefault="002F3CC4" w:rsidP="007A0CFD">
            <w:pPr>
              <w:spacing w:line="360" w:lineRule="auto"/>
              <w:rPr>
                <w:rFonts w:ascii="Arial" w:eastAsia="Arial" w:hAnsi="Arial" w:cs="Arial"/>
                <w:color w:val="000000"/>
                <w:sz w:val="20"/>
                <w:szCs w:val="20"/>
              </w:rPr>
            </w:pPr>
            <w:r w:rsidRPr="00DC562F">
              <w:rPr>
                <w:rFonts w:ascii="Arial" w:eastAsia="Arial" w:hAnsi="Arial" w:cs="Arial"/>
                <w:color w:val="000000"/>
                <w:sz w:val="20"/>
                <w:szCs w:val="20"/>
              </w:rPr>
              <w:t xml:space="preserve">  $   2</w:t>
            </w:r>
            <w:r>
              <w:rPr>
                <w:rFonts w:ascii="Arial" w:eastAsia="Arial" w:hAnsi="Arial" w:cs="Arial"/>
                <w:color w:val="000000"/>
                <w:sz w:val="20"/>
                <w:szCs w:val="20"/>
              </w:rPr>
              <w:t>7</w:t>
            </w:r>
            <w:r w:rsidRPr="00DC562F">
              <w:rPr>
                <w:rFonts w:ascii="Arial" w:eastAsia="Arial" w:hAnsi="Arial" w:cs="Arial"/>
                <w:color w:val="000000"/>
                <w:sz w:val="20"/>
                <w:szCs w:val="20"/>
              </w:rPr>
              <w:t>8.00</w:t>
            </w:r>
          </w:p>
        </w:tc>
      </w:tr>
    </w:tbl>
    <w:p w14:paraId="69808F54" w14:textId="77777777" w:rsidR="002F3CC4" w:rsidRPr="00DC562F" w:rsidRDefault="002F3CC4" w:rsidP="002F3CC4">
      <w:pPr>
        <w:spacing w:after="0" w:line="360" w:lineRule="auto"/>
        <w:rPr>
          <w:rFonts w:ascii="Arial" w:eastAsia="Arial" w:hAnsi="Arial" w:cs="Arial"/>
          <w:color w:val="000000"/>
          <w:sz w:val="20"/>
          <w:szCs w:val="20"/>
          <w:lang w:eastAsia="es-MX"/>
        </w:rPr>
      </w:pPr>
      <w:r w:rsidRPr="00DC562F">
        <w:rPr>
          <w:rFonts w:ascii="Arial" w:eastAsia="Arial" w:hAnsi="Arial" w:cs="Arial"/>
          <w:color w:val="000000"/>
          <w:sz w:val="20"/>
          <w:szCs w:val="20"/>
          <w:lang w:eastAsia="es-MX"/>
        </w:rPr>
        <w:t xml:space="preserve"> </w:t>
      </w:r>
    </w:p>
    <w:p w14:paraId="040772CB" w14:textId="77777777" w:rsidR="002F3CC4" w:rsidRPr="00DC562F" w:rsidRDefault="002F3CC4" w:rsidP="002F3CC4">
      <w:pPr>
        <w:spacing w:after="0" w:line="360" w:lineRule="auto"/>
        <w:jc w:val="both"/>
        <w:rPr>
          <w:rFonts w:ascii="Arial" w:eastAsia="Arial" w:hAnsi="Arial" w:cs="Arial"/>
          <w:color w:val="000000"/>
          <w:sz w:val="20"/>
          <w:szCs w:val="20"/>
          <w:lang w:eastAsia="es-MX"/>
        </w:rPr>
      </w:pPr>
      <w:r w:rsidRPr="00DC562F">
        <w:rPr>
          <w:rFonts w:ascii="Arial" w:eastAsia="Arial" w:hAnsi="Arial" w:cs="Arial"/>
          <w:b/>
          <w:color w:val="000000"/>
          <w:sz w:val="20"/>
          <w:szCs w:val="20"/>
          <w:lang w:eastAsia="es-MX"/>
        </w:rPr>
        <w:t xml:space="preserve">VI.- </w:t>
      </w:r>
      <w:r w:rsidRPr="00DC562F">
        <w:rPr>
          <w:rFonts w:ascii="Arial" w:eastAsia="Arial" w:hAnsi="Arial" w:cs="Arial"/>
          <w:color w:val="000000"/>
          <w:sz w:val="20"/>
          <w:szCs w:val="20"/>
          <w:lang w:eastAsia="es-MX"/>
        </w:rPr>
        <w:t xml:space="preserve">Por la elaboración de planos: </w:t>
      </w:r>
    </w:p>
    <w:p w14:paraId="2CCB9117" w14:textId="77777777" w:rsidR="002F3CC4" w:rsidRPr="00DC562F" w:rsidRDefault="002F3CC4" w:rsidP="002F3CC4">
      <w:pPr>
        <w:spacing w:after="0" w:line="240" w:lineRule="auto"/>
        <w:rPr>
          <w:rFonts w:ascii="Arial" w:eastAsia="Arial" w:hAnsi="Arial" w:cs="Arial"/>
          <w:color w:val="000000"/>
          <w:sz w:val="20"/>
          <w:szCs w:val="20"/>
          <w:lang w:eastAsia="es-MX"/>
        </w:rPr>
      </w:pPr>
      <w:r w:rsidRPr="00DC562F">
        <w:rPr>
          <w:rFonts w:ascii="Arial" w:eastAsia="Arial" w:hAnsi="Arial" w:cs="Arial"/>
          <w:color w:val="000000"/>
          <w:sz w:val="20"/>
          <w:szCs w:val="20"/>
          <w:lang w:eastAsia="es-MX"/>
        </w:rPr>
        <w:t xml:space="preserve"> </w:t>
      </w:r>
    </w:p>
    <w:tbl>
      <w:tblPr>
        <w:tblStyle w:val="TableGrid"/>
        <w:tblW w:w="9074" w:type="dxa"/>
        <w:jc w:val="center"/>
        <w:tblInd w:w="0" w:type="dxa"/>
        <w:tblCellMar>
          <w:left w:w="5" w:type="dxa"/>
          <w:bottom w:w="74" w:type="dxa"/>
          <w:right w:w="2" w:type="dxa"/>
        </w:tblCellMar>
        <w:tblLook w:val="04A0" w:firstRow="1" w:lastRow="0" w:firstColumn="1" w:lastColumn="0" w:noHBand="0" w:noVBand="1"/>
      </w:tblPr>
      <w:tblGrid>
        <w:gridCol w:w="7944"/>
        <w:gridCol w:w="1130"/>
      </w:tblGrid>
      <w:tr w:rsidR="002F3CC4" w:rsidRPr="00DC562F" w14:paraId="59A35701" w14:textId="77777777" w:rsidTr="007A0CFD">
        <w:trPr>
          <w:trHeight w:val="20"/>
          <w:jc w:val="center"/>
        </w:trPr>
        <w:tc>
          <w:tcPr>
            <w:tcW w:w="7944" w:type="dxa"/>
            <w:hideMark/>
          </w:tcPr>
          <w:p w14:paraId="1889F3CD" w14:textId="77777777" w:rsidR="002F3CC4" w:rsidRPr="00DC562F" w:rsidRDefault="002F3CC4" w:rsidP="007A0CFD">
            <w:pPr>
              <w:tabs>
                <w:tab w:val="center" w:pos="1457"/>
              </w:tabs>
              <w:spacing w:line="360" w:lineRule="auto"/>
              <w:ind w:left="398"/>
              <w:rPr>
                <w:rFonts w:ascii="Arial" w:eastAsia="Arial" w:hAnsi="Arial" w:cs="Arial"/>
                <w:color w:val="000000"/>
                <w:sz w:val="20"/>
                <w:szCs w:val="20"/>
              </w:rPr>
            </w:pPr>
            <w:r w:rsidRPr="00DC562F">
              <w:rPr>
                <w:rFonts w:ascii="Arial" w:eastAsia="Arial" w:hAnsi="Arial" w:cs="Arial"/>
                <w:b/>
                <w:color w:val="000000"/>
                <w:sz w:val="20"/>
                <w:szCs w:val="20"/>
              </w:rPr>
              <w:t>a)</w:t>
            </w:r>
            <w:r w:rsidRPr="00DC562F">
              <w:rPr>
                <w:rFonts w:ascii="Arial" w:eastAsia="Arial" w:hAnsi="Arial" w:cs="Arial"/>
                <w:color w:val="000000"/>
                <w:sz w:val="20"/>
                <w:szCs w:val="20"/>
              </w:rPr>
              <w:t xml:space="preserve"> Catastrales a escala.</w:t>
            </w:r>
          </w:p>
        </w:tc>
        <w:tc>
          <w:tcPr>
            <w:tcW w:w="1130" w:type="dxa"/>
            <w:vAlign w:val="center"/>
            <w:hideMark/>
          </w:tcPr>
          <w:p w14:paraId="7F5ACE25" w14:textId="77777777" w:rsidR="002F3CC4" w:rsidRPr="00DC562F" w:rsidRDefault="002F3CC4" w:rsidP="007A0CFD">
            <w:pPr>
              <w:spacing w:line="360" w:lineRule="auto"/>
              <w:rPr>
                <w:rFonts w:ascii="Arial" w:eastAsia="Arial" w:hAnsi="Arial" w:cs="Arial"/>
                <w:color w:val="000000"/>
                <w:sz w:val="20"/>
                <w:szCs w:val="20"/>
              </w:rPr>
            </w:pPr>
            <w:r w:rsidRPr="00DC562F">
              <w:rPr>
                <w:rFonts w:ascii="Arial" w:eastAsia="Arial" w:hAnsi="Arial" w:cs="Arial"/>
                <w:color w:val="000000"/>
                <w:sz w:val="20"/>
                <w:szCs w:val="20"/>
              </w:rPr>
              <w:t xml:space="preserve"> $     20</w:t>
            </w:r>
            <w:r>
              <w:rPr>
                <w:rFonts w:ascii="Arial" w:eastAsia="Arial" w:hAnsi="Arial" w:cs="Arial"/>
                <w:color w:val="000000"/>
                <w:sz w:val="20"/>
                <w:szCs w:val="20"/>
              </w:rPr>
              <w:t>8</w:t>
            </w:r>
            <w:r w:rsidRPr="00DC562F">
              <w:rPr>
                <w:rFonts w:ascii="Arial" w:eastAsia="Arial" w:hAnsi="Arial" w:cs="Arial"/>
                <w:color w:val="000000"/>
                <w:sz w:val="20"/>
                <w:szCs w:val="20"/>
              </w:rPr>
              <w:t>.00</w:t>
            </w:r>
          </w:p>
        </w:tc>
      </w:tr>
      <w:tr w:rsidR="002F3CC4" w:rsidRPr="00DC562F" w14:paraId="0B97F8ED" w14:textId="77777777" w:rsidTr="007A0CFD">
        <w:trPr>
          <w:trHeight w:val="20"/>
          <w:jc w:val="center"/>
        </w:trPr>
        <w:tc>
          <w:tcPr>
            <w:tcW w:w="7944" w:type="dxa"/>
            <w:hideMark/>
          </w:tcPr>
          <w:p w14:paraId="6A4D9B0D" w14:textId="77777777" w:rsidR="002F3CC4" w:rsidRPr="00DC562F" w:rsidRDefault="002F3CC4" w:rsidP="007A0CFD">
            <w:pPr>
              <w:tabs>
                <w:tab w:val="center" w:pos="2363"/>
              </w:tabs>
              <w:spacing w:line="360" w:lineRule="auto"/>
              <w:ind w:left="398"/>
              <w:rPr>
                <w:rFonts w:ascii="Arial" w:eastAsia="Arial" w:hAnsi="Arial" w:cs="Arial"/>
                <w:color w:val="000000"/>
                <w:sz w:val="20"/>
                <w:szCs w:val="20"/>
              </w:rPr>
            </w:pPr>
            <w:r w:rsidRPr="00DC562F">
              <w:rPr>
                <w:rFonts w:ascii="Arial" w:eastAsia="Arial" w:hAnsi="Arial" w:cs="Arial"/>
                <w:b/>
                <w:color w:val="000000"/>
                <w:sz w:val="20"/>
                <w:szCs w:val="20"/>
              </w:rPr>
              <w:t>b)</w:t>
            </w:r>
            <w:r w:rsidRPr="00DC562F">
              <w:rPr>
                <w:rFonts w:ascii="Arial" w:eastAsia="Arial" w:hAnsi="Arial" w:cs="Arial"/>
                <w:color w:val="000000"/>
                <w:sz w:val="20"/>
                <w:szCs w:val="20"/>
              </w:rPr>
              <w:t xml:space="preserve"> Planos topográficos hasta 100 hectáreas. </w:t>
            </w:r>
          </w:p>
        </w:tc>
        <w:tc>
          <w:tcPr>
            <w:tcW w:w="1130" w:type="dxa"/>
            <w:vAlign w:val="center"/>
            <w:hideMark/>
          </w:tcPr>
          <w:p w14:paraId="3E422BD2" w14:textId="77777777" w:rsidR="002F3CC4" w:rsidRPr="00DC562F" w:rsidRDefault="002F3CC4" w:rsidP="007A0CFD">
            <w:pPr>
              <w:spacing w:line="360" w:lineRule="auto"/>
              <w:rPr>
                <w:rFonts w:ascii="Arial" w:eastAsia="Arial" w:hAnsi="Arial" w:cs="Arial"/>
                <w:color w:val="000000"/>
                <w:sz w:val="20"/>
                <w:szCs w:val="20"/>
              </w:rPr>
            </w:pPr>
            <w:r w:rsidRPr="00DC562F">
              <w:rPr>
                <w:rFonts w:ascii="Arial" w:eastAsia="Arial" w:hAnsi="Arial" w:cs="Arial"/>
                <w:color w:val="000000"/>
                <w:sz w:val="20"/>
                <w:szCs w:val="20"/>
              </w:rPr>
              <w:t xml:space="preserve"> $  1,</w:t>
            </w:r>
            <w:r>
              <w:rPr>
                <w:rFonts w:ascii="Arial" w:eastAsia="Arial" w:hAnsi="Arial" w:cs="Arial"/>
                <w:color w:val="000000"/>
                <w:sz w:val="20"/>
                <w:szCs w:val="20"/>
              </w:rPr>
              <w:t>740</w:t>
            </w:r>
            <w:r w:rsidRPr="00DC562F">
              <w:rPr>
                <w:rFonts w:ascii="Arial" w:eastAsia="Arial" w:hAnsi="Arial" w:cs="Arial"/>
                <w:color w:val="000000"/>
                <w:sz w:val="20"/>
                <w:szCs w:val="20"/>
              </w:rPr>
              <w:t>.00</w:t>
            </w:r>
          </w:p>
        </w:tc>
      </w:tr>
      <w:tr w:rsidR="002F3CC4" w:rsidRPr="00DC562F" w14:paraId="65BA4E55" w14:textId="77777777" w:rsidTr="007A0CFD">
        <w:trPr>
          <w:trHeight w:val="20"/>
          <w:jc w:val="center"/>
        </w:trPr>
        <w:tc>
          <w:tcPr>
            <w:tcW w:w="7944" w:type="dxa"/>
            <w:hideMark/>
          </w:tcPr>
          <w:p w14:paraId="60354335" w14:textId="77777777" w:rsidR="002F3CC4" w:rsidRPr="00DC562F" w:rsidRDefault="002F3CC4" w:rsidP="007A0CFD">
            <w:pPr>
              <w:spacing w:line="360" w:lineRule="auto"/>
              <w:ind w:left="398"/>
              <w:rPr>
                <w:rFonts w:ascii="Arial" w:eastAsia="Arial" w:hAnsi="Arial" w:cs="Arial"/>
                <w:color w:val="000000"/>
                <w:sz w:val="20"/>
                <w:szCs w:val="20"/>
              </w:rPr>
            </w:pPr>
            <w:r w:rsidRPr="00DC562F">
              <w:rPr>
                <w:rFonts w:ascii="Arial" w:eastAsia="Arial" w:hAnsi="Arial" w:cs="Arial"/>
                <w:b/>
                <w:color w:val="000000"/>
                <w:sz w:val="20"/>
                <w:szCs w:val="20"/>
              </w:rPr>
              <w:t xml:space="preserve">c) </w:t>
            </w:r>
            <w:r w:rsidRPr="00DC562F">
              <w:rPr>
                <w:rFonts w:ascii="Arial" w:eastAsia="Arial" w:hAnsi="Arial" w:cs="Arial"/>
                <w:color w:val="000000"/>
                <w:sz w:val="20"/>
                <w:szCs w:val="20"/>
              </w:rPr>
              <w:t>Tamaño carta.</w:t>
            </w:r>
          </w:p>
        </w:tc>
        <w:tc>
          <w:tcPr>
            <w:tcW w:w="1130" w:type="dxa"/>
            <w:vAlign w:val="center"/>
            <w:hideMark/>
          </w:tcPr>
          <w:p w14:paraId="76604169" w14:textId="77777777" w:rsidR="002F3CC4" w:rsidRPr="00DC562F" w:rsidRDefault="002F3CC4" w:rsidP="007A0CFD">
            <w:pPr>
              <w:spacing w:line="360" w:lineRule="auto"/>
              <w:rPr>
                <w:rFonts w:ascii="Arial" w:eastAsia="Arial" w:hAnsi="Arial" w:cs="Arial"/>
                <w:color w:val="000000"/>
                <w:sz w:val="20"/>
                <w:szCs w:val="20"/>
              </w:rPr>
            </w:pPr>
            <w:r w:rsidRPr="00DC562F">
              <w:rPr>
                <w:rFonts w:ascii="Arial" w:eastAsia="Arial" w:hAnsi="Arial" w:cs="Arial"/>
                <w:color w:val="000000"/>
                <w:sz w:val="20"/>
                <w:szCs w:val="20"/>
              </w:rPr>
              <w:t xml:space="preserve"> $     </w:t>
            </w:r>
            <w:r>
              <w:rPr>
                <w:rFonts w:ascii="Arial" w:eastAsia="Arial" w:hAnsi="Arial" w:cs="Arial"/>
                <w:color w:val="000000"/>
                <w:sz w:val="20"/>
                <w:szCs w:val="20"/>
              </w:rPr>
              <w:t>377</w:t>
            </w:r>
            <w:r w:rsidRPr="00DC562F">
              <w:rPr>
                <w:rFonts w:ascii="Arial" w:eastAsia="Arial" w:hAnsi="Arial" w:cs="Arial"/>
                <w:color w:val="000000"/>
                <w:sz w:val="20"/>
                <w:szCs w:val="20"/>
              </w:rPr>
              <w:t>.00</w:t>
            </w:r>
          </w:p>
        </w:tc>
      </w:tr>
      <w:tr w:rsidR="002F3CC4" w:rsidRPr="00DC562F" w14:paraId="54277488" w14:textId="77777777" w:rsidTr="007A0CFD">
        <w:trPr>
          <w:trHeight w:val="20"/>
          <w:jc w:val="center"/>
        </w:trPr>
        <w:tc>
          <w:tcPr>
            <w:tcW w:w="7944" w:type="dxa"/>
            <w:hideMark/>
          </w:tcPr>
          <w:p w14:paraId="375BF004" w14:textId="77777777" w:rsidR="002F3CC4" w:rsidRPr="00DC562F" w:rsidRDefault="002F3CC4" w:rsidP="007A0CFD">
            <w:pPr>
              <w:spacing w:line="360" w:lineRule="auto"/>
              <w:ind w:left="398"/>
              <w:rPr>
                <w:rFonts w:ascii="Arial" w:eastAsia="Arial" w:hAnsi="Arial" w:cs="Arial"/>
                <w:color w:val="000000"/>
                <w:sz w:val="20"/>
                <w:szCs w:val="20"/>
              </w:rPr>
            </w:pPr>
            <w:r w:rsidRPr="00DC562F">
              <w:rPr>
                <w:rFonts w:ascii="Arial" w:eastAsia="Arial" w:hAnsi="Arial" w:cs="Arial"/>
                <w:b/>
                <w:color w:val="000000"/>
                <w:sz w:val="20"/>
                <w:szCs w:val="20"/>
              </w:rPr>
              <w:t xml:space="preserve">d) </w:t>
            </w:r>
            <w:r w:rsidRPr="00DC562F">
              <w:rPr>
                <w:rFonts w:ascii="Arial" w:eastAsia="Arial" w:hAnsi="Arial" w:cs="Arial"/>
                <w:color w:val="000000"/>
                <w:sz w:val="20"/>
                <w:szCs w:val="20"/>
              </w:rPr>
              <w:t>Tamaño oficio.</w:t>
            </w:r>
          </w:p>
        </w:tc>
        <w:tc>
          <w:tcPr>
            <w:tcW w:w="1130" w:type="dxa"/>
            <w:vAlign w:val="center"/>
            <w:hideMark/>
          </w:tcPr>
          <w:p w14:paraId="5D139AD3" w14:textId="77777777" w:rsidR="002F3CC4" w:rsidRPr="00DC562F" w:rsidRDefault="002F3CC4" w:rsidP="007A0CFD">
            <w:pPr>
              <w:spacing w:line="360" w:lineRule="auto"/>
              <w:rPr>
                <w:rFonts w:ascii="Arial" w:eastAsia="Arial" w:hAnsi="Arial" w:cs="Arial"/>
                <w:color w:val="000000"/>
                <w:sz w:val="20"/>
                <w:szCs w:val="20"/>
              </w:rPr>
            </w:pPr>
            <w:r w:rsidRPr="00DC562F">
              <w:rPr>
                <w:rFonts w:ascii="Arial" w:eastAsia="Arial" w:hAnsi="Arial" w:cs="Arial"/>
                <w:color w:val="000000"/>
                <w:sz w:val="20"/>
                <w:szCs w:val="20"/>
              </w:rPr>
              <w:t xml:space="preserve"> $     21</w:t>
            </w:r>
            <w:r>
              <w:rPr>
                <w:rFonts w:ascii="Arial" w:eastAsia="Arial" w:hAnsi="Arial" w:cs="Arial"/>
                <w:color w:val="000000"/>
                <w:sz w:val="20"/>
                <w:szCs w:val="20"/>
              </w:rPr>
              <w:t>1</w:t>
            </w:r>
            <w:r w:rsidRPr="00DC562F">
              <w:rPr>
                <w:rFonts w:ascii="Arial" w:eastAsia="Arial" w:hAnsi="Arial" w:cs="Arial"/>
                <w:color w:val="000000"/>
                <w:sz w:val="20"/>
                <w:szCs w:val="20"/>
              </w:rPr>
              <w:t>.00</w:t>
            </w:r>
          </w:p>
        </w:tc>
      </w:tr>
      <w:tr w:rsidR="002F3CC4" w:rsidRPr="00DC562F" w14:paraId="2DF0BB3C" w14:textId="77777777" w:rsidTr="007A0CFD">
        <w:trPr>
          <w:trHeight w:val="20"/>
          <w:jc w:val="center"/>
        </w:trPr>
        <w:tc>
          <w:tcPr>
            <w:tcW w:w="7944" w:type="dxa"/>
            <w:hideMark/>
          </w:tcPr>
          <w:p w14:paraId="08AE641F" w14:textId="77777777" w:rsidR="002F3CC4" w:rsidRPr="00DC562F" w:rsidRDefault="002F3CC4" w:rsidP="007A0CFD">
            <w:pPr>
              <w:spacing w:line="360" w:lineRule="auto"/>
              <w:ind w:left="398"/>
              <w:rPr>
                <w:rFonts w:ascii="Arial" w:eastAsia="Arial" w:hAnsi="Arial" w:cs="Arial"/>
                <w:color w:val="000000"/>
                <w:sz w:val="20"/>
                <w:szCs w:val="20"/>
              </w:rPr>
            </w:pPr>
            <w:r w:rsidRPr="00DC562F">
              <w:rPr>
                <w:rFonts w:ascii="Arial" w:eastAsia="Arial" w:hAnsi="Arial" w:cs="Arial"/>
                <w:b/>
                <w:color w:val="000000"/>
                <w:sz w:val="20"/>
                <w:szCs w:val="20"/>
              </w:rPr>
              <w:t xml:space="preserve">e) </w:t>
            </w:r>
            <w:r w:rsidRPr="00DC562F">
              <w:rPr>
                <w:rFonts w:ascii="Arial" w:eastAsia="Arial" w:hAnsi="Arial" w:cs="Arial"/>
                <w:color w:val="000000"/>
                <w:sz w:val="20"/>
                <w:szCs w:val="20"/>
              </w:rPr>
              <w:t xml:space="preserve">Por diligencias de verificación de medidas físicas y colindancias de predios. </w:t>
            </w:r>
          </w:p>
        </w:tc>
        <w:tc>
          <w:tcPr>
            <w:tcW w:w="1130" w:type="dxa"/>
            <w:vAlign w:val="center"/>
            <w:hideMark/>
          </w:tcPr>
          <w:p w14:paraId="25439D28" w14:textId="77777777" w:rsidR="002F3CC4" w:rsidRPr="00DC562F" w:rsidRDefault="002F3CC4" w:rsidP="007A0CFD">
            <w:pPr>
              <w:spacing w:line="360" w:lineRule="auto"/>
              <w:rPr>
                <w:rFonts w:ascii="Arial" w:eastAsia="Arial" w:hAnsi="Arial" w:cs="Arial"/>
                <w:color w:val="000000"/>
                <w:sz w:val="20"/>
                <w:szCs w:val="20"/>
              </w:rPr>
            </w:pPr>
            <w:r w:rsidRPr="00DC562F">
              <w:rPr>
                <w:rFonts w:ascii="Arial" w:eastAsia="Arial" w:hAnsi="Arial" w:cs="Arial"/>
                <w:color w:val="000000"/>
                <w:sz w:val="20"/>
                <w:szCs w:val="20"/>
              </w:rPr>
              <w:t xml:space="preserve"> $     </w:t>
            </w:r>
            <w:r>
              <w:rPr>
                <w:rFonts w:ascii="Arial" w:eastAsia="Arial" w:hAnsi="Arial" w:cs="Arial"/>
                <w:color w:val="000000"/>
                <w:sz w:val="20"/>
                <w:szCs w:val="20"/>
              </w:rPr>
              <w:t>229</w:t>
            </w:r>
            <w:r w:rsidRPr="00DC562F">
              <w:rPr>
                <w:rFonts w:ascii="Arial" w:eastAsia="Arial" w:hAnsi="Arial" w:cs="Arial"/>
                <w:color w:val="000000"/>
                <w:sz w:val="20"/>
                <w:szCs w:val="20"/>
              </w:rPr>
              <w:t>.00</w:t>
            </w:r>
          </w:p>
        </w:tc>
      </w:tr>
    </w:tbl>
    <w:p w14:paraId="074BAD04" w14:textId="77777777" w:rsidR="002F3CC4" w:rsidRPr="00DC562F" w:rsidRDefault="002F3CC4" w:rsidP="002F3CC4">
      <w:pPr>
        <w:spacing w:after="0" w:line="240" w:lineRule="auto"/>
        <w:jc w:val="both"/>
        <w:rPr>
          <w:rFonts w:ascii="Arial" w:eastAsia="Arial" w:hAnsi="Arial" w:cs="Arial"/>
          <w:b/>
          <w:color w:val="000000"/>
          <w:sz w:val="20"/>
          <w:szCs w:val="20"/>
          <w:lang w:eastAsia="es-MX"/>
        </w:rPr>
      </w:pPr>
    </w:p>
    <w:p w14:paraId="7D39191D" w14:textId="77777777" w:rsidR="002F3CC4" w:rsidRPr="00DC562F" w:rsidRDefault="002F3CC4" w:rsidP="002F3CC4">
      <w:pPr>
        <w:spacing w:after="0" w:line="360" w:lineRule="auto"/>
        <w:jc w:val="both"/>
        <w:rPr>
          <w:rFonts w:ascii="Arial" w:eastAsia="Arial" w:hAnsi="Arial" w:cs="Arial"/>
          <w:color w:val="000000"/>
          <w:sz w:val="20"/>
          <w:szCs w:val="20"/>
          <w:lang w:eastAsia="es-MX"/>
        </w:rPr>
      </w:pPr>
      <w:r w:rsidRPr="00DC562F">
        <w:rPr>
          <w:rFonts w:ascii="Arial" w:eastAsia="Arial" w:hAnsi="Arial" w:cs="Arial"/>
          <w:b/>
          <w:color w:val="000000"/>
          <w:sz w:val="20"/>
          <w:szCs w:val="20"/>
          <w:lang w:eastAsia="es-MX"/>
        </w:rPr>
        <w:lastRenderedPageBreak/>
        <w:t>VII</w:t>
      </w:r>
      <w:r w:rsidRPr="00DC562F">
        <w:rPr>
          <w:rFonts w:ascii="Arial" w:eastAsia="Arial" w:hAnsi="Arial" w:cs="Arial"/>
          <w:color w:val="000000"/>
          <w:sz w:val="20"/>
          <w:szCs w:val="20"/>
          <w:lang w:eastAsia="es-MX"/>
        </w:rPr>
        <w:t xml:space="preserve">.- Por diligencias de verificación de medidas físicas, de colindancias de predios, factibilidad de división, cambios de nomenclatura, estado físico del predio, no inscripción, manifestación de construcción o mejora, demolición de construcción, rectificación de medias, urbanización, medidas físicas de construcción y colindancias de predio: </w:t>
      </w:r>
    </w:p>
    <w:p w14:paraId="12856340" w14:textId="77777777" w:rsidR="002F3CC4" w:rsidRPr="00DC562F" w:rsidRDefault="002F3CC4" w:rsidP="002F3CC4">
      <w:pPr>
        <w:spacing w:after="0" w:line="240" w:lineRule="auto"/>
        <w:rPr>
          <w:rFonts w:ascii="Arial" w:eastAsia="Arial" w:hAnsi="Arial" w:cs="Arial"/>
          <w:color w:val="000000"/>
          <w:sz w:val="20"/>
          <w:szCs w:val="20"/>
          <w:lang w:eastAsia="es-MX"/>
        </w:rPr>
      </w:pPr>
    </w:p>
    <w:tbl>
      <w:tblPr>
        <w:tblStyle w:val="TableGrid"/>
        <w:tblW w:w="9094" w:type="dxa"/>
        <w:jc w:val="center"/>
        <w:tblInd w:w="0" w:type="dxa"/>
        <w:tblCellMar>
          <w:left w:w="108" w:type="dxa"/>
          <w:right w:w="110" w:type="dxa"/>
        </w:tblCellMar>
        <w:tblLook w:val="04A0" w:firstRow="1" w:lastRow="0" w:firstColumn="1" w:lastColumn="0" w:noHBand="0" w:noVBand="1"/>
      </w:tblPr>
      <w:tblGrid>
        <w:gridCol w:w="7960"/>
        <w:gridCol w:w="1134"/>
      </w:tblGrid>
      <w:tr w:rsidR="002F3CC4" w:rsidRPr="00DC562F" w14:paraId="5FD595CB" w14:textId="77777777" w:rsidTr="007A0CFD">
        <w:trPr>
          <w:trHeight w:val="20"/>
          <w:jc w:val="center"/>
        </w:trPr>
        <w:tc>
          <w:tcPr>
            <w:tcW w:w="7960" w:type="dxa"/>
            <w:vAlign w:val="center"/>
            <w:hideMark/>
          </w:tcPr>
          <w:p w14:paraId="223D4F84" w14:textId="77777777" w:rsidR="002F3CC4" w:rsidRPr="00DC562F" w:rsidRDefault="002F3CC4" w:rsidP="007A0CFD">
            <w:pPr>
              <w:spacing w:line="360" w:lineRule="auto"/>
              <w:ind w:left="305"/>
              <w:rPr>
                <w:rFonts w:ascii="Arial" w:eastAsia="Arial" w:hAnsi="Arial" w:cs="Arial"/>
                <w:color w:val="000000"/>
                <w:sz w:val="20"/>
                <w:szCs w:val="20"/>
              </w:rPr>
            </w:pPr>
            <w:r w:rsidRPr="00DC562F">
              <w:rPr>
                <w:rFonts w:ascii="Arial" w:eastAsia="Arial" w:hAnsi="Arial" w:cs="Arial"/>
                <w:b/>
                <w:color w:val="000000"/>
                <w:sz w:val="20"/>
                <w:szCs w:val="20"/>
              </w:rPr>
              <w:t>a)</w:t>
            </w:r>
            <w:r w:rsidRPr="00DC562F">
              <w:rPr>
                <w:rFonts w:ascii="Arial" w:eastAsia="Arial" w:hAnsi="Arial" w:cs="Arial"/>
                <w:color w:val="000000"/>
                <w:sz w:val="20"/>
                <w:szCs w:val="20"/>
              </w:rPr>
              <w:t xml:space="preserve"> De superficies menor a 5,000 metros cuadrados </w:t>
            </w:r>
          </w:p>
        </w:tc>
        <w:tc>
          <w:tcPr>
            <w:tcW w:w="1134" w:type="dxa"/>
            <w:vAlign w:val="center"/>
            <w:hideMark/>
          </w:tcPr>
          <w:p w14:paraId="25203673" w14:textId="77777777" w:rsidR="002F3CC4" w:rsidRPr="00DC562F" w:rsidRDefault="002F3CC4" w:rsidP="007A0CFD">
            <w:pPr>
              <w:spacing w:line="360" w:lineRule="auto"/>
              <w:rPr>
                <w:rFonts w:ascii="Arial" w:eastAsia="Arial" w:hAnsi="Arial" w:cs="Arial"/>
                <w:color w:val="000000"/>
                <w:sz w:val="20"/>
                <w:szCs w:val="20"/>
              </w:rPr>
            </w:pPr>
            <w:r w:rsidRPr="00DC562F">
              <w:rPr>
                <w:rFonts w:ascii="Arial" w:eastAsia="Arial" w:hAnsi="Arial" w:cs="Arial"/>
                <w:color w:val="000000"/>
                <w:sz w:val="20"/>
                <w:szCs w:val="20"/>
              </w:rPr>
              <w:t>$   3</w:t>
            </w:r>
            <w:r>
              <w:rPr>
                <w:rFonts w:ascii="Arial" w:eastAsia="Arial" w:hAnsi="Arial" w:cs="Arial"/>
                <w:color w:val="000000"/>
                <w:sz w:val="20"/>
                <w:szCs w:val="20"/>
              </w:rPr>
              <w:t>87</w:t>
            </w:r>
            <w:r w:rsidRPr="00DC562F">
              <w:rPr>
                <w:rFonts w:ascii="Arial" w:eastAsia="Arial" w:hAnsi="Arial" w:cs="Arial"/>
                <w:color w:val="000000"/>
                <w:sz w:val="20"/>
                <w:szCs w:val="20"/>
              </w:rPr>
              <w:t>.00</w:t>
            </w:r>
          </w:p>
        </w:tc>
      </w:tr>
      <w:tr w:rsidR="002F3CC4" w:rsidRPr="00DC562F" w14:paraId="1DC1AFD5" w14:textId="77777777" w:rsidTr="007A0CFD">
        <w:trPr>
          <w:trHeight w:val="20"/>
          <w:jc w:val="center"/>
        </w:trPr>
        <w:tc>
          <w:tcPr>
            <w:tcW w:w="7960" w:type="dxa"/>
            <w:vAlign w:val="center"/>
            <w:hideMark/>
          </w:tcPr>
          <w:p w14:paraId="1FE0798B" w14:textId="77777777" w:rsidR="002F3CC4" w:rsidRPr="00DC562F" w:rsidRDefault="002F3CC4" w:rsidP="007A0CFD">
            <w:pPr>
              <w:spacing w:line="360" w:lineRule="auto"/>
              <w:ind w:left="305"/>
              <w:rPr>
                <w:rFonts w:ascii="Arial" w:eastAsia="Arial" w:hAnsi="Arial" w:cs="Arial"/>
                <w:color w:val="000000"/>
                <w:sz w:val="20"/>
                <w:szCs w:val="20"/>
              </w:rPr>
            </w:pPr>
            <w:r w:rsidRPr="00DC562F">
              <w:rPr>
                <w:rFonts w:ascii="Arial" w:eastAsia="Arial" w:hAnsi="Arial" w:cs="Arial"/>
                <w:b/>
                <w:color w:val="000000"/>
                <w:sz w:val="20"/>
                <w:szCs w:val="20"/>
              </w:rPr>
              <w:t>b)</w:t>
            </w:r>
            <w:r w:rsidRPr="00DC562F">
              <w:rPr>
                <w:rFonts w:ascii="Arial" w:eastAsia="Arial" w:hAnsi="Arial" w:cs="Arial"/>
                <w:color w:val="000000"/>
                <w:sz w:val="20"/>
                <w:szCs w:val="20"/>
              </w:rPr>
              <w:t xml:space="preserve"> De superficies mayor a 5,001 metros cuadrados menor a 10,000 metros cuadrados </w:t>
            </w:r>
          </w:p>
        </w:tc>
        <w:tc>
          <w:tcPr>
            <w:tcW w:w="1134" w:type="dxa"/>
            <w:vAlign w:val="center"/>
          </w:tcPr>
          <w:p w14:paraId="01A39973" w14:textId="77777777" w:rsidR="002F3CC4" w:rsidRPr="00DC562F" w:rsidRDefault="002F3CC4" w:rsidP="007A0CFD">
            <w:pPr>
              <w:spacing w:line="360" w:lineRule="auto"/>
              <w:rPr>
                <w:rFonts w:ascii="Arial" w:eastAsia="Arial" w:hAnsi="Arial" w:cs="Arial"/>
                <w:color w:val="000000"/>
                <w:sz w:val="20"/>
                <w:szCs w:val="20"/>
              </w:rPr>
            </w:pPr>
          </w:p>
          <w:p w14:paraId="7C427CFB" w14:textId="77777777" w:rsidR="002F3CC4" w:rsidRPr="00DC562F" w:rsidRDefault="002F3CC4" w:rsidP="007A0CFD">
            <w:pPr>
              <w:spacing w:line="360" w:lineRule="auto"/>
              <w:rPr>
                <w:rFonts w:ascii="Arial" w:eastAsia="Arial" w:hAnsi="Arial" w:cs="Arial"/>
                <w:color w:val="000000"/>
                <w:sz w:val="20"/>
                <w:szCs w:val="20"/>
              </w:rPr>
            </w:pPr>
            <w:r w:rsidRPr="00DC562F">
              <w:rPr>
                <w:rFonts w:ascii="Arial" w:eastAsia="Arial" w:hAnsi="Arial" w:cs="Arial"/>
                <w:color w:val="000000"/>
                <w:sz w:val="20"/>
                <w:szCs w:val="20"/>
              </w:rPr>
              <w:t>$   5</w:t>
            </w:r>
            <w:r>
              <w:rPr>
                <w:rFonts w:ascii="Arial" w:eastAsia="Arial" w:hAnsi="Arial" w:cs="Arial"/>
                <w:color w:val="000000"/>
                <w:sz w:val="20"/>
                <w:szCs w:val="20"/>
              </w:rPr>
              <w:t>89</w:t>
            </w:r>
            <w:r w:rsidRPr="00DC562F">
              <w:rPr>
                <w:rFonts w:ascii="Arial" w:eastAsia="Arial" w:hAnsi="Arial" w:cs="Arial"/>
                <w:color w:val="000000"/>
                <w:sz w:val="20"/>
                <w:szCs w:val="20"/>
              </w:rPr>
              <w:t>.00</w:t>
            </w:r>
          </w:p>
        </w:tc>
      </w:tr>
      <w:tr w:rsidR="002F3CC4" w:rsidRPr="00DC562F" w14:paraId="5828F106" w14:textId="77777777" w:rsidTr="007A0CFD">
        <w:trPr>
          <w:trHeight w:val="20"/>
          <w:jc w:val="center"/>
        </w:trPr>
        <w:tc>
          <w:tcPr>
            <w:tcW w:w="7960" w:type="dxa"/>
            <w:vAlign w:val="center"/>
          </w:tcPr>
          <w:p w14:paraId="2A834D21" w14:textId="77777777" w:rsidR="002F3CC4" w:rsidRPr="00DC562F" w:rsidRDefault="002F3CC4" w:rsidP="007A0CFD">
            <w:pPr>
              <w:spacing w:line="360" w:lineRule="auto"/>
              <w:ind w:left="305"/>
              <w:rPr>
                <w:rFonts w:ascii="Arial" w:eastAsia="Arial" w:hAnsi="Arial" w:cs="Arial"/>
                <w:bCs/>
                <w:color w:val="000000"/>
                <w:sz w:val="20"/>
                <w:szCs w:val="20"/>
              </w:rPr>
            </w:pPr>
            <w:r w:rsidRPr="00DC562F">
              <w:rPr>
                <w:rFonts w:ascii="Arial" w:eastAsia="Arial" w:hAnsi="Arial" w:cs="Arial"/>
                <w:b/>
                <w:color w:val="000000"/>
                <w:sz w:val="20"/>
                <w:szCs w:val="20"/>
              </w:rPr>
              <w:t xml:space="preserve">c) </w:t>
            </w:r>
            <w:r w:rsidRPr="00DC562F">
              <w:rPr>
                <w:rFonts w:ascii="Arial" w:eastAsia="Arial" w:hAnsi="Arial" w:cs="Arial"/>
                <w:bCs/>
                <w:color w:val="000000"/>
                <w:sz w:val="20"/>
                <w:szCs w:val="20"/>
              </w:rPr>
              <w:t>De superficies mayor a 10,001 metros cuadrados menor a 20,000</w:t>
            </w:r>
          </w:p>
        </w:tc>
        <w:tc>
          <w:tcPr>
            <w:tcW w:w="1134" w:type="dxa"/>
            <w:vAlign w:val="center"/>
          </w:tcPr>
          <w:p w14:paraId="0A32C129" w14:textId="77777777" w:rsidR="002F3CC4" w:rsidRPr="00DC562F" w:rsidRDefault="002F3CC4" w:rsidP="007A0CFD">
            <w:pPr>
              <w:spacing w:line="360" w:lineRule="auto"/>
              <w:rPr>
                <w:rFonts w:ascii="Arial" w:eastAsia="Arial" w:hAnsi="Arial" w:cs="Arial"/>
                <w:color w:val="000000"/>
                <w:sz w:val="20"/>
                <w:szCs w:val="20"/>
              </w:rPr>
            </w:pPr>
            <w:r w:rsidRPr="00DC562F">
              <w:rPr>
                <w:rFonts w:ascii="Arial" w:eastAsia="Arial" w:hAnsi="Arial" w:cs="Arial"/>
                <w:color w:val="000000"/>
                <w:sz w:val="20"/>
                <w:szCs w:val="20"/>
              </w:rPr>
              <w:t>$  8</w:t>
            </w:r>
            <w:r>
              <w:rPr>
                <w:rFonts w:ascii="Arial" w:eastAsia="Arial" w:hAnsi="Arial" w:cs="Arial"/>
                <w:color w:val="000000"/>
                <w:sz w:val="20"/>
                <w:szCs w:val="20"/>
              </w:rPr>
              <w:t>50</w:t>
            </w:r>
            <w:r w:rsidRPr="00DC562F">
              <w:rPr>
                <w:rFonts w:ascii="Arial" w:eastAsia="Arial" w:hAnsi="Arial" w:cs="Arial"/>
                <w:color w:val="000000"/>
                <w:sz w:val="20"/>
                <w:szCs w:val="20"/>
              </w:rPr>
              <w:t>.00</w:t>
            </w:r>
          </w:p>
        </w:tc>
      </w:tr>
    </w:tbl>
    <w:p w14:paraId="35B356AF" w14:textId="77777777" w:rsidR="002F3CC4" w:rsidRPr="00DC562F" w:rsidRDefault="002F3CC4" w:rsidP="002F3CC4">
      <w:pPr>
        <w:spacing w:after="0" w:line="240" w:lineRule="auto"/>
        <w:rPr>
          <w:rFonts w:ascii="Arial" w:eastAsia="Arial" w:hAnsi="Arial" w:cs="Arial"/>
          <w:color w:val="000000"/>
          <w:sz w:val="20"/>
          <w:szCs w:val="20"/>
          <w:lang w:eastAsia="es-MX"/>
        </w:rPr>
      </w:pPr>
    </w:p>
    <w:p w14:paraId="3C1159CE" w14:textId="77777777" w:rsidR="002F3CC4" w:rsidRPr="00DC562F" w:rsidRDefault="002F3CC4" w:rsidP="002F3CC4">
      <w:pPr>
        <w:spacing w:after="0" w:line="360" w:lineRule="auto"/>
        <w:jc w:val="both"/>
        <w:rPr>
          <w:rFonts w:ascii="Arial" w:eastAsia="Arial" w:hAnsi="Arial" w:cs="Arial"/>
          <w:color w:val="000000"/>
          <w:sz w:val="20"/>
          <w:szCs w:val="20"/>
          <w:lang w:eastAsia="es-MX"/>
        </w:rPr>
      </w:pPr>
      <w:r w:rsidRPr="00DC562F">
        <w:rPr>
          <w:rFonts w:ascii="Arial" w:eastAsia="Arial" w:hAnsi="Arial" w:cs="Arial"/>
          <w:b/>
          <w:color w:val="000000"/>
          <w:sz w:val="20"/>
          <w:szCs w:val="20"/>
          <w:lang w:eastAsia="es-MX"/>
        </w:rPr>
        <w:t xml:space="preserve">Artículo 30.- </w:t>
      </w:r>
      <w:r w:rsidRPr="00DC562F">
        <w:rPr>
          <w:rFonts w:ascii="Arial" w:eastAsia="Arial" w:hAnsi="Arial" w:cs="Arial"/>
          <w:color w:val="000000"/>
          <w:sz w:val="20"/>
          <w:szCs w:val="20"/>
          <w:lang w:eastAsia="es-MX"/>
        </w:rPr>
        <w:t xml:space="preserve">Por las actualizaciones de predios cuyo destino o uso sean habitacionales, industriales, comerciales y los desarrollos inmobiliarios tipo fraccionamiento, causarán y pagarán acorde a su valor catastral, además de la respectiva cedula y verificación según su tipo, los siguientes derechos: </w:t>
      </w:r>
    </w:p>
    <w:p w14:paraId="00AF12B3" w14:textId="77777777" w:rsidR="002F3CC4" w:rsidRPr="00DC562F" w:rsidRDefault="002F3CC4" w:rsidP="002F3CC4">
      <w:pPr>
        <w:spacing w:after="0" w:line="360" w:lineRule="auto"/>
        <w:jc w:val="both"/>
        <w:rPr>
          <w:rFonts w:ascii="Arial" w:eastAsia="Arial" w:hAnsi="Arial" w:cs="Arial"/>
          <w:color w:val="000000"/>
          <w:sz w:val="20"/>
          <w:szCs w:val="20"/>
          <w:lang w:eastAsia="es-MX"/>
        </w:rPr>
      </w:pPr>
      <w:r w:rsidRPr="00DC562F">
        <w:rPr>
          <w:rFonts w:ascii="Arial" w:eastAsia="Arial" w:hAnsi="Arial" w:cs="Arial"/>
          <w:color w:val="000000"/>
          <w:sz w:val="20"/>
          <w:szCs w:val="20"/>
          <w:lang w:eastAsia="es-MX"/>
        </w:rPr>
        <w:t>I.- Para uso habitacional:</w:t>
      </w:r>
    </w:p>
    <w:p w14:paraId="576D0EDB" w14:textId="77777777" w:rsidR="002F3CC4" w:rsidRPr="00DC562F" w:rsidRDefault="002F3CC4" w:rsidP="002F3CC4">
      <w:pPr>
        <w:spacing w:after="0" w:line="240" w:lineRule="auto"/>
        <w:rPr>
          <w:rFonts w:ascii="Arial" w:eastAsia="Arial" w:hAnsi="Arial" w:cs="Arial"/>
          <w:color w:val="000000"/>
          <w:sz w:val="20"/>
          <w:szCs w:val="20"/>
          <w:lang w:eastAsia="es-MX"/>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4678"/>
        <w:gridCol w:w="1417"/>
      </w:tblGrid>
      <w:tr w:rsidR="002F3CC4" w:rsidRPr="004038E2" w14:paraId="20E5762C" w14:textId="77777777" w:rsidTr="007A0CFD">
        <w:trPr>
          <w:trHeight w:val="345"/>
        </w:trPr>
        <w:tc>
          <w:tcPr>
            <w:tcW w:w="2972" w:type="dxa"/>
          </w:tcPr>
          <w:p w14:paraId="0DDFB963" w14:textId="77777777" w:rsidR="002F3CC4" w:rsidRPr="004038E2" w:rsidRDefault="002F3CC4" w:rsidP="007A0CFD">
            <w:pPr>
              <w:pBdr>
                <w:top w:val="nil"/>
                <w:left w:val="nil"/>
                <w:bottom w:val="nil"/>
                <w:right w:val="nil"/>
                <w:between w:val="nil"/>
              </w:pBdr>
              <w:spacing w:line="227" w:lineRule="auto"/>
              <w:ind w:left="9" w:right="81"/>
              <w:jc w:val="center"/>
              <w:rPr>
                <w:color w:val="000000"/>
                <w:sz w:val="20"/>
                <w:szCs w:val="20"/>
              </w:rPr>
            </w:pPr>
            <w:r w:rsidRPr="004038E2">
              <w:rPr>
                <w:color w:val="000000"/>
                <w:sz w:val="20"/>
                <w:szCs w:val="20"/>
              </w:rPr>
              <w:t>De un valor menor de 1,000.00</w:t>
            </w:r>
          </w:p>
        </w:tc>
        <w:tc>
          <w:tcPr>
            <w:tcW w:w="4678" w:type="dxa"/>
            <w:tcBorders>
              <w:right w:val="single" w:sz="4" w:space="0" w:color="000000"/>
            </w:tcBorders>
          </w:tcPr>
          <w:p w14:paraId="5AD7B107" w14:textId="77777777" w:rsidR="002F3CC4" w:rsidRPr="004038E2" w:rsidRDefault="002F3CC4" w:rsidP="007A0CFD">
            <w:pPr>
              <w:pBdr>
                <w:top w:val="nil"/>
                <w:left w:val="nil"/>
                <w:bottom w:val="nil"/>
                <w:right w:val="nil"/>
                <w:between w:val="nil"/>
              </w:pBdr>
              <w:spacing w:line="227" w:lineRule="auto"/>
              <w:ind w:left="9" w:right="81"/>
              <w:jc w:val="center"/>
              <w:rPr>
                <w:color w:val="000000"/>
                <w:sz w:val="20"/>
                <w:szCs w:val="20"/>
              </w:rPr>
            </w:pPr>
            <w:r w:rsidRPr="004038E2">
              <w:rPr>
                <w:color w:val="000000"/>
                <w:sz w:val="20"/>
                <w:szCs w:val="20"/>
              </w:rPr>
              <w:t>Hasta un valor de 10,000.00</w:t>
            </w:r>
          </w:p>
        </w:tc>
        <w:tc>
          <w:tcPr>
            <w:tcW w:w="1417" w:type="dxa"/>
            <w:tcBorders>
              <w:left w:val="single" w:sz="4" w:space="0" w:color="000000"/>
              <w:right w:val="single" w:sz="4" w:space="0" w:color="000000"/>
            </w:tcBorders>
          </w:tcPr>
          <w:p w14:paraId="1FAF3DE0" w14:textId="77777777" w:rsidR="002F3CC4" w:rsidRPr="004038E2" w:rsidRDefault="002F3CC4" w:rsidP="007A0CFD">
            <w:pPr>
              <w:pBdr>
                <w:top w:val="nil"/>
                <w:left w:val="nil"/>
                <w:bottom w:val="nil"/>
                <w:right w:val="nil"/>
                <w:between w:val="nil"/>
              </w:pBdr>
              <w:spacing w:line="227" w:lineRule="auto"/>
              <w:ind w:left="6" w:right="81"/>
              <w:jc w:val="center"/>
              <w:rPr>
                <w:color w:val="000000"/>
                <w:sz w:val="20"/>
                <w:szCs w:val="20"/>
              </w:rPr>
            </w:pPr>
            <w:r w:rsidRPr="004038E2">
              <w:rPr>
                <w:color w:val="000000"/>
                <w:sz w:val="20"/>
                <w:szCs w:val="20"/>
              </w:rPr>
              <w:t>$ 171.00</w:t>
            </w:r>
          </w:p>
        </w:tc>
      </w:tr>
      <w:tr w:rsidR="002F3CC4" w:rsidRPr="004038E2" w14:paraId="42D315A2" w14:textId="77777777" w:rsidTr="007A0CFD">
        <w:trPr>
          <w:trHeight w:val="345"/>
        </w:trPr>
        <w:tc>
          <w:tcPr>
            <w:tcW w:w="2972" w:type="dxa"/>
          </w:tcPr>
          <w:p w14:paraId="1DF32784" w14:textId="77777777" w:rsidR="002F3CC4" w:rsidRPr="004038E2" w:rsidRDefault="002F3CC4" w:rsidP="007A0CFD">
            <w:pPr>
              <w:pBdr>
                <w:top w:val="nil"/>
                <w:left w:val="nil"/>
                <w:bottom w:val="nil"/>
                <w:right w:val="nil"/>
                <w:between w:val="nil"/>
              </w:pBdr>
              <w:spacing w:line="227" w:lineRule="auto"/>
              <w:ind w:left="9" w:right="81"/>
              <w:jc w:val="center"/>
              <w:rPr>
                <w:color w:val="000000"/>
                <w:sz w:val="20"/>
                <w:szCs w:val="20"/>
              </w:rPr>
            </w:pPr>
            <w:r w:rsidRPr="004038E2">
              <w:rPr>
                <w:color w:val="000000"/>
                <w:sz w:val="20"/>
                <w:szCs w:val="20"/>
              </w:rPr>
              <w:t>De un valor de 10,001.00</w:t>
            </w:r>
          </w:p>
        </w:tc>
        <w:tc>
          <w:tcPr>
            <w:tcW w:w="4678" w:type="dxa"/>
            <w:tcBorders>
              <w:right w:val="single" w:sz="4" w:space="0" w:color="000000"/>
            </w:tcBorders>
          </w:tcPr>
          <w:p w14:paraId="143FA8E8" w14:textId="77777777" w:rsidR="002F3CC4" w:rsidRPr="004038E2" w:rsidRDefault="002F3CC4" w:rsidP="007A0CFD">
            <w:pPr>
              <w:pBdr>
                <w:top w:val="nil"/>
                <w:left w:val="nil"/>
                <w:bottom w:val="nil"/>
                <w:right w:val="nil"/>
                <w:between w:val="nil"/>
              </w:pBdr>
              <w:spacing w:line="227" w:lineRule="auto"/>
              <w:ind w:left="9" w:right="81"/>
              <w:jc w:val="center"/>
              <w:rPr>
                <w:color w:val="000000"/>
                <w:sz w:val="20"/>
                <w:szCs w:val="20"/>
              </w:rPr>
            </w:pPr>
            <w:r w:rsidRPr="004038E2">
              <w:rPr>
                <w:color w:val="000000"/>
                <w:sz w:val="20"/>
                <w:szCs w:val="20"/>
              </w:rPr>
              <w:t>Hasta un valor de 20,000.00</w:t>
            </w:r>
          </w:p>
        </w:tc>
        <w:tc>
          <w:tcPr>
            <w:tcW w:w="1417" w:type="dxa"/>
            <w:tcBorders>
              <w:left w:val="single" w:sz="4" w:space="0" w:color="000000"/>
              <w:right w:val="single" w:sz="4" w:space="0" w:color="000000"/>
            </w:tcBorders>
          </w:tcPr>
          <w:p w14:paraId="693F775D" w14:textId="77777777" w:rsidR="002F3CC4" w:rsidRPr="004038E2" w:rsidRDefault="002F3CC4" w:rsidP="007A0CFD">
            <w:pPr>
              <w:pBdr>
                <w:top w:val="nil"/>
                <w:left w:val="nil"/>
                <w:bottom w:val="nil"/>
                <w:right w:val="nil"/>
                <w:between w:val="nil"/>
              </w:pBdr>
              <w:spacing w:line="227" w:lineRule="auto"/>
              <w:ind w:left="6" w:right="81"/>
              <w:jc w:val="center"/>
              <w:rPr>
                <w:color w:val="000000"/>
                <w:sz w:val="20"/>
                <w:szCs w:val="20"/>
              </w:rPr>
            </w:pPr>
            <w:r w:rsidRPr="004038E2">
              <w:rPr>
                <w:color w:val="000000"/>
                <w:sz w:val="20"/>
                <w:szCs w:val="20"/>
              </w:rPr>
              <w:t>$ 228.00</w:t>
            </w:r>
          </w:p>
        </w:tc>
      </w:tr>
      <w:tr w:rsidR="002F3CC4" w:rsidRPr="004038E2" w14:paraId="5A166E29" w14:textId="77777777" w:rsidTr="007A0CFD">
        <w:trPr>
          <w:trHeight w:val="345"/>
        </w:trPr>
        <w:tc>
          <w:tcPr>
            <w:tcW w:w="2972" w:type="dxa"/>
          </w:tcPr>
          <w:p w14:paraId="36F1C271" w14:textId="77777777" w:rsidR="002F3CC4" w:rsidRPr="004038E2" w:rsidRDefault="002F3CC4" w:rsidP="007A0CFD">
            <w:pPr>
              <w:pBdr>
                <w:top w:val="nil"/>
                <w:left w:val="nil"/>
                <w:bottom w:val="nil"/>
                <w:right w:val="nil"/>
                <w:between w:val="nil"/>
              </w:pBdr>
              <w:spacing w:line="227" w:lineRule="auto"/>
              <w:ind w:left="9" w:right="81"/>
              <w:jc w:val="center"/>
              <w:rPr>
                <w:color w:val="000000"/>
                <w:sz w:val="20"/>
                <w:szCs w:val="20"/>
              </w:rPr>
            </w:pPr>
            <w:r w:rsidRPr="004038E2">
              <w:rPr>
                <w:color w:val="000000"/>
                <w:sz w:val="20"/>
                <w:szCs w:val="20"/>
              </w:rPr>
              <w:t>De un valor de 20,001.00</w:t>
            </w:r>
          </w:p>
        </w:tc>
        <w:tc>
          <w:tcPr>
            <w:tcW w:w="4678" w:type="dxa"/>
            <w:tcBorders>
              <w:right w:val="single" w:sz="4" w:space="0" w:color="000000"/>
            </w:tcBorders>
          </w:tcPr>
          <w:p w14:paraId="73BD33AD" w14:textId="77777777" w:rsidR="002F3CC4" w:rsidRPr="004038E2" w:rsidRDefault="002F3CC4" w:rsidP="007A0CFD">
            <w:pPr>
              <w:pBdr>
                <w:top w:val="nil"/>
                <w:left w:val="nil"/>
                <w:bottom w:val="nil"/>
                <w:right w:val="nil"/>
                <w:between w:val="nil"/>
              </w:pBdr>
              <w:spacing w:line="227" w:lineRule="auto"/>
              <w:ind w:left="9" w:right="81"/>
              <w:jc w:val="center"/>
              <w:rPr>
                <w:color w:val="000000"/>
                <w:sz w:val="20"/>
                <w:szCs w:val="20"/>
              </w:rPr>
            </w:pPr>
            <w:r w:rsidRPr="004038E2">
              <w:rPr>
                <w:color w:val="000000"/>
                <w:sz w:val="20"/>
                <w:szCs w:val="20"/>
              </w:rPr>
              <w:t>Hasta un valor de 75,000.00</w:t>
            </w:r>
          </w:p>
        </w:tc>
        <w:tc>
          <w:tcPr>
            <w:tcW w:w="1417" w:type="dxa"/>
            <w:tcBorders>
              <w:left w:val="single" w:sz="4" w:space="0" w:color="000000"/>
              <w:right w:val="single" w:sz="4" w:space="0" w:color="000000"/>
            </w:tcBorders>
          </w:tcPr>
          <w:p w14:paraId="3C7470C1" w14:textId="77777777" w:rsidR="002F3CC4" w:rsidRPr="004038E2" w:rsidRDefault="002F3CC4" w:rsidP="007A0CFD">
            <w:pPr>
              <w:pBdr>
                <w:top w:val="nil"/>
                <w:left w:val="nil"/>
                <w:bottom w:val="nil"/>
                <w:right w:val="nil"/>
                <w:between w:val="nil"/>
              </w:pBdr>
              <w:spacing w:line="227" w:lineRule="auto"/>
              <w:ind w:left="6" w:right="81"/>
              <w:jc w:val="center"/>
              <w:rPr>
                <w:color w:val="000000"/>
                <w:sz w:val="20"/>
                <w:szCs w:val="20"/>
              </w:rPr>
            </w:pPr>
            <w:r w:rsidRPr="004038E2">
              <w:rPr>
                <w:color w:val="000000"/>
                <w:sz w:val="20"/>
                <w:szCs w:val="20"/>
              </w:rPr>
              <w:t>$ 285.00</w:t>
            </w:r>
          </w:p>
        </w:tc>
      </w:tr>
      <w:tr w:rsidR="002F3CC4" w:rsidRPr="004038E2" w14:paraId="1D484887" w14:textId="77777777" w:rsidTr="007A0CFD">
        <w:trPr>
          <w:trHeight w:val="345"/>
        </w:trPr>
        <w:tc>
          <w:tcPr>
            <w:tcW w:w="2972" w:type="dxa"/>
            <w:tcBorders>
              <w:bottom w:val="single" w:sz="4" w:space="0" w:color="000000"/>
            </w:tcBorders>
          </w:tcPr>
          <w:p w14:paraId="298CF0C4" w14:textId="77777777" w:rsidR="002F3CC4" w:rsidRPr="004038E2" w:rsidRDefault="002F3CC4" w:rsidP="007A0CFD">
            <w:pPr>
              <w:pBdr>
                <w:top w:val="nil"/>
                <w:left w:val="nil"/>
                <w:bottom w:val="nil"/>
                <w:right w:val="nil"/>
                <w:between w:val="nil"/>
              </w:pBdr>
              <w:spacing w:line="227" w:lineRule="auto"/>
              <w:ind w:left="9" w:right="81"/>
              <w:jc w:val="center"/>
              <w:rPr>
                <w:color w:val="000000"/>
                <w:sz w:val="20"/>
                <w:szCs w:val="20"/>
              </w:rPr>
            </w:pPr>
            <w:r w:rsidRPr="004038E2">
              <w:rPr>
                <w:color w:val="000000"/>
                <w:sz w:val="20"/>
                <w:szCs w:val="20"/>
              </w:rPr>
              <w:t>De un valor de 75,001.00</w:t>
            </w:r>
          </w:p>
        </w:tc>
        <w:tc>
          <w:tcPr>
            <w:tcW w:w="4678" w:type="dxa"/>
            <w:tcBorders>
              <w:bottom w:val="single" w:sz="4" w:space="0" w:color="000000"/>
              <w:right w:val="single" w:sz="4" w:space="0" w:color="000000"/>
            </w:tcBorders>
          </w:tcPr>
          <w:p w14:paraId="1EFD48D3" w14:textId="77777777" w:rsidR="002F3CC4" w:rsidRPr="004038E2" w:rsidRDefault="002F3CC4" w:rsidP="007A0CFD">
            <w:pPr>
              <w:pBdr>
                <w:top w:val="nil"/>
                <w:left w:val="nil"/>
                <w:bottom w:val="nil"/>
                <w:right w:val="nil"/>
                <w:between w:val="nil"/>
              </w:pBdr>
              <w:spacing w:line="227" w:lineRule="auto"/>
              <w:ind w:left="9" w:right="81"/>
              <w:jc w:val="center"/>
              <w:rPr>
                <w:color w:val="000000"/>
                <w:sz w:val="20"/>
                <w:szCs w:val="20"/>
              </w:rPr>
            </w:pPr>
            <w:r w:rsidRPr="004038E2">
              <w:rPr>
                <w:color w:val="000000"/>
                <w:sz w:val="20"/>
                <w:szCs w:val="20"/>
              </w:rPr>
              <w:t>En adelante</w:t>
            </w:r>
          </w:p>
        </w:tc>
        <w:tc>
          <w:tcPr>
            <w:tcW w:w="1417" w:type="dxa"/>
            <w:tcBorders>
              <w:left w:val="single" w:sz="4" w:space="0" w:color="000000"/>
              <w:bottom w:val="single" w:sz="4" w:space="0" w:color="000000"/>
              <w:right w:val="single" w:sz="4" w:space="0" w:color="000000"/>
            </w:tcBorders>
          </w:tcPr>
          <w:p w14:paraId="75DF9446" w14:textId="77777777" w:rsidR="002F3CC4" w:rsidRPr="004038E2" w:rsidRDefault="002F3CC4" w:rsidP="007A0CFD">
            <w:pPr>
              <w:pBdr>
                <w:top w:val="nil"/>
                <w:left w:val="nil"/>
                <w:bottom w:val="nil"/>
                <w:right w:val="nil"/>
                <w:between w:val="nil"/>
              </w:pBdr>
              <w:spacing w:line="227" w:lineRule="auto"/>
              <w:ind w:left="6" w:right="81"/>
              <w:jc w:val="center"/>
              <w:rPr>
                <w:color w:val="000000"/>
                <w:sz w:val="20"/>
                <w:szCs w:val="20"/>
              </w:rPr>
            </w:pPr>
            <w:r w:rsidRPr="004038E2">
              <w:rPr>
                <w:color w:val="000000"/>
                <w:sz w:val="20"/>
                <w:szCs w:val="20"/>
              </w:rPr>
              <w:t>$ 334.00</w:t>
            </w:r>
          </w:p>
        </w:tc>
      </w:tr>
    </w:tbl>
    <w:p w14:paraId="791329B2" w14:textId="77777777" w:rsidR="002F3CC4" w:rsidRPr="004038E2" w:rsidRDefault="002F3CC4" w:rsidP="002F3CC4">
      <w:pPr>
        <w:spacing w:after="0" w:line="240" w:lineRule="auto"/>
        <w:rPr>
          <w:rFonts w:ascii="Arial" w:eastAsia="Arial" w:hAnsi="Arial" w:cs="Arial"/>
          <w:b/>
          <w:color w:val="000000"/>
          <w:sz w:val="20"/>
          <w:szCs w:val="20"/>
          <w:lang w:eastAsia="es-MX"/>
        </w:rPr>
      </w:pPr>
      <w:r w:rsidRPr="004038E2">
        <w:rPr>
          <w:rFonts w:ascii="Arial" w:eastAsia="Arial" w:hAnsi="Arial" w:cs="Arial"/>
          <w:b/>
          <w:color w:val="000000"/>
          <w:sz w:val="20"/>
          <w:szCs w:val="20"/>
          <w:lang w:eastAsia="es-MX"/>
        </w:rPr>
        <w:t xml:space="preserve"> </w:t>
      </w:r>
    </w:p>
    <w:p w14:paraId="6F339CE1" w14:textId="77777777" w:rsidR="002F3CC4" w:rsidRDefault="002F3CC4" w:rsidP="002F3CC4">
      <w:pPr>
        <w:spacing w:after="0" w:line="240" w:lineRule="auto"/>
        <w:rPr>
          <w:rFonts w:ascii="Arial" w:eastAsia="Arial" w:hAnsi="Arial" w:cs="Arial"/>
          <w:bCs/>
          <w:color w:val="000000"/>
          <w:sz w:val="20"/>
          <w:szCs w:val="20"/>
          <w:lang w:eastAsia="es-MX"/>
        </w:rPr>
      </w:pPr>
      <w:r w:rsidRPr="00DC562F">
        <w:rPr>
          <w:rFonts w:ascii="Arial" w:eastAsia="Arial" w:hAnsi="Arial" w:cs="Arial"/>
          <w:b/>
          <w:color w:val="000000"/>
          <w:sz w:val="20"/>
          <w:szCs w:val="20"/>
          <w:lang w:eastAsia="es-MX"/>
        </w:rPr>
        <w:t xml:space="preserve">II.- </w:t>
      </w:r>
      <w:r w:rsidRPr="00DC562F">
        <w:rPr>
          <w:rFonts w:ascii="Arial" w:eastAsia="Arial" w:hAnsi="Arial" w:cs="Arial"/>
          <w:bCs/>
          <w:color w:val="000000"/>
          <w:sz w:val="20"/>
          <w:szCs w:val="20"/>
          <w:lang w:eastAsia="es-MX"/>
        </w:rPr>
        <w:t>Para uso industrial:</w:t>
      </w:r>
    </w:p>
    <w:p w14:paraId="2A165076" w14:textId="77777777" w:rsidR="002F3CC4" w:rsidRDefault="002F3CC4" w:rsidP="002F3CC4">
      <w:pPr>
        <w:spacing w:after="0" w:line="240" w:lineRule="auto"/>
        <w:rPr>
          <w:rFonts w:ascii="Arial" w:eastAsia="Arial" w:hAnsi="Arial" w:cs="Arial"/>
          <w:bCs/>
          <w:color w:val="000000"/>
          <w:sz w:val="20"/>
          <w:szCs w:val="20"/>
          <w:lang w:eastAsia="es-MX"/>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4678"/>
        <w:gridCol w:w="1417"/>
      </w:tblGrid>
      <w:tr w:rsidR="002F3CC4" w:rsidRPr="001A2D8E" w14:paraId="556371B7" w14:textId="77777777" w:rsidTr="007A0CFD">
        <w:trPr>
          <w:trHeight w:val="345"/>
        </w:trPr>
        <w:tc>
          <w:tcPr>
            <w:tcW w:w="2972" w:type="dxa"/>
          </w:tcPr>
          <w:p w14:paraId="351987EC" w14:textId="77777777" w:rsidR="002F3CC4" w:rsidRPr="001A2D8E" w:rsidRDefault="002F3CC4" w:rsidP="007A0CFD">
            <w:pPr>
              <w:pBdr>
                <w:top w:val="nil"/>
                <w:left w:val="nil"/>
                <w:bottom w:val="nil"/>
                <w:right w:val="nil"/>
                <w:between w:val="nil"/>
              </w:pBdr>
              <w:spacing w:line="227" w:lineRule="auto"/>
              <w:ind w:left="9" w:right="81"/>
              <w:jc w:val="center"/>
              <w:rPr>
                <w:color w:val="000000"/>
                <w:sz w:val="20"/>
                <w:szCs w:val="20"/>
              </w:rPr>
            </w:pPr>
            <w:r w:rsidRPr="001A2D8E">
              <w:rPr>
                <w:color w:val="000000"/>
                <w:sz w:val="20"/>
                <w:szCs w:val="20"/>
              </w:rPr>
              <w:t>De un valor de 1,000.00</w:t>
            </w:r>
          </w:p>
        </w:tc>
        <w:tc>
          <w:tcPr>
            <w:tcW w:w="4678" w:type="dxa"/>
            <w:tcBorders>
              <w:right w:val="single" w:sz="4" w:space="0" w:color="000000"/>
            </w:tcBorders>
          </w:tcPr>
          <w:p w14:paraId="2F804665" w14:textId="77777777" w:rsidR="002F3CC4" w:rsidRPr="001A2D8E" w:rsidRDefault="002F3CC4" w:rsidP="007A0CFD">
            <w:pPr>
              <w:pBdr>
                <w:top w:val="nil"/>
                <w:left w:val="nil"/>
                <w:bottom w:val="nil"/>
                <w:right w:val="nil"/>
                <w:between w:val="nil"/>
              </w:pBdr>
              <w:spacing w:line="227" w:lineRule="auto"/>
              <w:ind w:left="9" w:right="81"/>
              <w:jc w:val="center"/>
              <w:rPr>
                <w:color w:val="000000"/>
                <w:sz w:val="20"/>
                <w:szCs w:val="20"/>
              </w:rPr>
            </w:pPr>
            <w:r w:rsidRPr="001A2D8E">
              <w:rPr>
                <w:color w:val="000000"/>
                <w:sz w:val="20"/>
                <w:szCs w:val="20"/>
              </w:rPr>
              <w:t>Hasta un valor de 10,000.00</w:t>
            </w:r>
          </w:p>
        </w:tc>
        <w:tc>
          <w:tcPr>
            <w:tcW w:w="1417" w:type="dxa"/>
            <w:tcBorders>
              <w:left w:val="single" w:sz="4" w:space="0" w:color="000000"/>
              <w:right w:val="single" w:sz="4" w:space="0" w:color="000000"/>
            </w:tcBorders>
          </w:tcPr>
          <w:p w14:paraId="67196C7A" w14:textId="77777777" w:rsidR="002F3CC4" w:rsidRPr="001A2D8E" w:rsidRDefault="002F3CC4" w:rsidP="007A0CFD">
            <w:pPr>
              <w:pBdr>
                <w:top w:val="nil"/>
                <w:left w:val="nil"/>
                <w:bottom w:val="nil"/>
                <w:right w:val="nil"/>
                <w:between w:val="nil"/>
              </w:pBdr>
              <w:spacing w:line="227" w:lineRule="auto"/>
              <w:ind w:left="6" w:right="81"/>
              <w:jc w:val="center"/>
              <w:rPr>
                <w:color w:val="000000"/>
                <w:sz w:val="20"/>
                <w:szCs w:val="20"/>
              </w:rPr>
            </w:pPr>
            <w:r w:rsidRPr="001A2D8E">
              <w:rPr>
                <w:color w:val="000000"/>
                <w:sz w:val="20"/>
                <w:szCs w:val="20"/>
              </w:rPr>
              <w:t>$ 391.00</w:t>
            </w:r>
          </w:p>
        </w:tc>
      </w:tr>
      <w:tr w:rsidR="002F3CC4" w:rsidRPr="001A2D8E" w14:paraId="44F2407A" w14:textId="77777777" w:rsidTr="007A0CFD">
        <w:trPr>
          <w:trHeight w:val="345"/>
        </w:trPr>
        <w:tc>
          <w:tcPr>
            <w:tcW w:w="2972" w:type="dxa"/>
          </w:tcPr>
          <w:p w14:paraId="630E5ACF" w14:textId="77777777" w:rsidR="002F3CC4" w:rsidRPr="001A2D8E" w:rsidRDefault="002F3CC4" w:rsidP="007A0CFD">
            <w:pPr>
              <w:pBdr>
                <w:top w:val="nil"/>
                <w:left w:val="nil"/>
                <w:bottom w:val="nil"/>
                <w:right w:val="nil"/>
                <w:between w:val="nil"/>
              </w:pBdr>
              <w:spacing w:line="227" w:lineRule="auto"/>
              <w:ind w:left="9" w:right="81"/>
              <w:jc w:val="center"/>
              <w:rPr>
                <w:color w:val="000000"/>
                <w:sz w:val="20"/>
                <w:szCs w:val="20"/>
              </w:rPr>
            </w:pPr>
            <w:r w:rsidRPr="001A2D8E">
              <w:rPr>
                <w:color w:val="000000"/>
                <w:sz w:val="20"/>
                <w:szCs w:val="20"/>
              </w:rPr>
              <w:t>De un valor de 10,001.00</w:t>
            </w:r>
          </w:p>
        </w:tc>
        <w:tc>
          <w:tcPr>
            <w:tcW w:w="4678" w:type="dxa"/>
            <w:tcBorders>
              <w:right w:val="single" w:sz="4" w:space="0" w:color="000000"/>
            </w:tcBorders>
          </w:tcPr>
          <w:p w14:paraId="38BEB587" w14:textId="77777777" w:rsidR="002F3CC4" w:rsidRPr="001A2D8E" w:rsidRDefault="002F3CC4" w:rsidP="007A0CFD">
            <w:pPr>
              <w:pBdr>
                <w:top w:val="nil"/>
                <w:left w:val="nil"/>
                <w:bottom w:val="nil"/>
                <w:right w:val="nil"/>
                <w:between w:val="nil"/>
              </w:pBdr>
              <w:spacing w:line="227" w:lineRule="auto"/>
              <w:ind w:left="9" w:right="81"/>
              <w:jc w:val="center"/>
              <w:rPr>
                <w:color w:val="000000"/>
                <w:sz w:val="20"/>
                <w:szCs w:val="20"/>
              </w:rPr>
            </w:pPr>
            <w:r w:rsidRPr="001A2D8E">
              <w:rPr>
                <w:color w:val="000000"/>
                <w:sz w:val="20"/>
                <w:szCs w:val="20"/>
              </w:rPr>
              <w:t>Hasta un valor de 20,000.00</w:t>
            </w:r>
          </w:p>
        </w:tc>
        <w:tc>
          <w:tcPr>
            <w:tcW w:w="1417" w:type="dxa"/>
            <w:tcBorders>
              <w:left w:val="single" w:sz="4" w:space="0" w:color="000000"/>
              <w:right w:val="single" w:sz="4" w:space="0" w:color="000000"/>
            </w:tcBorders>
          </w:tcPr>
          <w:p w14:paraId="0746DF54" w14:textId="77777777" w:rsidR="002F3CC4" w:rsidRPr="001A2D8E" w:rsidRDefault="002F3CC4" w:rsidP="007A0CFD">
            <w:pPr>
              <w:pBdr>
                <w:top w:val="nil"/>
                <w:left w:val="nil"/>
                <w:bottom w:val="nil"/>
                <w:right w:val="nil"/>
                <w:between w:val="nil"/>
              </w:pBdr>
              <w:spacing w:line="227" w:lineRule="auto"/>
              <w:ind w:left="6" w:right="81"/>
              <w:jc w:val="center"/>
              <w:rPr>
                <w:color w:val="000000"/>
                <w:sz w:val="20"/>
                <w:szCs w:val="20"/>
              </w:rPr>
            </w:pPr>
            <w:r w:rsidRPr="001A2D8E">
              <w:rPr>
                <w:color w:val="000000"/>
                <w:sz w:val="20"/>
                <w:szCs w:val="20"/>
              </w:rPr>
              <w:t>$ 475.00</w:t>
            </w:r>
          </w:p>
        </w:tc>
      </w:tr>
      <w:tr w:rsidR="002F3CC4" w:rsidRPr="001A2D8E" w14:paraId="02F2DD72" w14:textId="77777777" w:rsidTr="007A0CFD">
        <w:trPr>
          <w:trHeight w:val="79"/>
        </w:trPr>
        <w:tc>
          <w:tcPr>
            <w:tcW w:w="2972" w:type="dxa"/>
          </w:tcPr>
          <w:p w14:paraId="1CA0738C" w14:textId="77777777" w:rsidR="002F3CC4" w:rsidRPr="001A2D8E" w:rsidRDefault="002F3CC4" w:rsidP="007A0CFD">
            <w:pPr>
              <w:pBdr>
                <w:top w:val="nil"/>
                <w:left w:val="nil"/>
                <w:bottom w:val="nil"/>
                <w:right w:val="nil"/>
                <w:between w:val="nil"/>
              </w:pBdr>
              <w:spacing w:line="227" w:lineRule="auto"/>
              <w:ind w:left="9" w:right="81"/>
              <w:jc w:val="center"/>
              <w:rPr>
                <w:color w:val="000000"/>
                <w:sz w:val="20"/>
                <w:szCs w:val="20"/>
              </w:rPr>
            </w:pPr>
            <w:r w:rsidRPr="001A2D8E">
              <w:rPr>
                <w:color w:val="000000"/>
                <w:sz w:val="20"/>
                <w:szCs w:val="20"/>
              </w:rPr>
              <w:t>De un valor de 20,001.00</w:t>
            </w:r>
          </w:p>
        </w:tc>
        <w:tc>
          <w:tcPr>
            <w:tcW w:w="4678" w:type="dxa"/>
            <w:tcBorders>
              <w:right w:val="single" w:sz="4" w:space="0" w:color="000000"/>
            </w:tcBorders>
          </w:tcPr>
          <w:p w14:paraId="527D7290" w14:textId="77777777" w:rsidR="002F3CC4" w:rsidRPr="001A2D8E" w:rsidRDefault="002F3CC4" w:rsidP="007A0CFD">
            <w:pPr>
              <w:pBdr>
                <w:top w:val="nil"/>
                <w:left w:val="nil"/>
                <w:bottom w:val="nil"/>
                <w:right w:val="nil"/>
                <w:between w:val="nil"/>
              </w:pBdr>
              <w:spacing w:line="227" w:lineRule="auto"/>
              <w:ind w:left="9" w:right="81"/>
              <w:jc w:val="center"/>
              <w:rPr>
                <w:color w:val="000000"/>
                <w:sz w:val="20"/>
                <w:szCs w:val="20"/>
              </w:rPr>
            </w:pPr>
            <w:r w:rsidRPr="001A2D8E">
              <w:rPr>
                <w:color w:val="000000"/>
                <w:sz w:val="20"/>
                <w:szCs w:val="20"/>
              </w:rPr>
              <w:t>Hasta un valor de 75,000.00</w:t>
            </w:r>
          </w:p>
        </w:tc>
        <w:tc>
          <w:tcPr>
            <w:tcW w:w="1417" w:type="dxa"/>
            <w:tcBorders>
              <w:left w:val="single" w:sz="4" w:space="0" w:color="000000"/>
              <w:right w:val="single" w:sz="4" w:space="0" w:color="000000"/>
            </w:tcBorders>
          </w:tcPr>
          <w:p w14:paraId="31A0DAB3" w14:textId="77777777" w:rsidR="002F3CC4" w:rsidRPr="001A2D8E" w:rsidRDefault="002F3CC4" w:rsidP="007A0CFD">
            <w:pPr>
              <w:pBdr>
                <w:top w:val="nil"/>
                <w:left w:val="nil"/>
                <w:bottom w:val="nil"/>
                <w:right w:val="nil"/>
                <w:between w:val="nil"/>
              </w:pBdr>
              <w:spacing w:line="227" w:lineRule="auto"/>
              <w:ind w:left="6" w:right="81"/>
              <w:jc w:val="center"/>
              <w:rPr>
                <w:color w:val="000000"/>
                <w:sz w:val="20"/>
                <w:szCs w:val="20"/>
              </w:rPr>
            </w:pPr>
            <w:r w:rsidRPr="001A2D8E">
              <w:rPr>
                <w:color w:val="000000"/>
                <w:sz w:val="20"/>
                <w:szCs w:val="20"/>
              </w:rPr>
              <w:t>$ 543.00</w:t>
            </w:r>
          </w:p>
        </w:tc>
      </w:tr>
      <w:tr w:rsidR="002F3CC4" w:rsidRPr="001A2D8E" w14:paraId="608A1039" w14:textId="77777777" w:rsidTr="007A0CFD">
        <w:trPr>
          <w:trHeight w:val="345"/>
        </w:trPr>
        <w:tc>
          <w:tcPr>
            <w:tcW w:w="2972" w:type="dxa"/>
            <w:tcBorders>
              <w:bottom w:val="single" w:sz="4" w:space="0" w:color="000000"/>
            </w:tcBorders>
          </w:tcPr>
          <w:p w14:paraId="3A261EC7" w14:textId="77777777" w:rsidR="002F3CC4" w:rsidRPr="001A2D8E" w:rsidRDefault="002F3CC4" w:rsidP="007A0CFD">
            <w:pPr>
              <w:pBdr>
                <w:top w:val="nil"/>
                <w:left w:val="nil"/>
                <w:bottom w:val="nil"/>
                <w:right w:val="nil"/>
                <w:between w:val="nil"/>
              </w:pBdr>
              <w:spacing w:line="227" w:lineRule="auto"/>
              <w:ind w:left="9" w:right="81"/>
              <w:jc w:val="center"/>
              <w:rPr>
                <w:color w:val="000000"/>
                <w:sz w:val="20"/>
                <w:szCs w:val="20"/>
              </w:rPr>
            </w:pPr>
            <w:r w:rsidRPr="001A2D8E">
              <w:rPr>
                <w:color w:val="000000"/>
                <w:sz w:val="20"/>
                <w:szCs w:val="20"/>
              </w:rPr>
              <w:t>De un valor de 75,001.00</w:t>
            </w:r>
          </w:p>
        </w:tc>
        <w:tc>
          <w:tcPr>
            <w:tcW w:w="4678" w:type="dxa"/>
            <w:tcBorders>
              <w:bottom w:val="single" w:sz="4" w:space="0" w:color="000000"/>
              <w:right w:val="single" w:sz="4" w:space="0" w:color="000000"/>
            </w:tcBorders>
          </w:tcPr>
          <w:p w14:paraId="63779342" w14:textId="77777777" w:rsidR="002F3CC4" w:rsidRPr="001A2D8E" w:rsidRDefault="002F3CC4" w:rsidP="007A0CFD">
            <w:pPr>
              <w:pBdr>
                <w:top w:val="nil"/>
                <w:left w:val="nil"/>
                <w:bottom w:val="nil"/>
                <w:right w:val="nil"/>
                <w:between w:val="nil"/>
              </w:pBdr>
              <w:spacing w:line="227" w:lineRule="auto"/>
              <w:ind w:left="9" w:right="81"/>
              <w:jc w:val="center"/>
              <w:rPr>
                <w:color w:val="000000"/>
                <w:sz w:val="20"/>
                <w:szCs w:val="20"/>
              </w:rPr>
            </w:pPr>
            <w:r w:rsidRPr="001A2D8E">
              <w:rPr>
                <w:color w:val="000000"/>
                <w:sz w:val="20"/>
                <w:szCs w:val="20"/>
              </w:rPr>
              <w:t>En Adelante</w:t>
            </w:r>
          </w:p>
        </w:tc>
        <w:tc>
          <w:tcPr>
            <w:tcW w:w="1417" w:type="dxa"/>
            <w:tcBorders>
              <w:left w:val="single" w:sz="4" w:space="0" w:color="000000"/>
              <w:bottom w:val="single" w:sz="4" w:space="0" w:color="000000"/>
              <w:right w:val="single" w:sz="4" w:space="0" w:color="000000"/>
            </w:tcBorders>
          </w:tcPr>
          <w:p w14:paraId="7D592915" w14:textId="77777777" w:rsidR="002F3CC4" w:rsidRPr="001A2D8E" w:rsidRDefault="002F3CC4" w:rsidP="007A0CFD">
            <w:pPr>
              <w:pBdr>
                <w:top w:val="nil"/>
                <w:left w:val="nil"/>
                <w:bottom w:val="nil"/>
                <w:right w:val="nil"/>
                <w:between w:val="nil"/>
              </w:pBdr>
              <w:spacing w:line="227" w:lineRule="auto"/>
              <w:ind w:left="6" w:right="81"/>
              <w:jc w:val="center"/>
              <w:rPr>
                <w:color w:val="000000"/>
                <w:sz w:val="20"/>
                <w:szCs w:val="20"/>
              </w:rPr>
            </w:pPr>
            <w:r w:rsidRPr="001A2D8E">
              <w:rPr>
                <w:color w:val="000000"/>
                <w:sz w:val="20"/>
                <w:szCs w:val="20"/>
              </w:rPr>
              <w:t>$ 585.00</w:t>
            </w:r>
          </w:p>
        </w:tc>
      </w:tr>
    </w:tbl>
    <w:p w14:paraId="2B9D55D1" w14:textId="77777777" w:rsidR="002F3CC4" w:rsidRPr="00DC562F" w:rsidRDefault="002F3CC4" w:rsidP="002F3CC4">
      <w:pPr>
        <w:spacing w:after="0" w:line="240" w:lineRule="auto"/>
        <w:rPr>
          <w:rFonts w:ascii="Arial" w:eastAsia="Arial" w:hAnsi="Arial" w:cs="Arial"/>
          <w:bCs/>
          <w:color w:val="000000"/>
          <w:sz w:val="20"/>
          <w:szCs w:val="20"/>
          <w:lang w:eastAsia="es-MX"/>
        </w:rPr>
      </w:pPr>
    </w:p>
    <w:p w14:paraId="4DF1F71C" w14:textId="77777777" w:rsidR="002F3CC4" w:rsidRPr="00DC562F" w:rsidRDefault="002F3CC4" w:rsidP="002F3CC4">
      <w:pPr>
        <w:spacing w:after="0" w:line="240" w:lineRule="auto"/>
        <w:rPr>
          <w:rFonts w:ascii="Arial" w:eastAsia="Arial" w:hAnsi="Arial" w:cs="Arial"/>
          <w:b/>
          <w:color w:val="000000"/>
          <w:sz w:val="20"/>
          <w:szCs w:val="20"/>
          <w:lang w:eastAsia="es-MX"/>
        </w:rPr>
      </w:pPr>
    </w:p>
    <w:p w14:paraId="56A1D240" w14:textId="77777777" w:rsidR="002F3CC4" w:rsidRPr="00DC562F" w:rsidRDefault="002F3CC4" w:rsidP="002F3CC4">
      <w:pPr>
        <w:spacing w:after="0" w:line="240" w:lineRule="auto"/>
        <w:rPr>
          <w:rFonts w:ascii="Arial" w:eastAsia="Arial" w:hAnsi="Arial" w:cs="Arial"/>
          <w:b/>
          <w:color w:val="000000"/>
          <w:sz w:val="20"/>
          <w:szCs w:val="20"/>
          <w:lang w:eastAsia="es-MX"/>
        </w:rPr>
      </w:pPr>
    </w:p>
    <w:p w14:paraId="190BBC5E" w14:textId="77777777" w:rsidR="002F3CC4" w:rsidRPr="00DC562F" w:rsidRDefault="002F3CC4" w:rsidP="002F3CC4">
      <w:pPr>
        <w:spacing w:after="0" w:line="360" w:lineRule="auto"/>
        <w:jc w:val="both"/>
        <w:rPr>
          <w:rFonts w:ascii="Arial" w:eastAsia="Arial" w:hAnsi="Arial" w:cs="Arial"/>
          <w:color w:val="000000"/>
          <w:sz w:val="20"/>
          <w:szCs w:val="20"/>
          <w:lang w:eastAsia="es-MX"/>
        </w:rPr>
      </w:pPr>
      <w:r w:rsidRPr="00DC562F">
        <w:rPr>
          <w:rFonts w:ascii="Arial" w:eastAsia="Arial" w:hAnsi="Arial" w:cs="Arial"/>
          <w:b/>
          <w:color w:val="000000"/>
          <w:sz w:val="20"/>
          <w:szCs w:val="20"/>
          <w:lang w:eastAsia="es-MX"/>
        </w:rPr>
        <w:t xml:space="preserve">Artículo 31.- </w:t>
      </w:r>
      <w:r w:rsidRPr="00DC562F">
        <w:rPr>
          <w:rFonts w:ascii="Arial" w:eastAsia="Arial" w:hAnsi="Arial" w:cs="Arial"/>
          <w:color w:val="000000"/>
          <w:sz w:val="20"/>
          <w:szCs w:val="20"/>
          <w:lang w:eastAsia="es-MX"/>
        </w:rPr>
        <w:t>No causarán derecho alguno las divisiones o fracciones de terrenos en las zonas rústicas que sean destinadas plenamente a la producción agrícola o ganadera, siempre y cuando los interesados acrediten con documento expedido por autoridad competente, que se encuentran en el supuesto.</w:t>
      </w:r>
    </w:p>
    <w:p w14:paraId="724610D3" w14:textId="77777777" w:rsidR="002F3CC4" w:rsidRPr="00DC562F" w:rsidRDefault="002F3CC4" w:rsidP="002F3CC4">
      <w:pPr>
        <w:spacing w:after="0" w:line="240" w:lineRule="auto"/>
        <w:rPr>
          <w:rFonts w:ascii="Arial" w:eastAsia="Arial" w:hAnsi="Arial" w:cs="Arial"/>
          <w:color w:val="000000"/>
          <w:sz w:val="20"/>
          <w:szCs w:val="20"/>
          <w:lang w:eastAsia="es-MX"/>
        </w:rPr>
      </w:pPr>
      <w:r w:rsidRPr="00DC562F">
        <w:rPr>
          <w:rFonts w:ascii="Arial" w:eastAsia="Arial" w:hAnsi="Arial" w:cs="Arial"/>
          <w:color w:val="000000"/>
          <w:sz w:val="20"/>
          <w:szCs w:val="20"/>
          <w:lang w:eastAsia="es-MX"/>
        </w:rPr>
        <w:t xml:space="preserve"> </w:t>
      </w:r>
    </w:p>
    <w:p w14:paraId="05007514" w14:textId="77777777" w:rsidR="002F3CC4" w:rsidRPr="00DC562F" w:rsidRDefault="002F3CC4" w:rsidP="002F3CC4">
      <w:pPr>
        <w:spacing w:after="0" w:line="360" w:lineRule="auto"/>
        <w:jc w:val="both"/>
        <w:rPr>
          <w:rFonts w:ascii="Arial" w:eastAsia="Arial" w:hAnsi="Arial" w:cs="Arial"/>
          <w:color w:val="000000"/>
          <w:sz w:val="20"/>
          <w:szCs w:val="20"/>
          <w:lang w:eastAsia="es-MX"/>
        </w:rPr>
      </w:pPr>
      <w:r w:rsidRPr="00DC562F">
        <w:rPr>
          <w:rFonts w:ascii="Arial" w:eastAsia="Arial" w:hAnsi="Arial" w:cs="Arial"/>
          <w:b/>
          <w:color w:val="000000"/>
          <w:sz w:val="20"/>
          <w:szCs w:val="20"/>
          <w:lang w:eastAsia="es-MX"/>
        </w:rPr>
        <w:t xml:space="preserve">Artículo 32.- </w:t>
      </w:r>
      <w:r w:rsidRPr="00DC562F">
        <w:rPr>
          <w:rFonts w:ascii="Arial" w:eastAsia="Arial" w:hAnsi="Arial" w:cs="Arial"/>
          <w:color w:val="000000"/>
          <w:sz w:val="20"/>
          <w:szCs w:val="20"/>
          <w:lang w:eastAsia="es-MX"/>
        </w:rPr>
        <w:t xml:space="preserve">Los fraccionamientos causarán derechos de deslindes, excepción hecha de lo dispuesto en el artículo anterior, de conformidad con lo siguiente: </w:t>
      </w:r>
    </w:p>
    <w:tbl>
      <w:tblPr>
        <w:tblStyle w:val="TableGrid"/>
        <w:tblW w:w="9074" w:type="dxa"/>
        <w:jc w:val="center"/>
        <w:tblInd w:w="0" w:type="dxa"/>
        <w:tblCellMar>
          <w:left w:w="5" w:type="dxa"/>
          <w:right w:w="2" w:type="dxa"/>
        </w:tblCellMar>
        <w:tblLook w:val="04A0" w:firstRow="1" w:lastRow="0" w:firstColumn="1" w:lastColumn="0" w:noHBand="0" w:noVBand="1"/>
      </w:tblPr>
      <w:tblGrid>
        <w:gridCol w:w="4963"/>
        <w:gridCol w:w="4111"/>
      </w:tblGrid>
      <w:tr w:rsidR="002F3CC4" w:rsidRPr="00DC562F" w14:paraId="569652A3" w14:textId="77777777" w:rsidTr="007A0CFD">
        <w:trPr>
          <w:trHeight w:val="20"/>
          <w:jc w:val="center"/>
        </w:trPr>
        <w:tc>
          <w:tcPr>
            <w:tcW w:w="4963" w:type="dxa"/>
            <w:vAlign w:val="center"/>
            <w:hideMark/>
          </w:tcPr>
          <w:p w14:paraId="7D982EA5" w14:textId="77777777" w:rsidR="002F3CC4" w:rsidRPr="00DC562F" w:rsidRDefault="002F3CC4" w:rsidP="007A0CFD">
            <w:pPr>
              <w:spacing w:line="360" w:lineRule="auto"/>
              <w:rPr>
                <w:rFonts w:ascii="Arial" w:eastAsia="Arial" w:hAnsi="Arial" w:cs="Arial"/>
                <w:color w:val="000000"/>
                <w:sz w:val="20"/>
                <w:szCs w:val="20"/>
              </w:rPr>
            </w:pPr>
            <w:r w:rsidRPr="00DC562F">
              <w:rPr>
                <w:rFonts w:ascii="Arial" w:eastAsia="Arial" w:hAnsi="Arial" w:cs="Arial"/>
                <w:color w:val="000000"/>
                <w:sz w:val="20"/>
                <w:szCs w:val="20"/>
              </w:rPr>
              <w:t xml:space="preserve"> </w:t>
            </w:r>
            <w:r w:rsidRPr="00DC562F">
              <w:rPr>
                <w:rFonts w:ascii="Arial" w:eastAsia="Arial" w:hAnsi="Arial" w:cs="Arial"/>
                <w:b/>
                <w:color w:val="000000"/>
                <w:sz w:val="20"/>
                <w:szCs w:val="20"/>
              </w:rPr>
              <w:t xml:space="preserve">I.- </w:t>
            </w:r>
            <w:r w:rsidRPr="00DC562F">
              <w:rPr>
                <w:rFonts w:ascii="Arial" w:eastAsia="Arial" w:hAnsi="Arial" w:cs="Arial"/>
                <w:color w:val="000000"/>
                <w:sz w:val="20"/>
                <w:szCs w:val="20"/>
              </w:rPr>
              <w:t xml:space="preserve">Hasta 160,000 m2 </w:t>
            </w:r>
          </w:p>
        </w:tc>
        <w:tc>
          <w:tcPr>
            <w:tcW w:w="4111" w:type="dxa"/>
            <w:hideMark/>
          </w:tcPr>
          <w:p w14:paraId="52425A7D" w14:textId="77777777" w:rsidR="002F3CC4" w:rsidRPr="00DC562F" w:rsidRDefault="002F3CC4" w:rsidP="007A0CFD">
            <w:pPr>
              <w:spacing w:line="360" w:lineRule="auto"/>
              <w:rPr>
                <w:rFonts w:ascii="Arial" w:eastAsia="Arial" w:hAnsi="Arial" w:cs="Arial"/>
                <w:color w:val="000000"/>
                <w:sz w:val="20"/>
                <w:szCs w:val="20"/>
              </w:rPr>
            </w:pPr>
            <w:r w:rsidRPr="00DC562F">
              <w:rPr>
                <w:rFonts w:ascii="Arial" w:eastAsia="Arial" w:hAnsi="Arial" w:cs="Arial"/>
                <w:color w:val="000000"/>
                <w:sz w:val="20"/>
                <w:szCs w:val="20"/>
              </w:rPr>
              <w:t xml:space="preserve">   $                                                           2.</w:t>
            </w:r>
            <w:r>
              <w:rPr>
                <w:rFonts w:ascii="Arial" w:eastAsia="Arial" w:hAnsi="Arial" w:cs="Arial"/>
                <w:color w:val="000000"/>
                <w:sz w:val="20"/>
                <w:szCs w:val="20"/>
              </w:rPr>
              <w:t>7</w:t>
            </w:r>
            <w:r w:rsidRPr="00DC562F">
              <w:rPr>
                <w:rFonts w:ascii="Arial" w:eastAsia="Arial" w:hAnsi="Arial" w:cs="Arial"/>
                <w:color w:val="000000"/>
                <w:sz w:val="20"/>
                <w:szCs w:val="20"/>
              </w:rPr>
              <w:t>0</w:t>
            </w:r>
          </w:p>
        </w:tc>
      </w:tr>
      <w:tr w:rsidR="002F3CC4" w:rsidRPr="00DC562F" w14:paraId="1DD63EAC" w14:textId="77777777" w:rsidTr="007A0CFD">
        <w:trPr>
          <w:trHeight w:val="20"/>
          <w:jc w:val="center"/>
        </w:trPr>
        <w:tc>
          <w:tcPr>
            <w:tcW w:w="4963" w:type="dxa"/>
            <w:vAlign w:val="center"/>
            <w:hideMark/>
          </w:tcPr>
          <w:p w14:paraId="5FED2043" w14:textId="77777777" w:rsidR="002F3CC4" w:rsidRPr="00DC562F" w:rsidRDefault="002F3CC4" w:rsidP="007A0CFD">
            <w:pPr>
              <w:spacing w:line="360" w:lineRule="auto"/>
              <w:rPr>
                <w:rFonts w:ascii="Arial" w:eastAsia="Arial" w:hAnsi="Arial" w:cs="Arial"/>
                <w:color w:val="000000"/>
                <w:sz w:val="20"/>
                <w:szCs w:val="20"/>
              </w:rPr>
            </w:pPr>
            <w:r w:rsidRPr="00DC562F">
              <w:rPr>
                <w:rFonts w:ascii="Arial" w:eastAsia="Arial" w:hAnsi="Arial" w:cs="Arial"/>
                <w:b/>
                <w:color w:val="000000"/>
                <w:sz w:val="20"/>
                <w:szCs w:val="20"/>
              </w:rPr>
              <w:t xml:space="preserve">II.- </w:t>
            </w:r>
            <w:r w:rsidRPr="00DC562F">
              <w:rPr>
                <w:rFonts w:ascii="Arial" w:eastAsia="Arial" w:hAnsi="Arial" w:cs="Arial"/>
                <w:color w:val="000000"/>
                <w:sz w:val="20"/>
                <w:szCs w:val="20"/>
              </w:rPr>
              <w:t xml:space="preserve">Más de 160,000 m2 </w:t>
            </w:r>
          </w:p>
        </w:tc>
        <w:tc>
          <w:tcPr>
            <w:tcW w:w="4111" w:type="dxa"/>
            <w:hideMark/>
          </w:tcPr>
          <w:p w14:paraId="26FB9D82" w14:textId="77777777" w:rsidR="002F3CC4" w:rsidRPr="00DC562F" w:rsidRDefault="002F3CC4" w:rsidP="007A0CFD">
            <w:pPr>
              <w:spacing w:line="360" w:lineRule="auto"/>
              <w:jc w:val="center"/>
              <w:rPr>
                <w:rFonts w:ascii="Arial" w:eastAsia="Arial" w:hAnsi="Arial" w:cs="Arial"/>
                <w:color w:val="000000"/>
                <w:sz w:val="20"/>
                <w:szCs w:val="20"/>
              </w:rPr>
            </w:pPr>
            <w:r w:rsidRPr="00DC562F">
              <w:rPr>
                <w:rFonts w:ascii="Arial" w:eastAsia="Arial" w:hAnsi="Arial" w:cs="Arial"/>
                <w:color w:val="000000"/>
                <w:sz w:val="20"/>
                <w:szCs w:val="20"/>
              </w:rPr>
              <w:t>$                                                           1.</w:t>
            </w:r>
            <w:r>
              <w:rPr>
                <w:rFonts w:ascii="Arial" w:eastAsia="Arial" w:hAnsi="Arial" w:cs="Arial"/>
                <w:color w:val="000000"/>
                <w:sz w:val="20"/>
                <w:szCs w:val="20"/>
              </w:rPr>
              <w:t>7</w:t>
            </w:r>
            <w:r w:rsidRPr="00DC562F">
              <w:rPr>
                <w:rFonts w:ascii="Arial" w:eastAsia="Arial" w:hAnsi="Arial" w:cs="Arial"/>
                <w:color w:val="000000"/>
                <w:sz w:val="20"/>
                <w:szCs w:val="20"/>
              </w:rPr>
              <w:t>0</w:t>
            </w:r>
          </w:p>
        </w:tc>
      </w:tr>
    </w:tbl>
    <w:p w14:paraId="3F2F1A09" w14:textId="77777777" w:rsidR="002F3CC4" w:rsidRPr="00DC562F" w:rsidRDefault="002F3CC4" w:rsidP="002F3CC4">
      <w:pPr>
        <w:spacing w:after="0" w:line="240" w:lineRule="auto"/>
        <w:rPr>
          <w:rFonts w:ascii="Arial" w:eastAsia="Arial" w:hAnsi="Arial" w:cs="Arial"/>
          <w:color w:val="000000"/>
          <w:sz w:val="20"/>
          <w:szCs w:val="20"/>
          <w:lang w:eastAsia="es-MX"/>
        </w:rPr>
      </w:pPr>
      <w:r w:rsidRPr="00DC562F">
        <w:rPr>
          <w:rFonts w:ascii="Arial" w:eastAsia="Arial" w:hAnsi="Arial" w:cs="Arial"/>
          <w:color w:val="000000"/>
          <w:sz w:val="20"/>
          <w:szCs w:val="20"/>
          <w:lang w:eastAsia="es-MX"/>
        </w:rPr>
        <w:t xml:space="preserve"> </w:t>
      </w:r>
    </w:p>
    <w:p w14:paraId="0D06A509" w14:textId="77777777" w:rsidR="002F3CC4" w:rsidRPr="00DC562F" w:rsidRDefault="002F3CC4" w:rsidP="002F3CC4">
      <w:pPr>
        <w:spacing w:after="0" w:line="360" w:lineRule="auto"/>
        <w:jc w:val="both"/>
        <w:rPr>
          <w:rFonts w:ascii="Arial" w:eastAsia="Arial" w:hAnsi="Arial" w:cs="Arial"/>
          <w:color w:val="000000"/>
          <w:sz w:val="20"/>
          <w:szCs w:val="20"/>
          <w:lang w:eastAsia="es-MX"/>
        </w:rPr>
      </w:pPr>
      <w:r w:rsidRPr="00DC562F">
        <w:rPr>
          <w:rFonts w:ascii="Arial" w:eastAsia="Arial" w:hAnsi="Arial" w:cs="Arial"/>
          <w:b/>
          <w:color w:val="000000"/>
          <w:sz w:val="20"/>
          <w:szCs w:val="20"/>
          <w:lang w:eastAsia="es-MX"/>
        </w:rPr>
        <w:t xml:space="preserve">Artículo 33.- </w:t>
      </w:r>
      <w:r w:rsidRPr="00DC562F">
        <w:rPr>
          <w:rFonts w:ascii="Arial" w:eastAsia="Arial" w:hAnsi="Arial" w:cs="Arial"/>
          <w:color w:val="000000"/>
          <w:sz w:val="20"/>
          <w:szCs w:val="20"/>
          <w:lang w:eastAsia="es-MX"/>
        </w:rPr>
        <w:t xml:space="preserve">Por la revisión técnica de la documentación de constitución en régimen de propiedad en condominio, se causarán derechos de acuerdo a su tipo. </w:t>
      </w:r>
    </w:p>
    <w:p w14:paraId="52F614F9" w14:textId="77777777" w:rsidR="002F3CC4" w:rsidRPr="00DC562F" w:rsidRDefault="002F3CC4" w:rsidP="002F3CC4">
      <w:pPr>
        <w:spacing w:after="0" w:line="240" w:lineRule="auto"/>
        <w:rPr>
          <w:rFonts w:ascii="Arial" w:eastAsia="Arial" w:hAnsi="Arial" w:cs="Arial"/>
          <w:color w:val="000000"/>
          <w:sz w:val="20"/>
          <w:szCs w:val="20"/>
          <w:lang w:eastAsia="es-MX"/>
        </w:rPr>
      </w:pPr>
      <w:r w:rsidRPr="00DC562F">
        <w:rPr>
          <w:rFonts w:ascii="Arial" w:eastAsia="Arial" w:hAnsi="Arial" w:cs="Arial"/>
          <w:color w:val="000000"/>
          <w:sz w:val="20"/>
          <w:szCs w:val="20"/>
          <w:lang w:eastAsia="es-MX"/>
        </w:rPr>
        <w:t xml:space="preserve"> </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34"/>
        <w:gridCol w:w="6622"/>
      </w:tblGrid>
      <w:tr w:rsidR="002F3CC4" w:rsidRPr="00BF492F" w14:paraId="3A0E8730" w14:textId="77777777" w:rsidTr="007A0CFD">
        <w:trPr>
          <w:trHeight w:val="169"/>
        </w:trPr>
        <w:tc>
          <w:tcPr>
            <w:tcW w:w="2734" w:type="dxa"/>
          </w:tcPr>
          <w:p w14:paraId="458F71F8" w14:textId="77777777" w:rsidR="002F3CC4" w:rsidRPr="001A2D8E" w:rsidRDefault="002F3CC4" w:rsidP="007A0CFD">
            <w:pPr>
              <w:pBdr>
                <w:top w:val="nil"/>
                <w:left w:val="nil"/>
                <w:bottom w:val="nil"/>
                <w:right w:val="nil"/>
                <w:between w:val="nil"/>
              </w:pBdr>
              <w:spacing w:line="224" w:lineRule="auto"/>
              <w:ind w:left="50" w:right="81"/>
              <w:rPr>
                <w:color w:val="000000"/>
                <w:sz w:val="20"/>
                <w:szCs w:val="20"/>
              </w:rPr>
            </w:pPr>
            <w:r w:rsidRPr="001A2D8E">
              <w:rPr>
                <w:b/>
                <w:color w:val="000000"/>
                <w:sz w:val="20"/>
                <w:szCs w:val="20"/>
              </w:rPr>
              <w:t xml:space="preserve">I.- </w:t>
            </w:r>
            <w:r w:rsidRPr="001A2D8E">
              <w:rPr>
                <w:color w:val="000000"/>
                <w:sz w:val="20"/>
                <w:szCs w:val="20"/>
              </w:rPr>
              <w:t>Tipo comercial</w:t>
            </w:r>
          </w:p>
        </w:tc>
        <w:tc>
          <w:tcPr>
            <w:tcW w:w="6622" w:type="dxa"/>
          </w:tcPr>
          <w:p w14:paraId="2B1404F2" w14:textId="77777777" w:rsidR="002F3CC4" w:rsidRPr="001A2D8E" w:rsidRDefault="002F3CC4" w:rsidP="007A0CFD">
            <w:pPr>
              <w:pBdr>
                <w:top w:val="nil"/>
                <w:left w:val="nil"/>
                <w:bottom w:val="nil"/>
                <w:right w:val="nil"/>
                <w:between w:val="nil"/>
              </w:pBdr>
              <w:spacing w:line="224" w:lineRule="auto"/>
              <w:ind w:right="81"/>
              <w:jc w:val="center"/>
              <w:rPr>
                <w:color w:val="000000"/>
                <w:sz w:val="20"/>
                <w:szCs w:val="20"/>
              </w:rPr>
            </w:pPr>
            <w:r w:rsidRPr="001A2D8E">
              <w:rPr>
                <w:color w:val="000000"/>
                <w:sz w:val="20"/>
                <w:szCs w:val="20"/>
              </w:rPr>
              <w:t>$ 1,391.00 por departamento</w:t>
            </w:r>
          </w:p>
        </w:tc>
      </w:tr>
      <w:tr w:rsidR="002F3CC4" w:rsidRPr="00BF492F" w14:paraId="375FAFC8" w14:textId="77777777" w:rsidTr="007A0CFD">
        <w:trPr>
          <w:trHeight w:val="284"/>
        </w:trPr>
        <w:tc>
          <w:tcPr>
            <w:tcW w:w="2734" w:type="dxa"/>
          </w:tcPr>
          <w:p w14:paraId="5A651D05" w14:textId="77777777" w:rsidR="002F3CC4" w:rsidRPr="001A2D8E" w:rsidRDefault="002F3CC4" w:rsidP="007A0CFD">
            <w:pPr>
              <w:pBdr>
                <w:top w:val="nil"/>
                <w:left w:val="nil"/>
                <w:bottom w:val="nil"/>
                <w:right w:val="nil"/>
                <w:between w:val="nil"/>
              </w:pBdr>
              <w:spacing w:before="54" w:line="210" w:lineRule="auto"/>
              <w:ind w:left="50" w:right="81"/>
              <w:rPr>
                <w:color w:val="000000"/>
                <w:sz w:val="20"/>
                <w:szCs w:val="20"/>
              </w:rPr>
            </w:pPr>
            <w:r w:rsidRPr="001A2D8E">
              <w:rPr>
                <w:b/>
                <w:color w:val="000000"/>
                <w:sz w:val="20"/>
                <w:szCs w:val="20"/>
              </w:rPr>
              <w:t xml:space="preserve">II.- </w:t>
            </w:r>
            <w:r w:rsidRPr="001A2D8E">
              <w:rPr>
                <w:color w:val="000000"/>
                <w:sz w:val="20"/>
                <w:szCs w:val="20"/>
              </w:rPr>
              <w:t>Tipo habitacional</w:t>
            </w:r>
          </w:p>
        </w:tc>
        <w:tc>
          <w:tcPr>
            <w:tcW w:w="6622" w:type="dxa"/>
          </w:tcPr>
          <w:p w14:paraId="741727D3" w14:textId="77777777" w:rsidR="002F3CC4" w:rsidRPr="001A2D8E" w:rsidRDefault="002F3CC4" w:rsidP="007A0CFD">
            <w:pPr>
              <w:pBdr>
                <w:top w:val="nil"/>
                <w:left w:val="nil"/>
                <w:bottom w:val="nil"/>
                <w:right w:val="nil"/>
                <w:between w:val="nil"/>
              </w:pBdr>
              <w:spacing w:before="54" w:line="210" w:lineRule="auto"/>
              <w:ind w:right="81"/>
              <w:jc w:val="center"/>
              <w:rPr>
                <w:color w:val="000000"/>
                <w:sz w:val="20"/>
                <w:szCs w:val="20"/>
              </w:rPr>
            </w:pPr>
            <w:r w:rsidRPr="001A2D8E">
              <w:rPr>
                <w:color w:val="000000"/>
                <w:sz w:val="20"/>
                <w:szCs w:val="20"/>
              </w:rPr>
              <w:t>$    696.00 por departamento</w:t>
            </w:r>
          </w:p>
        </w:tc>
      </w:tr>
    </w:tbl>
    <w:p w14:paraId="6CE7554F" w14:textId="77777777" w:rsidR="002F3CC4" w:rsidRPr="00DC562F" w:rsidRDefault="002F3CC4" w:rsidP="002F3CC4">
      <w:pPr>
        <w:spacing w:after="0" w:line="240" w:lineRule="auto"/>
        <w:rPr>
          <w:rFonts w:ascii="Arial" w:eastAsia="Arial" w:hAnsi="Arial" w:cs="Arial"/>
          <w:color w:val="000000"/>
          <w:sz w:val="20"/>
          <w:szCs w:val="20"/>
          <w:lang w:eastAsia="es-MX"/>
        </w:rPr>
      </w:pPr>
    </w:p>
    <w:p w14:paraId="01C0A6BF" w14:textId="77777777" w:rsidR="002F3CC4" w:rsidRPr="00DC562F" w:rsidRDefault="002F3CC4" w:rsidP="002F3CC4">
      <w:pPr>
        <w:spacing w:after="0" w:line="240" w:lineRule="auto"/>
        <w:rPr>
          <w:rFonts w:ascii="Arial" w:eastAsia="Arial" w:hAnsi="Arial" w:cs="Arial"/>
          <w:color w:val="000000"/>
          <w:sz w:val="20"/>
          <w:szCs w:val="20"/>
          <w:lang w:eastAsia="es-MX"/>
        </w:rPr>
      </w:pPr>
    </w:p>
    <w:p w14:paraId="56C9A85B" w14:textId="77777777" w:rsidR="002F3CC4" w:rsidRPr="00DC562F" w:rsidRDefault="002F3CC4" w:rsidP="002F3CC4">
      <w:pPr>
        <w:spacing w:after="0" w:line="360" w:lineRule="auto"/>
        <w:jc w:val="both"/>
        <w:rPr>
          <w:rFonts w:ascii="Arial" w:eastAsia="Arial" w:hAnsi="Arial" w:cs="Arial"/>
          <w:color w:val="000000"/>
          <w:sz w:val="20"/>
          <w:szCs w:val="20"/>
          <w:lang w:eastAsia="es-MX"/>
        </w:rPr>
      </w:pPr>
      <w:r w:rsidRPr="00DC562F">
        <w:rPr>
          <w:rFonts w:ascii="Arial" w:eastAsia="Arial" w:hAnsi="Arial" w:cs="Arial"/>
          <w:b/>
          <w:color w:val="000000"/>
          <w:sz w:val="20"/>
          <w:szCs w:val="20"/>
          <w:lang w:eastAsia="es-MX"/>
        </w:rPr>
        <w:t xml:space="preserve">Artículo 34.- </w:t>
      </w:r>
      <w:r w:rsidRPr="00DC562F">
        <w:rPr>
          <w:rFonts w:ascii="Arial" w:eastAsia="Calibri" w:hAnsi="Arial" w:cs="Arial"/>
          <w:sz w:val="20"/>
          <w:szCs w:val="20"/>
        </w:rPr>
        <w:t>Quedan exentas del pago de los derechos que establece esta sección las instituciones públicas de los tres órdenes de gobierno.</w:t>
      </w:r>
    </w:p>
    <w:p w14:paraId="114C8308" w14:textId="77777777" w:rsidR="002F3CC4" w:rsidRPr="00DC562F" w:rsidRDefault="002F3CC4" w:rsidP="002F3CC4">
      <w:pPr>
        <w:spacing w:after="0" w:line="360" w:lineRule="auto"/>
        <w:rPr>
          <w:rFonts w:ascii="Arial" w:eastAsia="Calibri" w:hAnsi="Arial" w:cs="Arial"/>
          <w:sz w:val="20"/>
          <w:szCs w:val="20"/>
        </w:rPr>
      </w:pPr>
    </w:p>
    <w:p w14:paraId="3F4B7777" w14:textId="77777777" w:rsidR="002F3CC4" w:rsidRPr="00DC562F" w:rsidRDefault="002F3CC4" w:rsidP="002F3CC4">
      <w:pPr>
        <w:tabs>
          <w:tab w:val="left" w:pos="945"/>
        </w:tabs>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CAPÍTULO IV</w:t>
      </w:r>
    </w:p>
    <w:p w14:paraId="4D32D47D"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 xml:space="preserve">Derechos por Servicios de Vigilancia </w:t>
      </w:r>
    </w:p>
    <w:p w14:paraId="320EAB75" w14:textId="77777777" w:rsidR="002F3CC4" w:rsidRPr="00DC562F" w:rsidRDefault="002F3CC4" w:rsidP="002F3CC4">
      <w:pPr>
        <w:spacing w:after="0" w:line="360" w:lineRule="auto"/>
        <w:jc w:val="center"/>
        <w:rPr>
          <w:rFonts w:ascii="Arial" w:eastAsia="Calibri" w:hAnsi="Arial" w:cs="Arial"/>
          <w:b/>
          <w:bCs/>
          <w:sz w:val="20"/>
          <w:szCs w:val="20"/>
        </w:rPr>
      </w:pPr>
    </w:p>
    <w:p w14:paraId="77D47E7E" w14:textId="77777777"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bCs/>
          <w:sz w:val="20"/>
          <w:szCs w:val="20"/>
        </w:rPr>
        <w:t>Artículo 35</w:t>
      </w:r>
      <w:r w:rsidRPr="00DC562F">
        <w:rPr>
          <w:rFonts w:ascii="Arial" w:eastAsia="Calibri" w:hAnsi="Arial" w:cs="Arial"/>
          <w:sz w:val="20"/>
          <w:szCs w:val="20"/>
        </w:rPr>
        <w:t>.- Por servicios de vigilancia que preste el Ayuntamiento, se pagará por cada elemento de vigilancia asignado, una cuota de acuerdo a la siguiente tarifa:</w:t>
      </w:r>
    </w:p>
    <w:p w14:paraId="2E05A38E" w14:textId="77777777" w:rsidR="002F3CC4" w:rsidRPr="00DC562F" w:rsidRDefault="002F3CC4" w:rsidP="002F3CC4">
      <w:pPr>
        <w:spacing w:after="0" w:line="240" w:lineRule="auto"/>
        <w:jc w:val="both"/>
        <w:rPr>
          <w:rFonts w:ascii="Arial" w:eastAsia="Calibri" w:hAnsi="Arial" w:cs="Arial"/>
          <w:sz w:val="20"/>
          <w:szCs w:val="20"/>
        </w:rPr>
      </w:pPr>
    </w:p>
    <w:p w14:paraId="29605B20" w14:textId="77777777"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sz w:val="20"/>
          <w:szCs w:val="20"/>
        </w:rPr>
        <w:t>Por servicios de vigilancia:</w:t>
      </w:r>
    </w:p>
    <w:p w14:paraId="70949A9C" w14:textId="77777777" w:rsidR="002F3CC4" w:rsidRPr="00DC562F" w:rsidRDefault="002F3CC4" w:rsidP="002F3CC4">
      <w:pPr>
        <w:numPr>
          <w:ilvl w:val="0"/>
          <w:numId w:val="9"/>
        </w:numPr>
        <w:spacing w:after="0" w:line="360" w:lineRule="auto"/>
        <w:ind w:left="426"/>
        <w:contextualSpacing/>
        <w:jc w:val="both"/>
        <w:rPr>
          <w:rFonts w:ascii="Arial" w:eastAsia="Calibri" w:hAnsi="Arial" w:cs="Arial"/>
          <w:b/>
          <w:sz w:val="20"/>
          <w:szCs w:val="20"/>
        </w:rPr>
      </w:pPr>
      <w:r w:rsidRPr="00DC562F">
        <w:rPr>
          <w:rFonts w:ascii="Arial" w:eastAsia="Calibri" w:hAnsi="Arial" w:cs="Arial"/>
          <w:sz w:val="20"/>
          <w:szCs w:val="20"/>
        </w:rPr>
        <w:t>Día por elemento                                                                                                             $ 447.00</w:t>
      </w:r>
    </w:p>
    <w:p w14:paraId="0FFC5786" w14:textId="77777777" w:rsidR="002F3CC4" w:rsidRPr="00DC562F" w:rsidRDefault="002F3CC4" w:rsidP="002F3CC4">
      <w:pPr>
        <w:numPr>
          <w:ilvl w:val="0"/>
          <w:numId w:val="9"/>
        </w:numPr>
        <w:spacing w:after="0" w:line="360" w:lineRule="auto"/>
        <w:ind w:left="426"/>
        <w:contextualSpacing/>
        <w:jc w:val="both"/>
        <w:rPr>
          <w:rFonts w:ascii="Arial" w:eastAsia="Calibri" w:hAnsi="Arial" w:cs="Arial"/>
          <w:b/>
          <w:sz w:val="20"/>
          <w:szCs w:val="20"/>
        </w:rPr>
      </w:pPr>
      <w:r w:rsidRPr="00DC562F">
        <w:rPr>
          <w:rFonts w:ascii="Arial" w:eastAsia="Calibri" w:hAnsi="Arial" w:cs="Arial"/>
          <w:sz w:val="20"/>
          <w:szCs w:val="20"/>
        </w:rPr>
        <w:t>Hora por elemento                                                                                                           $   95.00</w:t>
      </w:r>
    </w:p>
    <w:p w14:paraId="5EB6651A" w14:textId="77777777" w:rsidR="002F3CC4" w:rsidRPr="00DC562F" w:rsidRDefault="002F3CC4" w:rsidP="002F3CC4">
      <w:pPr>
        <w:spacing w:after="0" w:line="360" w:lineRule="auto"/>
        <w:contextualSpacing/>
        <w:jc w:val="both"/>
        <w:rPr>
          <w:rFonts w:ascii="Arial" w:eastAsia="Calibri" w:hAnsi="Arial" w:cs="Arial"/>
          <w:b/>
          <w:sz w:val="20"/>
          <w:szCs w:val="20"/>
        </w:rPr>
      </w:pPr>
    </w:p>
    <w:p w14:paraId="165183D8"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CAPÍTULO V</w:t>
      </w:r>
    </w:p>
    <w:p w14:paraId="503BB070"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Derechos por Servicio de Limpia y Recolección de Basura</w:t>
      </w:r>
    </w:p>
    <w:p w14:paraId="1CEC90A8" w14:textId="77777777" w:rsidR="002F3CC4" w:rsidRPr="00DC562F" w:rsidRDefault="002F3CC4" w:rsidP="002F3CC4">
      <w:pPr>
        <w:spacing w:after="0" w:line="360" w:lineRule="auto"/>
        <w:jc w:val="center"/>
        <w:rPr>
          <w:rFonts w:ascii="Arial" w:eastAsia="Calibri" w:hAnsi="Arial" w:cs="Arial"/>
          <w:b/>
          <w:bCs/>
          <w:sz w:val="20"/>
          <w:szCs w:val="20"/>
        </w:rPr>
      </w:pPr>
    </w:p>
    <w:p w14:paraId="3A7639F3" w14:textId="77777777"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sz w:val="20"/>
          <w:szCs w:val="20"/>
        </w:rPr>
        <w:t>Artículo 36.-</w:t>
      </w:r>
      <w:r w:rsidRPr="00DC562F">
        <w:rPr>
          <w:rFonts w:ascii="Arial" w:eastAsia="Calibri" w:hAnsi="Arial" w:cs="Arial"/>
          <w:sz w:val="20"/>
          <w:szCs w:val="20"/>
        </w:rPr>
        <w:t xml:space="preserve"> Por los derechos correspondientes al servicio de limpia y recolección de basura, mensualmente se causará y pagará la cuota de:</w:t>
      </w:r>
    </w:p>
    <w:p w14:paraId="6499EC9A" w14:textId="77777777" w:rsidR="002F3CC4" w:rsidRPr="00DC562F" w:rsidRDefault="002F3CC4" w:rsidP="002F3CC4">
      <w:pPr>
        <w:spacing w:after="0" w:line="360" w:lineRule="auto"/>
        <w:jc w:val="both"/>
        <w:rPr>
          <w:rFonts w:ascii="Arial" w:eastAsia="Calibri" w:hAnsi="Arial" w:cs="Arial"/>
          <w:sz w:val="20"/>
          <w:szCs w:val="20"/>
        </w:rPr>
      </w:pPr>
    </w:p>
    <w:p w14:paraId="0016BB2C" w14:textId="77777777" w:rsidR="002F3CC4" w:rsidRPr="00DC562F" w:rsidRDefault="002F3CC4" w:rsidP="002F3CC4">
      <w:pPr>
        <w:spacing w:after="0" w:line="360" w:lineRule="auto"/>
        <w:jc w:val="both"/>
        <w:rPr>
          <w:rFonts w:ascii="Arial" w:eastAsia="Calibri" w:hAnsi="Arial" w:cs="Arial"/>
          <w:sz w:val="20"/>
          <w:szCs w:val="20"/>
        </w:rPr>
      </w:pPr>
    </w:p>
    <w:p w14:paraId="031737B1" w14:textId="77777777" w:rsidR="002F3CC4" w:rsidRDefault="002F3CC4" w:rsidP="002F3CC4">
      <w:pPr>
        <w:spacing w:after="0" w:line="360" w:lineRule="auto"/>
        <w:jc w:val="both"/>
        <w:rPr>
          <w:rFonts w:ascii="Arial" w:eastAsia="Calibri" w:hAnsi="Arial" w:cs="Arial"/>
          <w:sz w:val="20"/>
          <w:szCs w:val="20"/>
        </w:rPr>
      </w:pPr>
      <w:r w:rsidRPr="00DC562F">
        <w:rPr>
          <w:rFonts w:ascii="Arial" w:eastAsia="Calibri" w:hAnsi="Arial" w:cs="Arial"/>
          <w:sz w:val="20"/>
          <w:szCs w:val="20"/>
        </w:rPr>
        <w:t>Por el pago anual del servicio de recolecta de basura se aplica el 10% de descuento pagando únicamente durante el mes de enero</w:t>
      </w:r>
      <w:r>
        <w:rPr>
          <w:rFonts w:ascii="Arial" w:eastAsia="Calibri" w:hAnsi="Arial" w:cs="Arial"/>
          <w:sz w:val="20"/>
          <w:szCs w:val="20"/>
        </w:rPr>
        <w:t>.</w:t>
      </w:r>
      <w:r w:rsidRPr="00DC562F">
        <w:rPr>
          <w:rFonts w:ascii="Arial" w:eastAsia="Calibri" w:hAnsi="Arial" w:cs="Arial"/>
          <w:sz w:val="20"/>
          <w:szCs w:val="20"/>
        </w:rPr>
        <w:t xml:space="preserve"> Para efectos de la presente ley y para la aplicación de este artículo se entenderá por:</w:t>
      </w:r>
    </w:p>
    <w:tbl>
      <w:tblPr>
        <w:tblStyle w:val="Tablaconcuadrcula"/>
        <w:tblW w:w="0" w:type="auto"/>
        <w:jc w:val="center"/>
        <w:tblLayout w:type="fixed"/>
        <w:tblLook w:val="04A0" w:firstRow="1" w:lastRow="0" w:firstColumn="1" w:lastColumn="0" w:noHBand="0" w:noVBand="1"/>
      </w:tblPr>
      <w:tblGrid>
        <w:gridCol w:w="3969"/>
        <w:gridCol w:w="2552"/>
        <w:gridCol w:w="2490"/>
      </w:tblGrid>
      <w:tr w:rsidR="002F3CC4" w:rsidRPr="00B33590" w14:paraId="24F18CFD" w14:textId="77777777" w:rsidTr="007A0CFD">
        <w:trPr>
          <w:jc w:val="center"/>
        </w:trPr>
        <w:tc>
          <w:tcPr>
            <w:tcW w:w="3969" w:type="dxa"/>
            <w:tcBorders>
              <w:top w:val="single" w:sz="4" w:space="0" w:color="auto"/>
              <w:left w:val="single" w:sz="4" w:space="0" w:color="auto"/>
              <w:bottom w:val="single" w:sz="4" w:space="0" w:color="auto"/>
              <w:right w:val="single" w:sz="4" w:space="0" w:color="auto"/>
            </w:tcBorders>
            <w:vAlign w:val="center"/>
            <w:hideMark/>
          </w:tcPr>
          <w:p w14:paraId="2CC03754" w14:textId="77777777" w:rsidR="002F3CC4" w:rsidRPr="00B33590" w:rsidRDefault="002F3CC4" w:rsidP="007A0CFD">
            <w:pPr>
              <w:spacing w:line="360" w:lineRule="auto"/>
              <w:jc w:val="center"/>
              <w:rPr>
                <w:rFonts w:ascii="Arial" w:hAnsi="Arial"/>
                <w:b/>
                <w:sz w:val="18"/>
                <w:szCs w:val="18"/>
              </w:rPr>
            </w:pPr>
            <w:r w:rsidRPr="00B33590">
              <w:rPr>
                <w:rFonts w:ascii="Arial" w:hAnsi="Arial"/>
                <w:b/>
                <w:sz w:val="18"/>
                <w:szCs w:val="18"/>
              </w:rPr>
              <w:t>TIPO DE PREDIO</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5175139" w14:textId="77777777" w:rsidR="002F3CC4" w:rsidRPr="00B33590" w:rsidRDefault="002F3CC4" w:rsidP="007A0CFD">
            <w:pPr>
              <w:spacing w:line="360" w:lineRule="auto"/>
              <w:jc w:val="center"/>
              <w:rPr>
                <w:rFonts w:ascii="Arial" w:hAnsi="Arial"/>
                <w:b/>
                <w:sz w:val="18"/>
                <w:szCs w:val="18"/>
              </w:rPr>
            </w:pPr>
            <w:r w:rsidRPr="00B33590">
              <w:rPr>
                <w:rFonts w:ascii="Arial" w:hAnsi="Arial"/>
                <w:b/>
                <w:sz w:val="18"/>
                <w:szCs w:val="18"/>
              </w:rPr>
              <w:t>CUOTA MENSUAL</w:t>
            </w:r>
          </w:p>
        </w:tc>
        <w:tc>
          <w:tcPr>
            <w:tcW w:w="2490" w:type="dxa"/>
            <w:tcBorders>
              <w:top w:val="single" w:sz="4" w:space="0" w:color="auto"/>
              <w:left w:val="single" w:sz="4" w:space="0" w:color="auto"/>
              <w:bottom w:val="single" w:sz="4" w:space="0" w:color="auto"/>
              <w:right w:val="single" w:sz="4" w:space="0" w:color="auto"/>
            </w:tcBorders>
            <w:vAlign w:val="center"/>
            <w:hideMark/>
          </w:tcPr>
          <w:p w14:paraId="4A93D8D0" w14:textId="77777777" w:rsidR="002F3CC4" w:rsidRPr="00B33590" w:rsidRDefault="002F3CC4" w:rsidP="007A0CFD">
            <w:pPr>
              <w:spacing w:line="360" w:lineRule="auto"/>
              <w:jc w:val="center"/>
              <w:rPr>
                <w:rFonts w:ascii="Arial" w:hAnsi="Arial"/>
                <w:b/>
                <w:sz w:val="18"/>
                <w:szCs w:val="18"/>
              </w:rPr>
            </w:pPr>
            <w:r w:rsidRPr="00B33590">
              <w:rPr>
                <w:rFonts w:ascii="Arial" w:hAnsi="Arial"/>
                <w:b/>
                <w:sz w:val="18"/>
                <w:szCs w:val="18"/>
              </w:rPr>
              <w:t>POR EXCESO DE BASURA</w:t>
            </w:r>
          </w:p>
        </w:tc>
      </w:tr>
      <w:tr w:rsidR="002F3CC4" w:rsidRPr="00B33590" w14:paraId="5DFF1D8A" w14:textId="77777777" w:rsidTr="007A0CFD">
        <w:trPr>
          <w:jc w:val="center"/>
        </w:trPr>
        <w:tc>
          <w:tcPr>
            <w:tcW w:w="3969" w:type="dxa"/>
            <w:tcBorders>
              <w:top w:val="single" w:sz="4" w:space="0" w:color="auto"/>
              <w:left w:val="single" w:sz="4" w:space="0" w:color="auto"/>
              <w:bottom w:val="single" w:sz="4" w:space="0" w:color="auto"/>
              <w:right w:val="single" w:sz="4" w:space="0" w:color="auto"/>
            </w:tcBorders>
            <w:vAlign w:val="center"/>
            <w:hideMark/>
          </w:tcPr>
          <w:p w14:paraId="61BA8F30" w14:textId="77777777" w:rsidR="002F3CC4" w:rsidRPr="00B33590" w:rsidRDefault="002F3CC4" w:rsidP="007A0CFD">
            <w:pPr>
              <w:spacing w:line="360" w:lineRule="auto"/>
              <w:jc w:val="both"/>
              <w:rPr>
                <w:rFonts w:ascii="Arial" w:hAnsi="Arial"/>
                <w:sz w:val="18"/>
                <w:szCs w:val="18"/>
              </w:rPr>
            </w:pPr>
            <w:r w:rsidRPr="00B33590">
              <w:rPr>
                <w:rFonts w:ascii="Arial" w:hAnsi="Arial"/>
                <w:b/>
                <w:sz w:val="18"/>
                <w:szCs w:val="18"/>
              </w:rPr>
              <w:t xml:space="preserve">I.- </w:t>
            </w:r>
            <w:r w:rsidRPr="00B33590">
              <w:rPr>
                <w:rFonts w:ascii="Arial" w:hAnsi="Arial"/>
                <w:sz w:val="18"/>
                <w:szCs w:val="18"/>
              </w:rPr>
              <w:t>Por predio habitacional</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D141701" w14:textId="77777777" w:rsidR="002F3CC4" w:rsidRPr="00B33590" w:rsidRDefault="002F3CC4" w:rsidP="007A0CFD">
            <w:pPr>
              <w:spacing w:line="360" w:lineRule="auto"/>
              <w:jc w:val="center"/>
              <w:rPr>
                <w:rFonts w:ascii="Arial" w:hAnsi="Arial"/>
                <w:sz w:val="18"/>
                <w:szCs w:val="18"/>
              </w:rPr>
            </w:pPr>
            <w:r w:rsidRPr="00B33590">
              <w:rPr>
                <w:rFonts w:ascii="Arial" w:hAnsi="Arial"/>
                <w:sz w:val="18"/>
                <w:szCs w:val="18"/>
              </w:rPr>
              <w:t>$     40.00</w:t>
            </w:r>
          </w:p>
        </w:tc>
        <w:tc>
          <w:tcPr>
            <w:tcW w:w="2490" w:type="dxa"/>
            <w:tcBorders>
              <w:top w:val="single" w:sz="4" w:space="0" w:color="auto"/>
              <w:left w:val="single" w:sz="4" w:space="0" w:color="auto"/>
              <w:bottom w:val="single" w:sz="4" w:space="0" w:color="auto"/>
              <w:right w:val="single" w:sz="4" w:space="0" w:color="auto"/>
            </w:tcBorders>
            <w:vAlign w:val="center"/>
            <w:hideMark/>
          </w:tcPr>
          <w:p w14:paraId="16C350CA" w14:textId="77777777" w:rsidR="002F3CC4" w:rsidRPr="00B33590" w:rsidRDefault="002F3CC4" w:rsidP="007A0CFD">
            <w:pPr>
              <w:spacing w:line="360" w:lineRule="auto"/>
              <w:jc w:val="center"/>
              <w:rPr>
                <w:rFonts w:ascii="Arial" w:hAnsi="Arial"/>
                <w:sz w:val="18"/>
                <w:szCs w:val="18"/>
              </w:rPr>
            </w:pPr>
            <w:r w:rsidRPr="00B33590">
              <w:rPr>
                <w:rFonts w:ascii="Arial" w:hAnsi="Arial"/>
                <w:sz w:val="18"/>
                <w:szCs w:val="18"/>
              </w:rPr>
              <w:t>$      20.00</w:t>
            </w:r>
          </w:p>
        </w:tc>
      </w:tr>
      <w:tr w:rsidR="002F3CC4" w:rsidRPr="00B33590" w14:paraId="49034026" w14:textId="77777777" w:rsidTr="007A0CFD">
        <w:trPr>
          <w:jc w:val="center"/>
        </w:trPr>
        <w:tc>
          <w:tcPr>
            <w:tcW w:w="3969" w:type="dxa"/>
            <w:tcBorders>
              <w:top w:val="single" w:sz="4" w:space="0" w:color="auto"/>
              <w:left w:val="single" w:sz="4" w:space="0" w:color="auto"/>
              <w:bottom w:val="single" w:sz="4" w:space="0" w:color="auto"/>
              <w:right w:val="single" w:sz="4" w:space="0" w:color="auto"/>
            </w:tcBorders>
            <w:vAlign w:val="center"/>
          </w:tcPr>
          <w:p w14:paraId="1F1D0DE7" w14:textId="77777777" w:rsidR="002F3CC4" w:rsidRPr="00B33590" w:rsidRDefault="002F3CC4" w:rsidP="007A0CFD">
            <w:pPr>
              <w:spacing w:line="360" w:lineRule="auto"/>
              <w:jc w:val="both"/>
              <w:rPr>
                <w:rFonts w:ascii="Arial" w:hAnsi="Arial"/>
                <w:bCs/>
                <w:sz w:val="18"/>
                <w:szCs w:val="18"/>
              </w:rPr>
            </w:pPr>
            <w:r w:rsidRPr="00B33590">
              <w:rPr>
                <w:rFonts w:ascii="Arial" w:hAnsi="Arial"/>
                <w:b/>
                <w:sz w:val="18"/>
                <w:szCs w:val="18"/>
              </w:rPr>
              <w:t>ll. -</w:t>
            </w:r>
            <w:r w:rsidRPr="00B33590">
              <w:rPr>
                <w:rFonts w:ascii="Arial" w:hAnsi="Arial"/>
                <w:bCs/>
                <w:sz w:val="18"/>
                <w:szCs w:val="18"/>
              </w:rPr>
              <w:t>Por predio habitacional comercial A</w:t>
            </w:r>
          </w:p>
        </w:tc>
        <w:tc>
          <w:tcPr>
            <w:tcW w:w="2552" w:type="dxa"/>
            <w:tcBorders>
              <w:top w:val="single" w:sz="4" w:space="0" w:color="auto"/>
              <w:left w:val="single" w:sz="4" w:space="0" w:color="auto"/>
              <w:bottom w:val="single" w:sz="4" w:space="0" w:color="auto"/>
              <w:right w:val="single" w:sz="4" w:space="0" w:color="auto"/>
            </w:tcBorders>
            <w:vAlign w:val="center"/>
          </w:tcPr>
          <w:p w14:paraId="38AB176F" w14:textId="77777777" w:rsidR="002F3CC4" w:rsidRPr="00B33590" w:rsidRDefault="002F3CC4" w:rsidP="007A0CFD">
            <w:pPr>
              <w:spacing w:line="360" w:lineRule="auto"/>
              <w:jc w:val="center"/>
              <w:rPr>
                <w:rFonts w:ascii="Arial" w:hAnsi="Arial"/>
                <w:sz w:val="18"/>
                <w:szCs w:val="18"/>
              </w:rPr>
            </w:pPr>
            <w:r w:rsidRPr="00B33590">
              <w:rPr>
                <w:rFonts w:ascii="Arial" w:hAnsi="Arial"/>
                <w:sz w:val="18"/>
                <w:szCs w:val="18"/>
              </w:rPr>
              <w:t>$    60.00</w:t>
            </w:r>
          </w:p>
        </w:tc>
        <w:tc>
          <w:tcPr>
            <w:tcW w:w="2490" w:type="dxa"/>
            <w:tcBorders>
              <w:top w:val="single" w:sz="4" w:space="0" w:color="auto"/>
              <w:left w:val="single" w:sz="4" w:space="0" w:color="auto"/>
              <w:bottom w:val="single" w:sz="4" w:space="0" w:color="auto"/>
              <w:right w:val="single" w:sz="4" w:space="0" w:color="auto"/>
            </w:tcBorders>
            <w:vAlign w:val="center"/>
          </w:tcPr>
          <w:p w14:paraId="16AEBFDD" w14:textId="77777777" w:rsidR="002F3CC4" w:rsidRPr="00B33590" w:rsidRDefault="002F3CC4" w:rsidP="007A0CFD">
            <w:pPr>
              <w:spacing w:line="360" w:lineRule="auto"/>
              <w:rPr>
                <w:rFonts w:ascii="Arial" w:hAnsi="Arial"/>
                <w:sz w:val="18"/>
                <w:szCs w:val="18"/>
              </w:rPr>
            </w:pPr>
            <w:r w:rsidRPr="00B33590">
              <w:rPr>
                <w:rFonts w:ascii="Arial" w:hAnsi="Arial"/>
                <w:sz w:val="18"/>
                <w:szCs w:val="18"/>
              </w:rPr>
              <w:t xml:space="preserve">            $    20.00</w:t>
            </w:r>
          </w:p>
        </w:tc>
      </w:tr>
      <w:tr w:rsidR="002F3CC4" w:rsidRPr="00B33590" w14:paraId="378CB6FC" w14:textId="77777777" w:rsidTr="007A0CFD">
        <w:trPr>
          <w:jc w:val="center"/>
        </w:trPr>
        <w:tc>
          <w:tcPr>
            <w:tcW w:w="3969" w:type="dxa"/>
            <w:tcBorders>
              <w:top w:val="single" w:sz="4" w:space="0" w:color="auto"/>
              <w:left w:val="single" w:sz="4" w:space="0" w:color="auto"/>
              <w:bottom w:val="single" w:sz="4" w:space="0" w:color="auto"/>
              <w:right w:val="single" w:sz="4" w:space="0" w:color="auto"/>
            </w:tcBorders>
            <w:vAlign w:val="center"/>
            <w:hideMark/>
          </w:tcPr>
          <w:p w14:paraId="1CC0DADB" w14:textId="77777777" w:rsidR="002F3CC4" w:rsidRPr="00B33590" w:rsidRDefault="002F3CC4" w:rsidP="007A0CFD">
            <w:pPr>
              <w:spacing w:line="360" w:lineRule="auto"/>
              <w:jc w:val="both"/>
              <w:rPr>
                <w:rFonts w:ascii="Arial" w:hAnsi="Arial"/>
                <w:sz w:val="18"/>
                <w:szCs w:val="18"/>
              </w:rPr>
            </w:pPr>
            <w:proofErr w:type="spellStart"/>
            <w:r w:rsidRPr="00B33590">
              <w:rPr>
                <w:rFonts w:ascii="Arial" w:hAnsi="Arial"/>
                <w:b/>
                <w:sz w:val="18"/>
                <w:szCs w:val="18"/>
              </w:rPr>
              <w:t>IIl</w:t>
            </w:r>
            <w:proofErr w:type="spellEnd"/>
            <w:r w:rsidRPr="00B33590">
              <w:rPr>
                <w:rFonts w:ascii="Arial" w:hAnsi="Arial"/>
                <w:b/>
                <w:sz w:val="18"/>
                <w:szCs w:val="18"/>
              </w:rPr>
              <w:t>.-</w:t>
            </w:r>
            <w:r w:rsidRPr="00B33590">
              <w:rPr>
                <w:rFonts w:ascii="Arial" w:hAnsi="Arial"/>
                <w:sz w:val="18"/>
                <w:szCs w:val="18"/>
              </w:rPr>
              <w:t xml:space="preserve"> Por predio comercial tipo B</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D98D05D" w14:textId="77777777" w:rsidR="002F3CC4" w:rsidRPr="00B33590" w:rsidRDefault="002F3CC4" w:rsidP="007A0CFD">
            <w:pPr>
              <w:spacing w:line="360" w:lineRule="auto"/>
              <w:jc w:val="center"/>
              <w:rPr>
                <w:rFonts w:ascii="Arial" w:hAnsi="Arial"/>
                <w:sz w:val="18"/>
                <w:szCs w:val="18"/>
              </w:rPr>
            </w:pPr>
            <w:r w:rsidRPr="00B33590">
              <w:rPr>
                <w:rFonts w:ascii="Arial" w:hAnsi="Arial"/>
                <w:sz w:val="18"/>
                <w:szCs w:val="18"/>
              </w:rPr>
              <w:t>$    120.00</w:t>
            </w:r>
          </w:p>
        </w:tc>
        <w:tc>
          <w:tcPr>
            <w:tcW w:w="2490" w:type="dxa"/>
            <w:tcBorders>
              <w:top w:val="single" w:sz="4" w:space="0" w:color="auto"/>
              <w:left w:val="single" w:sz="4" w:space="0" w:color="auto"/>
              <w:bottom w:val="single" w:sz="4" w:space="0" w:color="auto"/>
              <w:right w:val="single" w:sz="4" w:space="0" w:color="auto"/>
            </w:tcBorders>
            <w:vAlign w:val="center"/>
            <w:hideMark/>
          </w:tcPr>
          <w:p w14:paraId="5A7E3A3A" w14:textId="77777777" w:rsidR="002F3CC4" w:rsidRPr="00B33590" w:rsidRDefault="002F3CC4" w:rsidP="007A0CFD">
            <w:pPr>
              <w:spacing w:line="360" w:lineRule="auto"/>
              <w:jc w:val="center"/>
              <w:rPr>
                <w:rFonts w:ascii="Arial" w:hAnsi="Arial"/>
                <w:sz w:val="18"/>
                <w:szCs w:val="18"/>
              </w:rPr>
            </w:pPr>
            <w:r w:rsidRPr="00B33590">
              <w:rPr>
                <w:rFonts w:ascii="Arial" w:hAnsi="Arial"/>
                <w:sz w:val="18"/>
                <w:szCs w:val="18"/>
              </w:rPr>
              <w:t>$      57.00</w:t>
            </w:r>
          </w:p>
        </w:tc>
      </w:tr>
      <w:tr w:rsidR="002F3CC4" w:rsidRPr="00B33590" w14:paraId="7986EC54" w14:textId="77777777" w:rsidTr="007A0CFD">
        <w:trPr>
          <w:jc w:val="center"/>
        </w:trPr>
        <w:tc>
          <w:tcPr>
            <w:tcW w:w="3969" w:type="dxa"/>
            <w:tcBorders>
              <w:top w:val="single" w:sz="4" w:space="0" w:color="auto"/>
              <w:left w:val="single" w:sz="4" w:space="0" w:color="auto"/>
              <w:bottom w:val="single" w:sz="4" w:space="0" w:color="auto"/>
              <w:right w:val="single" w:sz="4" w:space="0" w:color="auto"/>
            </w:tcBorders>
            <w:vAlign w:val="center"/>
            <w:hideMark/>
          </w:tcPr>
          <w:p w14:paraId="2C54BB50" w14:textId="77777777" w:rsidR="002F3CC4" w:rsidRPr="00B33590" w:rsidRDefault="002F3CC4" w:rsidP="007A0CFD">
            <w:pPr>
              <w:spacing w:line="360" w:lineRule="auto"/>
              <w:jc w:val="both"/>
              <w:rPr>
                <w:rFonts w:ascii="Arial" w:hAnsi="Arial"/>
                <w:sz w:val="18"/>
                <w:szCs w:val="18"/>
              </w:rPr>
            </w:pPr>
            <w:r w:rsidRPr="00B33590">
              <w:rPr>
                <w:rFonts w:ascii="Arial" w:hAnsi="Arial"/>
                <w:b/>
                <w:sz w:val="18"/>
                <w:szCs w:val="18"/>
              </w:rPr>
              <w:t>IV.-</w:t>
            </w:r>
            <w:r w:rsidRPr="00B33590">
              <w:rPr>
                <w:rFonts w:ascii="Arial" w:hAnsi="Arial"/>
                <w:sz w:val="18"/>
                <w:szCs w:val="18"/>
              </w:rPr>
              <w:t xml:space="preserve"> Por predio comercial tipo C</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9A2B6C4" w14:textId="77777777" w:rsidR="002F3CC4" w:rsidRPr="00B33590" w:rsidRDefault="002F3CC4" w:rsidP="007A0CFD">
            <w:pPr>
              <w:spacing w:line="360" w:lineRule="auto"/>
              <w:jc w:val="center"/>
              <w:rPr>
                <w:rFonts w:ascii="Arial" w:hAnsi="Arial"/>
                <w:sz w:val="18"/>
                <w:szCs w:val="18"/>
              </w:rPr>
            </w:pPr>
            <w:r w:rsidRPr="00B33590">
              <w:rPr>
                <w:rFonts w:ascii="Arial" w:hAnsi="Arial"/>
                <w:sz w:val="18"/>
                <w:szCs w:val="18"/>
              </w:rPr>
              <w:t>$    200.00</w:t>
            </w:r>
          </w:p>
        </w:tc>
        <w:tc>
          <w:tcPr>
            <w:tcW w:w="2490" w:type="dxa"/>
            <w:tcBorders>
              <w:top w:val="single" w:sz="4" w:space="0" w:color="auto"/>
              <w:left w:val="single" w:sz="4" w:space="0" w:color="auto"/>
              <w:bottom w:val="single" w:sz="4" w:space="0" w:color="auto"/>
              <w:right w:val="single" w:sz="4" w:space="0" w:color="auto"/>
            </w:tcBorders>
            <w:vAlign w:val="center"/>
            <w:hideMark/>
          </w:tcPr>
          <w:p w14:paraId="024A5AB8" w14:textId="77777777" w:rsidR="002F3CC4" w:rsidRPr="00B33590" w:rsidRDefault="002F3CC4" w:rsidP="007A0CFD">
            <w:pPr>
              <w:spacing w:line="360" w:lineRule="auto"/>
              <w:jc w:val="center"/>
              <w:rPr>
                <w:rFonts w:ascii="Arial" w:hAnsi="Arial"/>
                <w:sz w:val="18"/>
                <w:szCs w:val="18"/>
              </w:rPr>
            </w:pPr>
            <w:r w:rsidRPr="00B33590">
              <w:rPr>
                <w:rFonts w:ascii="Arial" w:hAnsi="Arial"/>
                <w:sz w:val="18"/>
                <w:szCs w:val="18"/>
              </w:rPr>
              <w:t>$     76.00</w:t>
            </w:r>
          </w:p>
        </w:tc>
      </w:tr>
      <w:tr w:rsidR="002F3CC4" w:rsidRPr="00B33590" w14:paraId="10DED2EE" w14:textId="77777777" w:rsidTr="007A0CFD">
        <w:trPr>
          <w:jc w:val="center"/>
        </w:trPr>
        <w:tc>
          <w:tcPr>
            <w:tcW w:w="3969" w:type="dxa"/>
            <w:tcBorders>
              <w:top w:val="single" w:sz="4" w:space="0" w:color="auto"/>
              <w:left w:val="single" w:sz="4" w:space="0" w:color="auto"/>
              <w:bottom w:val="single" w:sz="4" w:space="0" w:color="auto"/>
              <w:right w:val="single" w:sz="4" w:space="0" w:color="auto"/>
            </w:tcBorders>
            <w:vAlign w:val="center"/>
            <w:hideMark/>
          </w:tcPr>
          <w:p w14:paraId="48254828" w14:textId="77777777" w:rsidR="002F3CC4" w:rsidRPr="00B33590" w:rsidRDefault="002F3CC4" w:rsidP="007A0CFD">
            <w:pPr>
              <w:spacing w:line="360" w:lineRule="auto"/>
              <w:jc w:val="both"/>
              <w:rPr>
                <w:rFonts w:ascii="Arial" w:hAnsi="Arial"/>
                <w:sz w:val="18"/>
                <w:szCs w:val="18"/>
              </w:rPr>
            </w:pPr>
            <w:r w:rsidRPr="00B33590">
              <w:rPr>
                <w:rFonts w:ascii="Arial" w:hAnsi="Arial"/>
                <w:b/>
                <w:sz w:val="18"/>
                <w:szCs w:val="18"/>
              </w:rPr>
              <w:t>V.-</w:t>
            </w:r>
            <w:r w:rsidRPr="00B33590">
              <w:rPr>
                <w:rFonts w:ascii="Arial" w:hAnsi="Arial"/>
                <w:sz w:val="18"/>
                <w:szCs w:val="18"/>
              </w:rPr>
              <w:t xml:space="preserve"> Por predio comercial tipo D</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94DF7D4" w14:textId="77777777" w:rsidR="002F3CC4" w:rsidRPr="00B33590" w:rsidRDefault="002F3CC4" w:rsidP="007A0CFD">
            <w:pPr>
              <w:spacing w:line="360" w:lineRule="auto"/>
              <w:jc w:val="center"/>
              <w:rPr>
                <w:rFonts w:ascii="Arial" w:hAnsi="Arial"/>
                <w:sz w:val="18"/>
                <w:szCs w:val="18"/>
              </w:rPr>
            </w:pPr>
            <w:r w:rsidRPr="00B33590">
              <w:rPr>
                <w:rFonts w:ascii="Arial" w:hAnsi="Arial"/>
                <w:sz w:val="18"/>
                <w:szCs w:val="18"/>
              </w:rPr>
              <w:t>$    200.00</w:t>
            </w:r>
          </w:p>
        </w:tc>
        <w:tc>
          <w:tcPr>
            <w:tcW w:w="2490" w:type="dxa"/>
            <w:tcBorders>
              <w:top w:val="single" w:sz="4" w:space="0" w:color="auto"/>
              <w:left w:val="single" w:sz="4" w:space="0" w:color="auto"/>
              <w:bottom w:val="single" w:sz="4" w:space="0" w:color="auto"/>
              <w:right w:val="single" w:sz="4" w:space="0" w:color="auto"/>
            </w:tcBorders>
            <w:vAlign w:val="center"/>
            <w:hideMark/>
          </w:tcPr>
          <w:p w14:paraId="1F295CEE" w14:textId="77777777" w:rsidR="002F3CC4" w:rsidRPr="00B33590" w:rsidRDefault="002F3CC4" w:rsidP="007A0CFD">
            <w:pPr>
              <w:spacing w:line="360" w:lineRule="auto"/>
              <w:jc w:val="center"/>
              <w:rPr>
                <w:rFonts w:ascii="Arial" w:hAnsi="Arial"/>
                <w:sz w:val="18"/>
                <w:szCs w:val="18"/>
              </w:rPr>
            </w:pPr>
            <w:r w:rsidRPr="00B33590">
              <w:rPr>
                <w:rFonts w:ascii="Arial" w:hAnsi="Arial"/>
                <w:sz w:val="18"/>
                <w:szCs w:val="18"/>
              </w:rPr>
              <w:t>$     95.00</w:t>
            </w:r>
          </w:p>
        </w:tc>
      </w:tr>
      <w:tr w:rsidR="002F3CC4" w:rsidRPr="00B33590" w14:paraId="5ADBAFEA" w14:textId="77777777" w:rsidTr="007A0CFD">
        <w:trPr>
          <w:jc w:val="center"/>
        </w:trPr>
        <w:tc>
          <w:tcPr>
            <w:tcW w:w="3969" w:type="dxa"/>
            <w:tcBorders>
              <w:top w:val="single" w:sz="4" w:space="0" w:color="auto"/>
              <w:left w:val="single" w:sz="4" w:space="0" w:color="auto"/>
              <w:bottom w:val="single" w:sz="4" w:space="0" w:color="auto"/>
              <w:right w:val="single" w:sz="4" w:space="0" w:color="auto"/>
            </w:tcBorders>
            <w:vAlign w:val="center"/>
            <w:hideMark/>
          </w:tcPr>
          <w:p w14:paraId="4F4EBE57" w14:textId="77777777" w:rsidR="002F3CC4" w:rsidRPr="00B33590" w:rsidRDefault="002F3CC4" w:rsidP="007A0CFD">
            <w:pPr>
              <w:spacing w:line="360" w:lineRule="auto"/>
              <w:jc w:val="both"/>
              <w:rPr>
                <w:rFonts w:ascii="Arial" w:hAnsi="Arial"/>
                <w:sz w:val="18"/>
                <w:szCs w:val="18"/>
              </w:rPr>
            </w:pPr>
            <w:proofErr w:type="spellStart"/>
            <w:r w:rsidRPr="00B33590">
              <w:rPr>
                <w:rFonts w:ascii="Arial" w:hAnsi="Arial"/>
                <w:b/>
                <w:sz w:val="18"/>
                <w:szCs w:val="18"/>
              </w:rPr>
              <w:t>Vl</w:t>
            </w:r>
            <w:proofErr w:type="spellEnd"/>
            <w:r w:rsidRPr="00B33590">
              <w:rPr>
                <w:rFonts w:ascii="Arial" w:hAnsi="Arial"/>
                <w:b/>
                <w:sz w:val="18"/>
                <w:szCs w:val="18"/>
              </w:rPr>
              <w:t xml:space="preserve">.- </w:t>
            </w:r>
            <w:r w:rsidRPr="00B33590">
              <w:rPr>
                <w:rFonts w:ascii="Arial" w:hAnsi="Arial"/>
                <w:sz w:val="18"/>
                <w:szCs w:val="18"/>
              </w:rPr>
              <w:t>Por predio comercial tipo E</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AE8ED32" w14:textId="77777777" w:rsidR="002F3CC4" w:rsidRPr="00B33590" w:rsidRDefault="002F3CC4" w:rsidP="007A0CFD">
            <w:pPr>
              <w:spacing w:line="360" w:lineRule="auto"/>
              <w:jc w:val="center"/>
              <w:rPr>
                <w:rFonts w:ascii="Arial" w:hAnsi="Arial"/>
                <w:sz w:val="18"/>
                <w:szCs w:val="18"/>
              </w:rPr>
            </w:pPr>
            <w:r w:rsidRPr="00B33590">
              <w:rPr>
                <w:rFonts w:ascii="Arial" w:hAnsi="Arial"/>
                <w:sz w:val="18"/>
                <w:szCs w:val="18"/>
              </w:rPr>
              <w:t>$    400.00</w:t>
            </w:r>
          </w:p>
        </w:tc>
        <w:tc>
          <w:tcPr>
            <w:tcW w:w="2490" w:type="dxa"/>
            <w:tcBorders>
              <w:top w:val="single" w:sz="4" w:space="0" w:color="auto"/>
              <w:left w:val="single" w:sz="4" w:space="0" w:color="auto"/>
              <w:bottom w:val="single" w:sz="4" w:space="0" w:color="auto"/>
              <w:right w:val="single" w:sz="4" w:space="0" w:color="auto"/>
            </w:tcBorders>
            <w:vAlign w:val="center"/>
            <w:hideMark/>
          </w:tcPr>
          <w:p w14:paraId="74E0459E" w14:textId="77777777" w:rsidR="002F3CC4" w:rsidRPr="00B33590" w:rsidRDefault="002F3CC4" w:rsidP="007A0CFD">
            <w:pPr>
              <w:spacing w:line="360" w:lineRule="auto"/>
              <w:jc w:val="center"/>
              <w:rPr>
                <w:rFonts w:ascii="Arial" w:hAnsi="Arial"/>
                <w:sz w:val="18"/>
                <w:szCs w:val="18"/>
              </w:rPr>
            </w:pPr>
            <w:r w:rsidRPr="00B33590">
              <w:rPr>
                <w:rFonts w:ascii="Arial" w:hAnsi="Arial"/>
                <w:sz w:val="18"/>
                <w:szCs w:val="18"/>
              </w:rPr>
              <w:t>$   159.00</w:t>
            </w:r>
          </w:p>
        </w:tc>
      </w:tr>
      <w:tr w:rsidR="002F3CC4" w:rsidRPr="00B33590" w14:paraId="37D24C4E" w14:textId="77777777" w:rsidTr="007A0CFD">
        <w:trPr>
          <w:jc w:val="center"/>
        </w:trPr>
        <w:tc>
          <w:tcPr>
            <w:tcW w:w="3969" w:type="dxa"/>
            <w:tcBorders>
              <w:top w:val="single" w:sz="4" w:space="0" w:color="auto"/>
              <w:left w:val="single" w:sz="4" w:space="0" w:color="auto"/>
              <w:bottom w:val="single" w:sz="4" w:space="0" w:color="auto"/>
              <w:right w:val="single" w:sz="4" w:space="0" w:color="auto"/>
            </w:tcBorders>
            <w:vAlign w:val="center"/>
            <w:hideMark/>
          </w:tcPr>
          <w:p w14:paraId="38F8850A" w14:textId="77777777" w:rsidR="002F3CC4" w:rsidRPr="00B33590" w:rsidRDefault="002F3CC4" w:rsidP="007A0CFD">
            <w:pPr>
              <w:spacing w:line="360" w:lineRule="auto"/>
              <w:jc w:val="both"/>
              <w:rPr>
                <w:rFonts w:ascii="Arial" w:hAnsi="Arial"/>
                <w:sz w:val="18"/>
                <w:szCs w:val="18"/>
              </w:rPr>
            </w:pPr>
            <w:proofErr w:type="spellStart"/>
            <w:r w:rsidRPr="00B33590">
              <w:rPr>
                <w:rFonts w:ascii="Arial" w:hAnsi="Arial"/>
                <w:b/>
                <w:sz w:val="18"/>
                <w:szCs w:val="18"/>
              </w:rPr>
              <w:t>VIl</w:t>
            </w:r>
            <w:proofErr w:type="spellEnd"/>
            <w:r w:rsidRPr="00B33590">
              <w:rPr>
                <w:rFonts w:ascii="Arial" w:hAnsi="Arial"/>
                <w:b/>
                <w:sz w:val="18"/>
                <w:szCs w:val="18"/>
              </w:rPr>
              <w:t>.-</w:t>
            </w:r>
            <w:r w:rsidRPr="00B33590">
              <w:rPr>
                <w:rFonts w:ascii="Arial" w:hAnsi="Arial"/>
                <w:sz w:val="18"/>
                <w:szCs w:val="18"/>
              </w:rPr>
              <w:t xml:space="preserve"> Por predio comercial tipo F</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114B317" w14:textId="77777777" w:rsidR="002F3CC4" w:rsidRPr="00B33590" w:rsidRDefault="002F3CC4" w:rsidP="007A0CFD">
            <w:pPr>
              <w:spacing w:line="360" w:lineRule="auto"/>
              <w:jc w:val="center"/>
              <w:rPr>
                <w:rFonts w:ascii="Arial" w:hAnsi="Arial"/>
                <w:sz w:val="18"/>
                <w:szCs w:val="18"/>
              </w:rPr>
            </w:pPr>
            <w:r w:rsidRPr="00B33590">
              <w:rPr>
                <w:rFonts w:ascii="Arial" w:hAnsi="Arial"/>
                <w:sz w:val="18"/>
                <w:szCs w:val="18"/>
              </w:rPr>
              <w:t>$    300.00</w:t>
            </w:r>
          </w:p>
        </w:tc>
        <w:tc>
          <w:tcPr>
            <w:tcW w:w="2490" w:type="dxa"/>
            <w:tcBorders>
              <w:top w:val="single" w:sz="4" w:space="0" w:color="auto"/>
              <w:left w:val="single" w:sz="4" w:space="0" w:color="auto"/>
              <w:bottom w:val="single" w:sz="4" w:space="0" w:color="auto"/>
              <w:right w:val="single" w:sz="4" w:space="0" w:color="auto"/>
            </w:tcBorders>
            <w:vAlign w:val="center"/>
            <w:hideMark/>
          </w:tcPr>
          <w:p w14:paraId="022746C3" w14:textId="77777777" w:rsidR="002F3CC4" w:rsidRPr="00B33590" w:rsidRDefault="002F3CC4" w:rsidP="007A0CFD">
            <w:pPr>
              <w:spacing w:line="360" w:lineRule="auto"/>
              <w:jc w:val="center"/>
              <w:rPr>
                <w:rFonts w:ascii="Arial" w:hAnsi="Arial"/>
                <w:sz w:val="18"/>
                <w:szCs w:val="18"/>
              </w:rPr>
            </w:pPr>
            <w:r w:rsidRPr="00B33590">
              <w:rPr>
                <w:rFonts w:ascii="Arial" w:hAnsi="Arial"/>
                <w:sz w:val="18"/>
                <w:szCs w:val="18"/>
              </w:rPr>
              <w:t>$   159.00</w:t>
            </w:r>
          </w:p>
        </w:tc>
      </w:tr>
      <w:tr w:rsidR="002F3CC4" w:rsidRPr="00B33590" w14:paraId="46FA4C42" w14:textId="77777777" w:rsidTr="007A0CFD">
        <w:trPr>
          <w:jc w:val="center"/>
        </w:trPr>
        <w:tc>
          <w:tcPr>
            <w:tcW w:w="3969" w:type="dxa"/>
            <w:tcBorders>
              <w:top w:val="single" w:sz="4" w:space="0" w:color="auto"/>
              <w:left w:val="single" w:sz="4" w:space="0" w:color="auto"/>
              <w:bottom w:val="single" w:sz="4" w:space="0" w:color="auto"/>
              <w:right w:val="single" w:sz="4" w:space="0" w:color="auto"/>
            </w:tcBorders>
            <w:vAlign w:val="center"/>
            <w:hideMark/>
          </w:tcPr>
          <w:p w14:paraId="19C61F49" w14:textId="77777777" w:rsidR="002F3CC4" w:rsidRPr="00B33590" w:rsidRDefault="002F3CC4" w:rsidP="007A0CFD">
            <w:pPr>
              <w:spacing w:line="360" w:lineRule="auto"/>
              <w:jc w:val="both"/>
              <w:rPr>
                <w:rFonts w:ascii="Arial" w:hAnsi="Arial"/>
                <w:b/>
                <w:sz w:val="18"/>
                <w:szCs w:val="18"/>
              </w:rPr>
            </w:pPr>
            <w:proofErr w:type="spellStart"/>
            <w:r w:rsidRPr="00B33590">
              <w:rPr>
                <w:rFonts w:ascii="Arial" w:hAnsi="Arial"/>
                <w:b/>
                <w:sz w:val="18"/>
                <w:szCs w:val="18"/>
              </w:rPr>
              <w:t>VIIl</w:t>
            </w:r>
            <w:proofErr w:type="spellEnd"/>
            <w:r w:rsidRPr="00B33590">
              <w:rPr>
                <w:rFonts w:ascii="Arial" w:hAnsi="Arial"/>
                <w:b/>
                <w:sz w:val="18"/>
                <w:szCs w:val="18"/>
              </w:rPr>
              <w:t xml:space="preserve">.- </w:t>
            </w:r>
            <w:r w:rsidRPr="00B33590">
              <w:rPr>
                <w:rFonts w:ascii="Arial" w:hAnsi="Arial"/>
                <w:bCs/>
                <w:sz w:val="18"/>
                <w:szCs w:val="18"/>
              </w:rPr>
              <w:t>Por predio comercial tipo G</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0AB00EB" w14:textId="77777777" w:rsidR="002F3CC4" w:rsidRPr="00B33590" w:rsidRDefault="002F3CC4" w:rsidP="007A0CFD">
            <w:pPr>
              <w:spacing w:line="360" w:lineRule="auto"/>
              <w:rPr>
                <w:rFonts w:ascii="Arial" w:hAnsi="Arial"/>
                <w:sz w:val="18"/>
                <w:szCs w:val="18"/>
              </w:rPr>
            </w:pPr>
            <w:r w:rsidRPr="00B33590">
              <w:rPr>
                <w:rFonts w:ascii="Arial" w:hAnsi="Arial"/>
                <w:sz w:val="18"/>
                <w:szCs w:val="18"/>
              </w:rPr>
              <w:t xml:space="preserve">             $  6,000.00</w:t>
            </w:r>
          </w:p>
        </w:tc>
        <w:tc>
          <w:tcPr>
            <w:tcW w:w="2490" w:type="dxa"/>
            <w:tcBorders>
              <w:top w:val="single" w:sz="4" w:space="0" w:color="auto"/>
              <w:left w:val="single" w:sz="4" w:space="0" w:color="auto"/>
              <w:bottom w:val="single" w:sz="4" w:space="0" w:color="auto"/>
              <w:right w:val="single" w:sz="4" w:space="0" w:color="auto"/>
            </w:tcBorders>
            <w:vAlign w:val="center"/>
            <w:hideMark/>
          </w:tcPr>
          <w:p w14:paraId="1B4F2990" w14:textId="77777777" w:rsidR="002F3CC4" w:rsidRPr="00B33590" w:rsidRDefault="002F3CC4" w:rsidP="007A0CFD">
            <w:pPr>
              <w:spacing w:line="360" w:lineRule="auto"/>
              <w:jc w:val="center"/>
              <w:rPr>
                <w:rFonts w:ascii="Arial" w:hAnsi="Arial"/>
                <w:sz w:val="18"/>
                <w:szCs w:val="18"/>
              </w:rPr>
            </w:pPr>
            <w:r w:rsidRPr="00B33590">
              <w:rPr>
                <w:rFonts w:ascii="Arial" w:hAnsi="Arial"/>
                <w:sz w:val="18"/>
                <w:szCs w:val="18"/>
              </w:rPr>
              <w:t>$ 7,200.00</w:t>
            </w:r>
          </w:p>
        </w:tc>
      </w:tr>
      <w:tr w:rsidR="002F3CC4" w:rsidRPr="00B33590" w14:paraId="08B97C98" w14:textId="77777777" w:rsidTr="007A0CFD">
        <w:trPr>
          <w:jc w:val="center"/>
        </w:trPr>
        <w:tc>
          <w:tcPr>
            <w:tcW w:w="3969" w:type="dxa"/>
            <w:tcBorders>
              <w:top w:val="single" w:sz="4" w:space="0" w:color="auto"/>
              <w:left w:val="single" w:sz="4" w:space="0" w:color="auto"/>
              <w:bottom w:val="single" w:sz="4" w:space="0" w:color="auto"/>
              <w:right w:val="single" w:sz="4" w:space="0" w:color="auto"/>
            </w:tcBorders>
            <w:vAlign w:val="center"/>
          </w:tcPr>
          <w:p w14:paraId="0B4C5CBE" w14:textId="77777777" w:rsidR="002F3CC4" w:rsidRPr="00B33590" w:rsidRDefault="002F3CC4" w:rsidP="007A0CFD">
            <w:pPr>
              <w:spacing w:line="360" w:lineRule="auto"/>
              <w:jc w:val="both"/>
              <w:rPr>
                <w:rFonts w:ascii="Arial" w:hAnsi="Arial"/>
                <w:bCs/>
                <w:sz w:val="18"/>
                <w:szCs w:val="18"/>
              </w:rPr>
            </w:pPr>
            <w:r w:rsidRPr="00B33590">
              <w:rPr>
                <w:rFonts w:ascii="Arial" w:hAnsi="Arial"/>
                <w:b/>
                <w:sz w:val="18"/>
                <w:szCs w:val="18"/>
              </w:rPr>
              <w:t>IX.-</w:t>
            </w:r>
            <w:r w:rsidRPr="00B33590">
              <w:rPr>
                <w:rFonts w:ascii="Arial" w:hAnsi="Arial"/>
                <w:bCs/>
                <w:sz w:val="18"/>
                <w:szCs w:val="18"/>
              </w:rPr>
              <w:t>Por predio comercial tipo H</w:t>
            </w:r>
          </w:p>
        </w:tc>
        <w:tc>
          <w:tcPr>
            <w:tcW w:w="2552" w:type="dxa"/>
            <w:tcBorders>
              <w:top w:val="single" w:sz="4" w:space="0" w:color="auto"/>
              <w:left w:val="single" w:sz="4" w:space="0" w:color="auto"/>
              <w:bottom w:val="single" w:sz="4" w:space="0" w:color="auto"/>
              <w:right w:val="single" w:sz="4" w:space="0" w:color="auto"/>
            </w:tcBorders>
            <w:vAlign w:val="center"/>
          </w:tcPr>
          <w:p w14:paraId="0B8E938F" w14:textId="77777777" w:rsidR="002F3CC4" w:rsidRPr="00B33590" w:rsidRDefault="002F3CC4" w:rsidP="007A0CFD">
            <w:pPr>
              <w:spacing w:line="360" w:lineRule="auto"/>
              <w:rPr>
                <w:rFonts w:ascii="Arial" w:hAnsi="Arial"/>
                <w:sz w:val="18"/>
                <w:szCs w:val="18"/>
              </w:rPr>
            </w:pPr>
            <w:r w:rsidRPr="00B33590">
              <w:rPr>
                <w:rFonts w:ascii="Arial" w:hAnsi="Arial"/>
                <w:sz w:val="18"/>
                <w:szCs w:val="18"/>
              </w:rPr>
              <w:t xml:space="preserve">           $      80.00</w:t>
            </w:r>
          </w:p>
        </w:tc>
        <w:tc>
          <w:tcPr>
            <w:tcW w:w="2490" w:type="dxa"/>
            <w:tcBorders>
              <w:top w:val="single" w:sz="4" w:space="0" w:color="auto"/>
              <w:left w:val="single" w:sz="4" w:space="0" w:color="auto"/>
              <w:bottom w:val="single" w:sz="4" w:space="0" w:color="auto"/>
              <w:right w:val="single" w:sz="4" w:space="0" w:color="auto"/>
            </w:tcBorders>
            <w:vAlign w:val="center"/>
          </w:tcPr>
          <w:p w14:paraId="77BF80B4" w14:textId="77777777" w:rsidR="002F3CC4" w:rsidRPr="00B33590" w:rsidRDefault="002F3CC4" w:rsidP="007A0CFD">
            <w:pPr>
              <w:spacing w:line="360" w:lineRule="auto"/>
              <w:rPr>
                <w:rFonts w:ascii="Arial" w:hAnsi="Arial"/>
                <w:sz w:val="18"/>
                <w:szCs w:val="18"/>
              </w:rPr>
            </w:pPr>
            <w:r w:rsidRPr="00B33590">
              <w:rPr>
                <w:rFonts w:ascii="Arial" w:hAnsi="Arial"/>
                <w:sz w:val="18"/>
                <w:szCs w:val="18"/>
              </w:rPr>
              <w:t xml:space="preserve">            $    30.00</w:t>
            </w:r>
          </w:p>
        </w:tc>
      </w:tr>
      <w:tr w:rsidR="002F3CC4" w:rsidRPr="00B33590" w14:paraId="2B1AB2C1" w14:textId="77777777" w:rsidTr="007A0CFD">
        <w:trPr>
          <w:jc w:val="center"/>
        </w:trPr>
        <w:tc>
          <w:tcPr>
            <w:tcW w:w="3969" w:type="dxa"/>
            <w:tcBorders>
              <w:top w:val="single" w:sz="4" w:space="0" w:color="auto"/>
              <w:left w:val="single" w:sz="4" w:space="0" w:color="auto"/>
              <w:bottom w:val="single" w:sz="4" w:space="0" w:color="auto"/>
              <w:right w:val="single" w:sz="4" w:space="0" w:color="auto"/>
            </w:tcBorders>
            <w:vAlign w:val="center"/>
          </w:tcPr>
          <w:p w14:paraId="4EED88CB" w14:textId="77777777" w:rsidR="002F3CC4" w:rsidRPr="00B33590" w:rsidRDefault="002F3CC4" w:rsidP="007A0CFD">
            <w:pPr>
              <w:spacing w:line="360" w:lineRule="auto"/>
              <w:jc w:val="both"/>
              <w:rPr>
                <w:rFonts w:ascii="Arial" w:hAnsi="Arial"/>
                <w:bCs/>
                <w:sz w:val="18"/>
                <w:szCs w:val="18"/>
              </w:rPr>
            </w:pPr>
            <w:r w:rsidRPr="00B33590">
              <w:rPr>
                <w:rFonts w:ascii="Arial" w:hAnsi="Arial"/>
                <w:b/>
                <w:sz w:val="18"/>
                <w:szCs w:val="18"/>
              </w:rPr>
              <w:t xml:space="preserve">X.- </w:t>
            </w:r>
            <w:r w:rsidRPr="00B33590">
              <w:rPr>
                <w:rFonts w:ascii="Arial" w:hAnsi="Arial"/>
                <w:bCs/>
                <w:sz w:val="18"/>
                <w:szCs w:val="18"/>
              </w:rPr>
              <w:t>Por predio comercial tipo I</w:t>
            </w:r>
          </w:p>
        </w:tc>
        <w:tc>
          <w:tcPr>
            <w:tcW w:w="2552" w:type="dxa"/>
            <w:tcBorders>
              <w:top w:val="single" w:sz="4" w:space="0" w:color="auto"/>
              <w:left w:val="single" w:sz="4" w:space="0" w:color="auto"/>
              <w:bottom w:val="single" w:sz="4" w:space="0" w:color="auto"/>
              <w:right w:val="single" w:sz="4" w:space="0" w:color="auto"/>
            </w:tcBorders>
            <w:vAlign w:val="center"/>
          </w:tcPr>
          <w:p w14:paraId="09A5A8B8" w14:textId="77777777" w:rsidR="002F3CC4" w:rsidRPr="00B33590" w:rsidRDefault="002F3CC4" w:rsidP="007A0CFD">
            <w:pPr>
              <w:spacing w:line="360" w:lineRule="auto"/>
              <w:rPr>
                <w:rFonts w:ascii="Arial" w:hAnsi="Arial"/>
                <w:sz w:val="18"/>
                <w:szCs w:val="18"/>
              </w:rPr>
            </w:pPr>
            <w:r w:rsidRPr="00B33590">
              <w:rPr>
                <w:rFonts w:ascii="Arial" w:hAnsi="Arial"/>
                <w:sz w:val="18"/>
                <w:szCs w:val="18"/>
              </w:rPr>
              <w:t xml:space="preserve">           $   80.00</w:t>
            </w:r>
          </w:p>
        </w:tc>
        <w:tc>
          <w:tcPr>
            <w:tcW w:w="2490" w:type="dxa"/>
            <w:tcBorders>
              <w:top w:val="single" w:sz="4" w:space="0" w:color="auto"/>
              <w:left w:val="single" w:sz="4" w:space="0" w:color="auto"/>
              <w:bottom w:val="single" w:sz="4" w:space="0" w:color="auto"/>
              <w:right w:val="single" w:sz="4" w:space="0" w:color="auto"/>
            </w:tcBorders>
            <w:vAlign w:val="center"/>
          </w:tcPr>
          <w:p w14:paraId="33464D92" w14:textId="2E7C33C0" w:rsidR="002F3CC4" w:rsidRPr="00B33590" w:rsidRDefault="002F3CC4" w:rsidP="003C7C25">
            <w:pPr>
              <w:spacing w:line="360" w:lineRule="auto"/>
              <w:rPr>
                <w:rFonts w:ascii="Arial" w:hAnsi="Arial"/>
                <w:sz w:val="18"/>
                <w:szCs w:val="18"/>
              </w:rPr>
            </w:pPr>
            <w:r w:rsidRPr="00B33590">
              <w:rPr>
                <w:rFonts w:ascii="Arial" w:hAnsi="Arial"/>
                <w:sz w:val="18"/>
                <w:szCs w:val="18"/>
              </w:rPr>
              <w:t>$20.00 adicional por      cuarto</w:t>
            </w:r>
          </w:p>
        </w:tc>
      </w:tr>
      <w:tr w:rsidR="002F3CC4" w:rsidRPr="00B33590" w14:paraId="30B411DB" w14:textId="77777777" w:rsidTr="007A0CFD">
        <w:trPr>
          <w:jc w:val="center"/>
        </w:trPr>
        <w:tc>
          <w:tcPr>
            <w:tcW w:w="3969" w:type="dxa"/>
            <w:tcBorders>
              <w:top w:val="single" w:sz="4" w:space="0" w:color="auto"/>
              <w:left w:val="single" w:sz="4" w:space="0" w:color="auto"/>
              <w:bottom w:val="single" w:sz="4" w:space="0" w:color="auto"/>
              <w:right w:val="single" w:sz="4" w:space="0" w:color="auto"/>
            </w:tcBorders>
            <w:vAlign w:val="center"/>
            <w:hideMark/>
          </w:tcPr>
          <w:p w14:paraId="3A48725A" w14:textId="77777777" w:rsidR="002F3CC4" w:rsidRPr="00B33590" w:rsidRDefault="002F3CC4" w:rsidP="007A0CFD">
            <w:pPr>
              <w:spacing w:line="360" w:lineRule="auto"/>
              <w:jc w:val="both"/>
              <w:rPr>
                <w:rFonts w:ascii="Arial" w:hAnsi="Arial"/>
                <w:sz w:val="18"/>
                <w:szCs w:val="18"/>
              </w:rPr>
            </w:pPr>
            <w:r w:rsidRPr="00B33590">
              <w:rPr>
                <w:rFonts w:ascii="Arial" w:hAnsi="Arial"/>
                <w:b/>
                <w:sz w:val="18"/>
                <w:szCs w:val="18"/>
              </w:rPr>
              <w:t xml:space="preserve">XI.- </w:t>
            </w:r>
            <w:r w:rsidRPr="00B33590">
              <w:rPr>
                <w:rFonts w:ascii="Arial" w:hAnsi="Arial"/>
                <w:sz w:val="18"/>
                <w:szCs w:val="18"/>
              </w:rPr>
              <w:t>Locatarios del bazar de comidas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857B12E" w14:textId="77777777" w:rsidR="002F3CC4" w:rsidRPr="00B33590" w:rsidRDefault="002F3CC4" w:rsidP="007A0CFD">
            <w:pPr>
              <w:spacing w:line="360" w:lineRule="auto"/>
              <w:jc w:val="center"/>
              <w:rPr>
                <w:rFonts w:ascii="Arial" w:hAnsi="Arial"/>
                <w:sz w:val="18"/>
                <w:szCs w:val="18"/>
              </w:rPr>
            </w:pPr>
            <w:r w:rsidRPr="00B33590">
              <w:rPr>
                <w:rFonts w:ascii="Arial" w:hAnsi="Arial"/>
                <w:sz w:val="18"/>
                <w:szCs w:val="18"/>
              </w:rPr>
              <w:t>$      150.00</w:t>
            </w:r>
          </w:p>
        </w:tc>
        <w:tc>
          <w:tcPr>
            <w:tcW w:w="2490" w:type="dxa"/>
            <w:tcBorders>
              <w:top w:val="single" w:sz="4" w:space="0" w:color="auto"/>
              <w:left w:val="single" w:sz="4" w:space="0" w:color="auto"/>
              <w:bottom w:val="single" w:sz="4" w:space="0" w:color="auto"/>
              <w:right w:val="single" w:sz="4" w:space="0" w:color="auto"/>
            </w:tcBorders>
            <w:vAlign w:val="center"/>
            <w:hideMark/>
          </w:tcPr>
          <w:p w14:paraId="2734D3F4" w14:textId="77777777" w:rsidR="002F3CC4" w:rsidRPr="00B33590" w:rsidRDefault="002F3CC4" w:rsidP="007A0CFD">
            <w:pPr>
              <w:spacing w:line="360" w:lineRule="auto"/>
              <w:rPr>
                <w:rFonts w:ascii="Arial" w:hAnsi="Arial"/>
                <w:sz w:val="18"/>
                <w:szCs w:val="18"/>
              </w:rPr>
            </w:pPr>
            <w:r w:rsidRPr="00B33590">
              <w:rPr>
                <w:rFonts w:ascii="Arial" w:hAnsi="Arial"/>
                <w:sz w:val="18"/>
                <w:szCs w:val="18"/>
              </w:rPr>
              <w:t xml:space="preserve">            $30.00</w:t>
            </w:r>
          </w:p>
        </w:tc>
      </w:tr>
      <w:tr w:rsidR="002F3CC4" w:rsidRPr="00B33590" w14:paraId="6C6345F5" w14:textId="77777777" w:rsidTr="007A0CFD">
        <w:trPr>
          <w:jc w:val="center"/>
        </w:trPr>
        <w:tc>
          <w:tcPr>
            <w:tcW w:w="3969" w:type="dxa"/>
            <w:tcBorders>
              <w:top w:val="single" w:sz="4" w:space="0" w:color="auto"/>
              <w:left w:val="single" w:sz="4" w:space="0" w:color="auto"/>
              <w:bottom w:val="single" w:sz="4" w:space="0" w:color="auto"/>
              <w:right w:val="single" w:sz="4" w:space="0" w:color="auto"/>
            </w:tcBorders>
            <w:vAlign w:val="center"/>
            <w:hideMark/>
          </w:tcPr>
          <w:p w14:paraId="071DCCB6" w14:textId="77777777" w:rsidR="002F3CC4" w:rsidRPr="00B33590" w:rsidRDefault="002F3CC4" w:rsidP="007A0CFD">
            <w:pPr>
              <w:spacing w:line="360" w:lineRule="auto"/>
              <w:jc w:val="both"/>
              <w:rPr>
                <w:rFonts w:ascii="Arial" w:hAnsi="Arial"/>
                <w:sz w:val="18"/>
                <w:szCs w:val="18"/>
              </w:rPr>
            </w:pPr>
            <w:proofErr w:type="spellStart"/>
            <w:r w:rsidRPr="00B33590">
              <w:rPr>
                <w:rFonts w:ascii="Arial" w:hAnsi="Arial"/>
                <w:b/>
                <w:sz w:val="18"/>
                <w:szCs w:val="18"/>
              </w:rPr>
              <w:t>XlI</w:t>
            </w:r>
            <w:proofErr w:type="spellEnd"/>
            <w:r w:rsidRPr="00B33590">
              <w:rPr>
                <w:rFonts w:ascii="Arial" w:hAnsi="Arial"/>
                <w:b/>
                <w:sz w:val="18"/>
                <w:szCs w:val="18"/>
              </w:rPr>
              <w:t xml:space="preserve">.- </w:t>
            </w:r>
            <w:r w:rsidRPr="00B33590">
              <w:rPr>
                <w:rFonts w:ascii="Arial" w:hAnsi="Arial"/>
                <w:sz w:val="18"/>
                <w:szCs w:val="18"/>
              </w:rPr>
              <w:t>Puestos semifijos en parques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D4326E7" w14:textId="77777777" w:rsidR="002F3CC4" w:rsidRPr="00B33590" w:rsidRDefault="002F3CC4" w:rsidP="007A0CFD">
            <w:pPr>
              <w:spacing w:line="360" w:lineRule="auto"/>
              <w:jc w:val="center"/>
              <w:rPr>
                <w:rFonts w:ascii="Arial" w:hAnsi="Arial"/>
                <w:sz w:val="18"/>
                <w:szCs w:val="18"/>
              </w:rPr>
            </w:pPr>
            <w:r w:rsidRPr="00B33590">
              <w:rPr>
                <w:rFonts w:ascii="Arial" w:hAnsi="Arial"/>
                <w:sz w:val="18"/>
                <w:szCs w:val="18"/>
              </w:rPr>
              <w:t>$      50.00</w:t>
            </w:r>
          </w:p>
        </w:tc>
        <w:tc>
          <w:tcPr>
            <w:tcW w:w="2490" w:type="dxa"/>
            <w:tcBorders>
              <w:top w:val="single" w:sz="4" w:space="0" w:color="auto"/>
              <w:left w:val="single" w:sz="4" w:space="0" w:color="auto"/>
              <w:bottom w:val="single" w:sz="4" w:space="0" w:color="auto"/>
              <w:right w:val="single" w:sz="4" w:space="0" w:color="auto"/>
            </w:tcBorders>
            <w:vAlign w:val="center"/>
            <w:hideMark/>
          </w:tcPr>
          <w:p w14:paraId="34383C04" w14:textId="77777777" w:rsidR="002F3CC4" w:rsidRPr="00B33590" w:rsidRDefault="002F3CC4" w:rsidP="007A0CFD">
            <w:pPr>
              <w:spacing w:line="360" w:lineRule="auto"/>
              <w:rPr>
                <w:rFonts w:ascii="Arial" w:hAnsi="Arial"/>
                <w:sz w:val="18"/>
                <w:szCs w:val="18"/>
              </w:rPr>
            </w:pPr>
            <w:r w:rsidRPr="00B33590">
              <w:rPr>
                <w:rFonts w:ascii="Arial" w:hAnsi="Arial"/>
                <w:sz w:val="18"/>
                <w:szCs w:val="18"/>
              </w:rPr>
              <w:t xml:space="preserve">            $30.00</w:t>
            </w:r>
          </w:p>
        </w:tc>
      </w:tr>
    </w:tbl>
    <w:p w14:paraId="377FC669" w14:textId="77777777" w:rsidR="002F3CC4" w:rsidRPr="00DC562F" w:rsidRDefault="002F3CC4" w:rsidP="002F3CC4">
      <w:pPr>
        <w:spacing w:after="0" w:line="360" w:lineRule="auto"/>
        <w:jc w:val="both"/>
        <w:rPr>
          <w:rFonts w:ascii="Arial" w:eastAsia="Calibri" w:hAnsi="Arial" w:cs="Arial"/>
          <w:sz w:val="20"/>
          <w:szCs w:val="20"/>
        </w:rPr>
      </w:pPr>
    </w:p>
    <w:p w14:paraId="3BEB6E1B" w14:textId="77777777" w:rsidR="002F3CC4" w:rsidRPr="00DC562F" w:rsidRDefault="002F3CC4" w:rsidP="002F3CC4">
      <w:pPr>
        <w:spacing w:after="0" w:line="360" w:lineRule="auto"/>
        <w:jc w:val="both"/>
        <w:rPr>
          <w:rFonts w:ascii="Arial" w:eastAsia="Calibri" w:hAnsi="Arial" w:cs="Arial"/>
          <w:b/>
          <w:sz w:val="20"/>
          <w:szCs w:val="20"/>
        </w:rPr>
      </w:pPr>
    </w:p>
    <w:p w14:paraId="51EBD1FB" w14:textId="77777777"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sz w:val="20"/>
          <w:szCs w:val="20"/>
        </w:rPr>
        <w:t>Predio habitacional:</w:t>
      </w:r>
      <w:r w:rsidRPr="00DC562F">
        <w:rPr>
          <w:rFonts w:ascii="Arial" w:eastAsia="Calibri" w:hAnsi="Arial" w:cs="Arial"/>
          <w:sz w:val="20"/>
          <w:szCs w:val="20"/>
        </w:rPr>
        <w:t xml:space="preserve"> casa habitación en la que no funcione negocio alguno, ni se le de ningún tipo de giro comercial a la propiedad y que genere menos de 200 litros o el equivalente a 1 tambor por recolecta de basura. </w:t>
      </w:r>
    </w:p>
    <w:p w14:paraId="5EE371A8" w14:textId="77777777" w:rsidR="002F3CC4" w:rsidRDefault="002F3CC4" w:rsidP="002F3CC4">
      <w:pPr>
        <w:spacing w:after="0" w:line="360" w:lineRule="auto"/>
        <w:jc w:val="both"/>
        <w:rPr>
          <w:rFonts w:ascii="Arial" w:eastAsia="Calibri" w:hAnsi="Arial" w:cs="Arial"/>
          <w:b/>
          <w:sz w:val="20"/>
          <w:szCs w:val="20"/>
        </w:rPr>
      </w:pPr>
    </w:p>
    <w:p w14:paraId="568C3450" w14:textId="77777777" w:rsidR="002F3CC4" w:rsidRDefault="002F3CC4" w:rsidP="002F3CC4">
      <w:pPr>
        <w:spacing w:line="360" w:lineRule="auto"/>
        <w:jc w:val="both"/>
        <w:rPr>
          <w:rFonts w:ascii="Arial" w:hAnsi="Arial"/>
          <w:sz w:val="18"/>
          <w:szCs w:val="18"/>
        </w:rPr>
      </w:pPr>
      <w:r w:rsidRPr="00B33590">
        <w:rPr>
          <w:rFonts w:ascii="Arial" w:hAnsi="Arial"/>
          <w:b/>
          <w:bCs/>
          <w:sz w:val="18"/>
          <w:szCs w:val="18"/>
        </w:rPr>
        <w:t xml:space="preserve">Predio habitacional comercial tipo A: </w:t>
      </w:r>
      <w:r w:rsidRPr="00B33590">
        <w:rPr>
          <w:rFonts w:ascii="Arial" w:hAnsi="Arial"/>
          <w:sz w:val="18"/>
          <w:szCs w:val="18"/>
        </w:rPr>
        <w:t xml:space="preserve">casa habitación en la que funcione como algún negocio o se le </w:t>
      </w:r>
      <w:proofErr w:type="spellStart"/>
      <w:r w:rsidRPr="00B33590">
        <w:rPr>
          <w:rFonts w:ascii="Arial" w:hAnsi="Arial"/>
          <w:sz w:val="18"/>
          <w:szCs w:val="18"/>
        </w:rPr>
        <w:t>de</w:t>
      </w:r>
      <w:proofErr w:type="spellEnd"/>
      <w:r w:rsidRPr="00B33590">
        <w:rPr>
          <w:rFonts w:ascii="Arial" w:hAnsi="Arial"/>
          <w:sz w:val="18"/>
          <w:szCs w:val="18"/>
        </w:rPr>
        <w:t xml:space="preserve"> un tipo de giro comercial a la propiedad, y que genere 200 litros o equivalente a 1 tambor por recolecta y sea necesaria la recolecta dos veces por semana</w:t>
      </w:r>
      <w:r>
        <w:rPr>
          <w:rFonts w:ascii="Arial" w:hAnsi="Arial"/>
          <w:sz w:val="18"/>
          <w:szCs w:val="18"/>
        </w:rPr>
        <w:t>.</w:t>
      </w:r>
    </w:p>
    <w:p w14:paraId="5BBFCBAF" w14:textId="77777777" w:rsidR="002F3CC4" w:rsidRPr="00B33590" w:rsidRDefault="002F3CC4" w:rsidP="002F3CC4">
      <w:pPr>
        <w:spacing w:line="360" w:lineRule="auto"/>
        <w:jc w:val="both"/>
        <w:rPr>
          <w:rFonts w:ascii="Arial" w:hAnsi="Arial"/>
          <w:sz w:val="18"/>
          <w:szCs w:val="18"/>
        </w:rPr>
      </w:pPr>
      <w:r w:rsidRPr="00B33590">
        <w:rPr>
          <w:rFonts w:ascii="Arial" w:hAnsi="Arial"/>
          <w:b/>
          <w:sz w:val="18"/>
          <w:szCs w:val="18"/>
        </w:rPr>
        <w:lastRenderedPageBreak/>
        <w:t>Predio comercial tipo B:</w:t>
      </w:r>
      <w:r w:rsidRPr="00B33590">
        <w:rPr>
          <w:rFonts w:ascii="Arial" w:hAnsi="Arial"/>
          <w:sz w:val="18"/>
          <w:szCs w:val="18"/>
        </w:rPr>
        <w:t xml:space="preserve"> predio ocupado como local comercial, en el que este establecido algún negocio o se le dé un tipo de giro comercial a la propiedad, y que genera menos de 600 litros o el equivalente a 3 tambores por recolecta y sea necesaria la recolecta de basura dos veces por semana.</w:t>
      </w:r>
    </w:p>
    <w:p w14:paraId="67F5E49E" w14:textId="77777777" w:rsidR="002F3CC4" w:rsidRDefault="002F3CC4" w:rsidP="002F3CC4">
      <w:pPr>
        <w:spacing w:line="360" w:lineRule="auto"/>
        <w:jc w:val="both"/>
        <w:rPr>
          <w:rFonts w:ascii="Arial" w:hAnsi="Arial"/>
          <w:sz w:val="18"/>
          <w:szCs w:val="18"/>
        </w:rPr>
      </w:pPr>
      <w:r w:rsidRPr="00B33590">
        <w:rPr>
          <w:rFonts w:ascii="Arial" w:hAnsi="Arial"/>
          <w:b/>
          <w:sz w:val="18"/>
          <w:szCs w:val="18"/>
        </w:rPr>
        <w:t>Predio comercial tipo C</w:t>
      </w:r>
      <w:r w:rsidRPr="00B33590">
        <w:rPr>
          <w:rFonts w:ascii="Arial" w:hAnsi="Arial"/>
          <w:sz w:val="18"/>
          <w:szCs w:val="18"/>
        </w:rPr>
        <w:t>: predio ocupado como local comercial, en el que esté establecido algún negocio o se le dé un tipo de giro comercial a la propiedad, y que genera desperdicios orgánicos propensos a descomponerse que no generen menos de 400 litros o el equivalente a 2 tambores diarios y sea necesaria la recolecta de basura todos los días.</w:t>
      </w:r>
    </w:p>
    <w:p w14:paraId="5F507EC0" w14:textId="77777777" w:rsidR="002F3CC4" w:rsidRPr="00B33590" w:rsidRDefault="002F3CC4" w:rsidP="002F3CC4">
      <w:pPr>
        <w:spacing w:line="360" w:lineRule="auto"/>
        <w:jc w:val="both"/>
        <w:rPr>
          <w:rFonts w:ascii="Arial" w:hAnsi="Arial"/>
          <w:sz w:val="18"/>
          <w:szCs w:val="18"/>
        </w:rPr>
      </w:pPr>
      <w:r w:rsidRPr="00B33590">
        <w:rPr>
          <w:rFonts w:ascii="Arial" w:hAnsi="Arial"/>
          <w:b/>
          <w:sz w:val="18"/>
          <w:szCs w:val="18"/>
        </w:rPr>
        <w:t>Predio comercial tipo D</w:t>
      </w:r>
      <w:r w:rsidRPr="00B33590">
        <w:rPr>
          <w:rFonts w:ascii="Arial" w:hAnsi="Arial"/>
          <w:sz w:val="18"/>
          <w:szCs w:val="18"/>
        </w:rPr>
        <w:t>: predio ocupado como local comercial, en el que esté establecido algún negocio o se le dé un tipo de giro comercial a la propiedad, y que genera menos de 600 litros o el equivalente a 3 tambores por recolecta de desperdicios inorgánicos por semana y sea necesaria la recolecta de basura dos días a la semana.</w:t>
      </w:r>
    </w:p>
    <w:p w14:paraId="2E1B8788" w14:textId="77777777" w:rsidR="002F3CC4" w:rsidRPr="00B33590" w:rsidRDefault="002F3CC4" w:rsidP="002F3CC4">
      <w:pPr>
        <w:spacing w:line="360" w:lineRule="auto"/>
        <w:jc w:val="both"/>
        <w:rPr>
          <w:rFonts w:ascii="Arial" w:hAnsi="Arial"/>
          <w:sz w:val="18"/>
          <w:szCs w:val="18"/>
        </w:rPr>
      </w:pPr>
      <w:r w:rsidRPr="00B33590">
        <w:rPr>
          <w:rFonts w:ascii="Arial" w:hAnsi="Arial"/>
          <w:b/>
          <w:sz w:val="18"/>
          <w:szCs w:val="18"/>
        </w:rPr>
        <w:t>Predio comercial tipo E:</w:t>
      </w:r>
      <w:r w:rsidRPr="00B33590">
        <w:rPr>
          <w:rFonts w:ascii="Arial" w:hAnsi="Arial"/>
          <w:sz w:val="18"/>
          <w:szCs w:val="18"/>
        </w:rPr>
        <w:t xml:space="preserve"> Predio ocupado como local comercial, en la que esté establecido algún negocio o se le dé un giro comercial a la propiedad y que genere menos de 800 litros o el equivalente a 4 tambores por recolecta y sea necesaria la recolecta de basura de lunes a sábado.</w:t>
      </w:r>
    </w:p>
    <w:p w14:paraId="712B48F1" w14:textId="77777777" w:rsidR="002F3CC4" w:rsidRPr="00B33590" w:rsidRDefault="002F3CC4" w:rsidP="002F3CC4">
      <w:pPr>
        <w:spacing w:line="360" w:lineRule="auto"/>
        <w:jc w:val="both"/>
        <w:rPr>
          <w:rFonts w:ascii="Arial" w:hAnsi="Arial"/>
          <w:b/>
          <w:bCs/>
          <w:sz w:val="18"/>
          <w:szCs w:val="18"/>
        </w:rPr>
      </w:pPr>
      <w:r w:rsidRPr="00B33590">
        <w:rPr>
          <w:rFonts w:ascii="Arial" w:hAnsi="Arial"/>
          <w:b/>
          <w:bCs/>
          <w:sz w:val="18"/>
          <w:szCs w:val="18"/>
        </w:rPr>
        <w:t xml:space="preserve">Predio comercial tipo F: </w:t>
      </w:r>
      <w:r w:rsidRPr="00B33590">
        <w:rPr>
          <w:rFonts w:ascii="Arial" w:hAnsi="Arial"/>
          <w:sz w:val="18"/>
          <w:szCs w:val="18"/>
        </w:rPr>
        <w:t>Predio ocupado como financiera de crédito, casa de empeño, institución bancaria, caja de ahorro, asesoría de crédito o servicios financieros.</w:t>
      </w:r>
    </w:p>
    <w:p w14:paraId="249A2BE8" w14:textId="77777777" w:rsidR="002F3CC4" w:rsidRPr="00B33590" w:rsidRDefault="002F3CC4" w:rsidP="002F3CC4">
      <w:pPr>
        <w:spacing w:line="360" w:lineRule="auto"/>
        <w:jc w:val="both"/>
        <w:rPr>
          <w:rFonts w:ascii="Arial" w:hAnsi="Arial"/>
          <w:b/>
          <w:sz w:val="18"/>
          <w:szCs w:val="18"/>
        </w:rPr>
      </w:pPr>
    </w:p>
    <w:p w14:paraId="49931B8D" w14:textId="77777777" w:rsidR="002F3CC4" w:rsidRDefault="002F3CC4" w:rsidP="002F3CC4">
      <w:pPr>
        <w:spacing w:line="360" w:lineRule="auto"/>
        <w:jc w:val="both"/>
        <w:rPr>
          <w:rFonts w:ascii="Arial" w:hAnsi="Arial"/>
          <w:sz w:val="18"/>
          <w:szCs w:val="18"/>
        </w:rPr>
      </w:pPr>
      <w:r w:rsidRPr="00B33590">
        <w:rPr>
          <w:rFonts w:ascii="Arial" w:hAnsi="Arial"/>
          <w:b/>
          <w:sz w:val="18"/>
          <w:szCs w:val="18"/>
        </w:rPr>
        <w:t>Predio comercial tipo G</w:t>
      </w:r>
      <w:r w:rsidRPr="00B33590">
        <w:rPr>
          <w:rFonts w:ascii="Arial" w:hAnsi="Arial"/>
          <w:sz w:val="18"/>
          <w:szCs w:val="18"/>
        </w:rPr>
        <w:t>: predio ocupado como establecimiento comercial, en el que esté algún negocio o se le dé un tipo de giro comercial a la propiedad, y que genera desperdicios inorgánicos u orgánicos propensos a descomponerse por más de 5 kilogramos diarios y sea necesaria la recolecta de basura de lunes a sábado.</w:t>
      </w:r>
    </w:p>
    <w:p w14:paraId="2B94D9E0" w14:textId="77777777" w:rsidR="002F3CC4" w:rsidRPr="00B33590" w:rsidRDefault="002F3CC4" w:rsidP="002F3CC4">
      <w:pPr>
        <w:spacing w:line="360" w:lineRule="auto"/>
        <w:jc w:val="both"/>
        <w:rPr>
          <w:rFonts w:ascii="Arial" w:hAnsi="Arial"/>
          <w:sz w:val="18"/>
          <w:szCs w:val="18"/>
        </w:rPr>
      </w:pPr>
      <w:r w:rsidRPr="00B33590">
        <w:rPr>
          <w:rFonts w:ascii="Arial" w:hAnsi="Arial"/>
          <w:b/>
          <w:bCs/>
          <w:sz w:val="18"/>
          <w:szCs w:val="18"/>
        </w:rPr>
        <w:t xml:space="preserve">Predio comercial tipo H: </w:t>
      </w:r>
      <w:r w:rsidRPr="00B33590">
        <w:rPr>
          <w:rFonts w:ascii="Arial" w:hAnsi="Arial"/>
          <w:sz w:val="18"/>
          <w:szCs w:val="18"/>
        </w:rPr>
        <w:t>predio ocupado como habitación de dos cuartos o departamentos en renta y que genere menos de 200 litros o el equivalente a 1 tambor por recolecta y sea necesaria la recolecta dos veces por semana.</w:t>
      </w:r>
    </w:p>
    <w:p w14:paraId="08771E33" w14:textId="77777777" w:rsidR="002F3CC4" w:rsidRPr="00B33590" w:rsidRDefault="002F3CC4" w:rsidP="002F3CC4">
      <w:pPr>
        <w:spacing w:line="360" w:lineRule="auto"/>
        <w:jc w:val="both"/>
        <w:rPr>
          <w:rFonts w:ascii="Arial" w:hAnsi="Arial"/>
          <w:sz w:val="18"/>
          <w:szCs w:val="18"/>
        </w:rPr>
      </w:pPr>
      <w:r w:rsidRPr="00B33590">
        <w:rPr>
          <w:rFonts w:ascii="Arial" w:hAnsi="Arial"/>
          <w:b/>
          <w:bCs/>
          <w:sz w:val="18"/>
          <w:szCs w:val="18"/>
        </w:rPr>
        <w:t xml:space="preserve">Predio comercial tipo I: </w:t>
      </w:r>
      <w:r w:rsidRPr="00B33590">
        <w:rPr>
          <w:rFonts w:ascii="Arial" w:hAnsi="Arial"/>
          <w:sz w:val="18"/>
          <w:szCs w:val="18"/>
        </w:rPr>
        <w:t xml:space="preserve">predio ocupado como habitaciones de dos cuartos o departamentos en renta, (tipo H) la tarifa será de $80.00 y se aumentará $20.00 extra por cada cuarto o departamento en renta y que genere </w:t>
      </w:r>
      <w:proofErr w:type="spellStart"/>
      <w:r w:rsidRPr="00B33590">
        <w:rPr>
          <w:rFonts w:ascii="Arial" w:hAnsi="Arial"/>
          <w:sz w:val="18"/>
          <w:szCs w:val="18"/>
        </w:rPr>
        <w:t>mas</w:t>
      </w:r>
      <w:proofErr w:type="spellEnd"/>
      <w:r w:rsidRPr="00B33590">
        <w:rPr>
          <w:rFonts w:ascii="Arial" w:hAnsi="Arial"/>
          <w:sz w:val="18"/>
          <w:szCs w:val="18"/>
        </w:rPr>
        <w:t xml:space="preserve"> de 200 litros o el equivalente a 1 tambor por recolecta y sea necesaria la recolecta dos veces por semana.</w:t>
      </w:r>
    </w:p>
    <w:p w14:paraId="5CCE4A5D" w14:textId="77777777" w:rsidR="002F3CC4" w:rsidRPr="00412835" w:rsidRDefault="002F3CC4" w:rsidP="002F3CC4">
      <w:pPr>
        <w:spacing w:after="0" w:line="360" w:lineRule="auto"/>
        <w:jc w:val="both"/>
        <w:rPr>
          <w:rFonts w:ascii="Arial" w:eastAsia="Calibri" w:hAnsi="Arial" w:cs="Arial"/>
          <w:sz w:val="20"/>
          <w:szCs w:val="20"/>
        </w:rPr>
      </w:pPr>
      <w:r w:rsidRPr="00412835">
        <w:rPr>
          <w:rFonts w:ascii="Arial" w:eastAsia="Calibri" w:hAnsi="Arial" w:cs="Arial"/>
          <w:b/>
          <w:sz w:val="20"/>
          <w:szCs w:val="20"/>
        </w:rPr>
        <w:t>Artículo 37</w:t>
      </w:r>
      <w:r w:rsidRPr="00412835">
        <w:rPr>
          <w:rFonts w:ascii="Arial" w:eastAsia="Calibri" w:hAnsi="Arial" w:cs="Arial"/>
          <w:sz w:val="20"/>
          <w:szCs w:val="20"/>
        </w:rPr>
        <w:t>.- El derecho por el uso de basurero propiedad del Municipio, se causará y cobrará de acuerdo a la siguiente clasificación:</w:t>
      </w:r>
    </w:p>
    <w:p w14:paraId="7107C8B2" w14:textId="77777777" w:rsidR="002F3CC4" w:rsidRPr="00412835" w:rsidRDefault="002F3CC4" w:rsidP="002F3CC4">
      <w:pPr>
        <w:spacing w:after="0" w:line="360" w:lineRule="auto"/>
        <w:jc w:val="both"/>
        <w:rPr>
          <w:rFonts w:ascii="Arial" w:eastAsia="Calibri" w:hAnsi="Arial" w:cs="Arial"/>
          <w:sz w:val="20"/>
          <w:szCs w:val="20"/>
        </w:rPr>
      </w:pPr>
    </w:p>
    <w:p w14:paraId="52AB389E" w14:textId="77777777" w:rsidR="002F3CC4" w:rsidRPr="00DC562F" w:rsidRDefault="002F3CC4" w:rsidP="002F3CC4">
      <w:pPr>
        <w:spacing w:after="0" w:line="240" w:lineRule="auto"/>
        <w:jc w:val="both"/>
        <w:rPr>
          <w:rFonts w:ascii="Arial" w:eastAsia="Calibri" w:hAnsi="Arial" w:cs="Arial"/>
          <w:sz w:val="20"/>
          <w:szCs w:val="20"/>
        </w:rPr>
      </w:pPr>
      <w:r w:rsidRPr="00DC562F">
        <w:rPr>
          <w:rFonts w:ascii="Arial" w:eastAsia="Calibri" w:hAnsi="Arial" w:cs="Arial"/>
          <w:b/>
          <w:sz w:val="20"/>
          <w:szCs w:val="20"/>
        </w:rPr>
        <w:t>I.-</w:t>
      </w:r>
      <w:r w:rsidRPr="00DC562F">
        <w:rPr>
          <w:rFonts w:ascii="Arial" w:eastAsia="Calibri" w:hAnsi="Arial" w:cs="Arial"/>
          <w:sz w:val="20"/>
          <w:szCs w:val="20"/>
        </w:rPr>
        <w:t xml:space="preserve"> Basura domiciliaria                                                                                                    $   </w:t>
      </w:r>
      <w:r>
        <w:rPr>
          <w:rFonts w:ascii="Arial" w:eastAsia="Calibri" w:hAnsi="Arial" w:cs="Arial"/>
          <w:sz w:val="20"/>
          <w:szCs w:val="20"/>
        </w:rPr>
        <w:t>200</w:t>
      </w:r>
      <w:r w:rsidRPr="00DC562F">
        <w:rPr>
          <w:rFonts w:ascii="Arial" w:eastAsia="Calibri" w:hAnsi="Arial" w:cs="Arial"/>
          <w:sz w:val="20"/>
          <w:szCs w:val="20"/>
        </w:rPr>
        <w:t>.00 por viaje</w:t>
      </w:r>
    </w:p>
    <w:p w14:paraId="0DA7EB3B" w14:textId="77777777" w:rsidR="002F3CC4" w:rsidRPr="00DC562F" w:rsidRDefault="002F3CC4" w:rsidP="002F3CC4">
      <w:pPr>
        <w:spacing w:after="0" w:line="240" w:lineRule="auto"/>
        <w:jc w:val="both"/>
        <w:rPr>
          <w:rFonts w:ascii="Arial" w:eastAsia="Calibri" w:hAnsi="Arial" w:cs="Arial"/>
          <w:sz w:val="20"/>
          <w:szCs w:val="20"/>
        </w:rPr>
      </w:pPr>
    </w:p>
    <w:p w14:paraId="7DF7E423" w14:textId="77777777" w:rsidR="002F3CC4" w:rsidRPr="00DC562F" w:rsidRDefault="002F3CC4" w:rsidP="002F3CC4">
      <w:pPr>
        <w:spacing w:after="0" w:line="240" w:lineRule="auto"/>
        <w:jc w:val="both"/>
        <w:rPr>
          <w:rFonts w:ascii="Arial" w:eastAsia="Calibri" w:hAnsi="Arial" w:cs="Arial"/>
          <w:sz w:val="20"/>
          <w:szCs w:val="20"/>
        </w:rPr>
      </w:pPr>
      <w:r w:rsidRPr="00DC562F">
        <w:rPr>
          <w:rFonts w:ascii="Arial" w:eastAsia="Calibri" w:hAnsi="Arial" w:cs="Arial"/>
          <w:b/>
          <w:sz w:val="20"/>
          <w:szCs w:val="20"/>
        </w:rPr>
        <w:t>II.-</w:t>
      </w:r>
      <w:r w:rsidRPr="00DC562F">
        <w:rPr>
          <w:rFonts w:ascii="Arial" w:eastAsia="Calibri" w:hAnsi="Arial" w:cs="Arial"/>
          <w:sz w:val="20"/>
          <w:szCs w:val="20"/>
        </w:rPr>
        <w:t xml:space="preserve"> Desechos orgánicos                                                                                                 $   </w:t>
      </w:r>
      <w:r>
        <w:rPr>
          <w:rFonts w:ascii="Arial" w:eastAsia="Calibri" w:hAnsi="Arial" w:cs="Arial"/>
          <w:sz w:val="20"/>
          <w:szCs w:val="20"/>
        </w:rPr>
        <w:t>200</w:t>
      </w:r>
      <w:r w:rsidRPr="00DC562F">
        <w:rPr>
          <w:rFonts w:ascii="Arial" w:eastAsia="Calibri" w:hAnsi="Arial" w:cs="Arial"/>
          <w:sz w:val="20"/>
          <w:szCs w:val="20"/>
        </w:rPr>
        <w:t xml:space="preserve">.00 por viaje </w:t>
      </w:r>
    </w:p>
    <w:p w14:paraId="29F80B47" w14:textId="77777777" w:rsidR="002F3CC4" w:rsidRPr="00DC562F" w:rsidRDefault="002F3CC4" w:rsidP="002F3CC4">
      <w:pPr>
        <w:spacing w:after="0" w:line="240" w:lineRule="auto"/>
        <w:jc w:val="both"/>
        <w:rPr>
          <w:rFonts w:ascii="Arial" w:eastAsia="Calibri" w:hAnsi="Arial" w:cs="Arial"/>
          <w:sz w:val="20"/>
          <w:szCs w:val="20"/>
        </w:rPr>
      </w:pPr>
    </w:p>
    <w:p w14:paraId="2BD56050" w14:textId="77777777" w:rsidR="002F3CC4" w:rsidRPr="00DC562F" w:rsidRDefault="002F3CC4" w:rsidP="002F3CC4">
      <w:pPr>
        <w:spacing w:after="0" w:line="240" w:lineRule="auto"/>
        <w:jc w:val="both"/>
        <w:rPr>
          <w:rFonts w:ascii="Arial" w:eastAsia="Calibri" w:hAnsi="Arial" w:cs="Arial"/>
          <w:sz w:val="20"/>
          <w:szCs w:val="20"/>
        </w:rPr>
      </w:pPr>
      <w:r w:rsidRPr="00DC562F">
        <w:rPr>
          <w:rFonts w:ascii="Arial" w:eastAsia="Calibri" w:hAnsi="Arial" w:cs="Arial"/>
          <w:b/>
          <w:sz w:val="20"/>
          <w:szCs w:val="20"/>
        </w:rPr>
        <w:t>III.-</w:t>
      </w:r>
      <w:r w:rsidRPr="00DC562F">
        <w:rPr>
          <w:rFonts w:ascii="Arial" w:eastAsia="Calibri" w:hAnsi="Arial" w:cs="Arial"/>
          <w:sz w:val="20"/>
          <w:szCs w:val="20"/>
        </w:rPr>
        <w:t xml:space="preserve"> Desechos industriales                                                                                             $ </w:t>
      </w:r>
      <w:r>
        <w:rPr>
          <w:rFonts w:ascii="Arial" w:eastAsia="Calibri" w:hAnsi="Arial" w:cs="Arial"/>
          <w:sz w:val="20"/>
          <w:szCs w:val="20"/>
        </w:rPr>
        <w:t>600</w:t>
      </w:r>
      <w:r w:rsidRPr="00DC562F">
        <w:rPr>
          <w:rFonts w:ascii="Arial" w:eastAsia="Calibri" w:hAnsi="Arial" w:cs="Arial"/>
          <w:sz w:val="20"/>
          <w:szCs w:val="20"/>
        </w:rPr>
        <w:t>.00 por viaje</w:t>
      </w:r>
    </w:p>
    <w:p w14:paraId="33DC9569" w14:textId="77777777" w:rsidR="002F3CC4" w:rsidRPr="00DC562F" w:rsidRDefault="002F3CC4" w:rsidP="002F3CC4">
      <w:pPr>
        <w:spacing w:after="0" w:line="360" w:lineRule="auto"/>
        <w:jc w:val="center"/>
        <w:rPr>
          <w:rFonts w:ascii="Arial" w:eastAsia="Calibri" w:hAnsi="Arial" w:cs="Arial"/>
          <w:b/>
          <w:bCs/>
          <w:sz w:val="20"/>
          <w:szCs w:val="20"/>
        </w:rPr>
      </w:pPr>
    </w:p>
    <w:p w14:paraId="305CA766"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CAPÍTULO VI</w:t>
      </w:r>
    </w:p>
    <w:p w14:paraId="6D8ECE1E"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Derechos por Servicios de Agua Potable</w:t>
      </w:r>
    </w:p>
    <w:p w14:paraId="1A863B7A" w14:textId="77777777" w:rsidR="002F3CC4" w:rsidRPr="00DC562F" w:rsidRDefault="002F3CC4" w:rsidP="002F3CC4">
      <w:pPr>
        <w:spacing w:after="0" w:line="360" w:lineRule="auto"/>
        <w:jc w:val="both"/>
        <w:rPr>
          <w:rFonts w:ascii="Arial" w:eastAsia="Calibri" w:hAnsi="Arial" w:cs="Arial"/>
          <w:sz w:val="20"/>
          <w:szCs w:val="20"/>
        </w:rPr>
      </w:pPr>
    </w:p>
    <w:p w14:paraId="2AA4846C" w14:textId="77777777"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sz w:val="20"/>
          <w:szCs w:val="20"/>
        </w:rPr>
        <w:t>Artículo 38.-</w:t>
      </w:r>
      <w:r w:rsidRPr="00DC562F">
        <w:rPr>
          <w:rFonts w:ascii="Arial" w:eastAsia="Calibri" w:hAnsi="Arial" w:cs="Arial"/>
          <w:sz w:val="20"/>
          <w:szCs w:val="20"/>
        </w:rPr>
        <w:t xml:space="preserve"> Por los servicios de agua potable que preste el Sistema de Agua Potable y Alcantarillado del Municipio de Ticul, Yucatán se pagarán </w:t>
      </w:r>
      <w:r>
        <w:rPr>
          <w:rFonts w:ascii="Arial" w:eastAsia="Calibri" w:hAnsi="Arial" w:cs="Arial"/>
          <w:sz w:val="20"/>
          <w:szCs w:val="20"/>
        </w:rPr>
        <w:t>bimestral</w:t>
      </w:r>
      <w:r w:rsidRPr="00DC562F">
        <w:rPr>
          <w:rFonts w:ascii="Arial" w:eastAsia="Calibri" w:hAnsi="Arial" w:cs="Arial"/>
          <w:sz w:val="20"/>
          <w:szCs w:val="20"/>
        </w:rPr>
        <w:t xml:space="preserve"> las siguientes cuotas:</w:t>
      </w:r>
    </w:p>
    <w:p w14:paraId="0478F98E" w14:textId="77777777" w:rsidR="002F3CC4" w:rsidRPr="00DC562F" w:rsidRDefault="002F3CC4" w:rsidP="002F3CC4">
      <w:pPr>
        <w:spacing w:after="0" w:line="360" w:lineRule="auto"/>
        <w:jc w:val="both"/>
        <w:rPr>
          <w:rFonts w:ascii="Arial" w:eastAsia="Calibri" w:hAnsi="Arial" w:cs="Arial"/>
          <w:sz w:val="20"/>
          <w:szCs w:val="20"/>
        </w:rPr>
      </w:pPr>
    </w:p>
    <w:p w14:paraId="300A79A7" w14:textId="77777777"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sz w:val="20"/>
          <w:szCs w:val="20"/>
        </w:rPr>
        <w:t>I.-</w:t>
      </w:r>
      <w:r w:rsidRPr="00DC562F">
        <w:rPr>
          <w:rFonts w:ascii="Arial" w:eastAsia="Calibri" w:hAnsi="Arial" w:cs="Arial"/>
          <w:sz w:val="20"/>
          <w:szCs w:val="20"/>
        </w:rPr>
        <w:t xml:space="preserve"> Por toma doméstica $ </w:t>
      </w:r>
      <w:r>
        <w:rPr>
          <w:rFonts w:ascii="Arial" w:eastAsia="Calibri" w:hAnsi="Arial" w:cs="Arial"/>
          <w:sz w:val="20"/>
          <w:szCs w:val="20"/>
        </w:rPr>
        <w:t>50</w:t>
      </w:r>
      <w:r w:rsidRPr="00DC562F">
        <w:rPr>
          <w:rFonts w:ascii="Arial" w:eastAsia="Calibri" w:hAnsi="Arial" w:cs="Arial"/>
          <w:sz w:val="20"/>
          <w:szCs w:val="20"/>
        </w:rPr>
        <w:t>.00, 1 a 20 metros cúbicos (se cobrará $1.00 por cada metro cúbico de excedente).</w:t>
      </w:r>
    </w:p>
    <w:p w14:paraId="1CE9D6EF" w14:textId="77777777" w:rsidR="002F3CC4" w:rsidRPr="00DC562F" w:rsidRDefault="002F3CC4" w:rsidP="002F3CC4">
      <w:pPr>
        <w:spacing w:after="0" w:line="360" w:lineRule="auto"/>
        <w:jc w:val="both"/>
        <w:rPr>
          <w:rFonts w:ascii="Arial" w:eastAsia="Calibri" w:hAnsi="Arial" w:cs="Arial"/>
          <w:b/>
          <w:sz w:val="20"/>
          <w:szCs w:val="20"/>
        </w:rPr>
      </w:pPr>
    </w:p>
    <w:p w14:paraId="51E74B71" w14:textId="77777777" w:rsidR="002F3CC4"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sz w:val="20"/>
          <w:szCs w:val="20"/>
        </w:rPr>
        <w:t>II.-</w:t>
      </w:r>
      <w:r w:rsidRPr="00DC562F">
        <w:rPr>
          <w:rFonts w:ascii="Arial" w:eastAsia="Calibri" w:hAnsi="Arial" w:cs="Arial"/>
          <w:sz w:val="20"/>
          <w:szCs w:val="20"/>
        </w:rPr>
        <w:t xml:space="preserve"> Por toma comercial $ </w:t>
      </w:r>
      <w:r>
        <w:rPr>
          <w:rFonts w:ascii="Arial" w:eastAsia="Calibri" w:hAnsi="Arial" w:cs="Arial"/>
          <w:sz w:val="20"/>
          <w:szCs w:val="20"/>
        </w:rPr>
        <w:t>100</w:t>
      </w:r>
      <w:r w:rsidRPr="00DC562F">
        <w:rPr>
          <w:rFonts w:ascii="Arial" w:eastAsia="Calibri" w:hAnsi="Arial" w:cs="Arial"/>
          <w:sz w:val="20"/>
          <w:szCs w:val="20"/>
        </w:rPr>
        <w:t>.00, 1 a 30 metros cúbicos (se cobrará $2.00 por cada metro cubico de excedente).</w:t>
      </w:r>
    </w:p>
    <w:p w14:paraId="314605DE" w14:textId="77777777" w:rsidR="002F3CC4" w:rsidRDefault="002F3CC4" w:rsidP="002F3CC4">
      <w:pPr>
        <w:spacing w:after="0" w:line="360" w:lineRule="auto"/>
        <w:jc w:val="both"/>
        <w:rPr>
          <w:rFonts w:ascii="Arial" w:eastAsia="Calibri" w:hAnsi="Arial" w:cs="Arial"/>
          <w:sz w:val="20"/>
          <w:szCs w:val="20"/>
        </w:rPr>
      </w:pPr>
    </w:p>
    <w:p w14:paraId="665BEAFD" w14:textId="77777777" w:rsidR="002F3CC4" w:rsidRDefault="002F3CC4" w:rsidP="002F3CC4">
      <w:pPr>
        <w:spacing w:line="360" w:lineRule="auto"/>
        <w:ind w:left="-5" w:right="51"/>
      </w:pPr>
      <w:r>
        <w:t>Por edificios con dos o más departamentos en renta pagarán $25.00 mensual.</w:t>
      </w:r>
    </w:p>
    <w:p w14:paraId="6F52E7D7" w14:textId="77777777" w:rsidR="002F3CC4"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sz w:val="20"/>
          <w:szCs w:val="20"/>
        </w:rPr>
        <w:t>III.-</w:t>
      </w:r>
      <w:r w:rsidRPr="00DC562F">
        <w:rPr>
          <w:rFonts w:ascii="Arial" w:eastAsia="Calibri" w:hAnsi="Arial" w:cs="Arial"/>
          <w:sz w:val="20"/>
          <w:szCs w:val="20"/>
        </w:rPr>
        <w:t xml:space="preserve"> Por contrato de toma nueva doméstica </w:t>
      </w:r>
      <w:r>
        <w:rPr>
          <w:rFonts w:ascii="Arial" w:eastAsia="Calibri" w:hAnsi="Arial" w:cs="Arial"/>
          <w:sz w:val="20"/>
          <w:szCs w:val="20"/>
        </w:rPr>
        <w:t xml:space="preserve">con riego </w:t>
      </w:r>
      <w:r w:rsidRPr="00DC562F">
        <w:rPr>
          <w:rFonts w:ascii="Arial" w:eastAsia="Calibri" w:hAnsi="Arial" w:cs="Arial"/>
          <w:sz w:val="20"/>
          <w:szCs w:val="20"/>
        </w:rPr>
        <w:t>$2</w:t>
      </w:r>
      <w:r>
        <w:rPr>
          <w:rFonts w:ascii="Arial" w:eastAsia="Calibri" w:hAnsi="Arial" w:cs="Arial"/>
          <w:sz w:val="20"/>
          <w:szCs w:val="20"/>
        </w:rPr>
        <w:t>0</w:t>
      </w:r>
      <w:r w:rsidRPr="00DC562F">
        <w:rPr>
          <w:rFonts w:ascii="Arial" w:eastAsia="Calibri" w:hAnsi="Arial" w:cs="Arial"/>
          <w:sz w:val="20"/>
          <w:szCs w:val="20"/>
        </w:rPr>
        <w:t xml:space="preserve">0.00 </w:t>
      </w:r>
      <w:r>
        <w:rPr>
          <w:rFonts w:ascii="Arial" w:eastAsia="Calibri" w:hAnsi="Arial" w:cs="Arial"/>
          <w:sz w:val="20"/>
          <w:szCs w:val="20"/>
        </w:rPr>
        <w:t>de manera bimestral.</w:t>
      </w:r>
    </w:p>
    <w:p w14:paraId="5A950D94" w14:textId="77777777" w:rsidR="002F3CC4" w:rsidRPr="00DC562F" w:rsidRDefault="002F3CC4" w:rsidP="002F3CC4">
      <w:pPr>
        <w:spacing w:after="0" w:line="360" w:lineRule="auto"/>
        <w:jc w:val="both"/>
        <w:rPr>
          <w:rFonts w:ascii="Arial" w:eastAsia="Calibri" w:hAnsi="Arial" w:cs="Arial"/>
          <w:sz w:val="20"/>
          <w:szCs w:val="20"/>
        </w:rPr>
      </w:pPr>
      <w:r w:rsidRPr="002F407B">
        <w:t>Por toma dom</w:t>
      </w:r>
      <w:r>
        <w:t>é</w:t>
      </w:r>
      <w:r w:rsidRPr="002F407B">
        <w:t>stica con la tarjeta Instituto Nacional De Las Personas Adultas Mayores (INAPAM) $ 40.00, de manera bimestral.</w:t>
      </w:r>
    </w:p>
    <w:p w14:paraId="2336C4F4" w14:textId="77777777" w:rsidR="002F3CC4" w:rsidRPr="00DC562F" w:rsidRDefault="002F3CC4" w:rsidP="002F3CC4">
      <w:pPr>
        <w:spacing w:after="0" w:line="360" w:lineRule="auto"/>
        <w:jc w:val="both"/>
        <w:rPr>
          <w:rFonts w:ascii="Arial" w:eastAsia="Calibri" w:hAnsi="Arial" w:cs="Arial"/>
          <w:b/>
          <w:sz w:val="20"/>
          <w:szCs w:val="20"/>
        </w:rPr>
      </w:pPr>
    </w:p>
    <w:p w14:paraId="072E847C" w14:textId="77777777"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sz w:val="20"/>
          <w:szCs w:val="20"/>
        </w:rPr>
        <w:t>IV.-</w:t>
      </w:r>
      <w:r w:rsidRPr="00DC562F">
        <w:rPr>
          <w:rFonts w:ascii="Arial" w:eastAsia="Calibri" w:hAnsi="Arial" w:cs="Arial"/>
          <w:sz w:val="20"/>
          <w:szCs w:val="20"/>
        </w:rPr>
        <w:t xml:space="preserve"> Por contrato de toma comercial $3,100.00 (incluye material del cuadro, material de la tubería principal al cuadro con un máximo de 6 metros de distancia, medidor, contrato y mano de obra).</w:t>
      </w:r>
    </w:p>
    <w:p w14:paraId="1E9D333C" w14:textId="77777777"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sz w:val="20"/>
          <w:szCs w:val="20"/>
        </w:rPr>
        <w:t xml:space="preserve">V.- </w:t>
      </w:r>
      <w:r w:rsidRPr="00DC562F">
        <w:rPr>
          <w:rFonts w:ascii="Arial" w:eastAsia="Calibri" w:hAnsi="Arial" w:cs="Arial"/>
          <w:sz w:val="20"/>
          <w:szCs w:val="20"/>
        </w:rPr>
        <w:t>Cambio de medidor por daño o robo $</w:t>
      </w:r>
      <w:r>
        <w:rPr>
          <w:rFonts w:ascii="Arial" w:eastAsia="Calibri" w:hAnsi="Arial" w:cs="Arial"/>
          <w:sz w:val="20"/>
          <w:szCs w:val="20"/>
        </w:rPr>
        <w:t>1,0</w:t>
      </w:r>
      <w:r w:rsidRPr="00DC562F">
        <w:rPr>
          <w:rFonts w:ascii="Arial" w:eastAsia="Calibri" w:hAnsi="Arial" w:cs="Arial"/>
          <w:sz w:val="20"/>
          <w:szCs w:val="20"/>
        </w:rPr>
        <w:t>00.00.</w:t>
      </w:r>
    </w:p>
    <w:p w14:paraId="0FC34264" w14:textId="77777777" w:rsidR="002F3CC4" w:rsidRPr="00DC562F" w:rsidRDefault="002F3CC4" w:rsidP="002F3CC4">
      <w:pPr>
        <w:spacing w:after="0" w:line="360" w:lineRule="auto"/>
        <w:jc w:val="both"/>
        <w:rPr>
          <w:rFonts w:ascii="Arial" w:eastAsia="Calibri" w:hAnsi="Arial" w:cs="Arial"/>
          <w:b/>
          <w:sz w:val="20"/>
          <w:szCs w:val="20"/>
        </w:rPr>
      </w:pPr>
    </w:p>
    <w:p w14:paraId="50D6B5A4" w14:textId="77777777"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sz w:val="20"/>
          <w:szCs w:val="20"/>
        </w:rPr>
        <w:t>VI.-</w:t>
      </w:r>
      <w:r w:rsidRPr="00DC562F">
        <w:rPr>
          <w:rFonts w:ascii="Arial" w:eastAsia="Calibri" w:hAnsi="Arial" w:cs="Arial"/>
          <w:sz w:val="20"/>
          <w:szCs w:val="20"/>
        </w:rPr>
        <w:t xml:space="preserve"> Traslado de tomas de 3 a 4 metros $500.00 y se considera toma nueva a partir de 5 metros.</w:t>
      </w:r>
    </w:p>
    <w:p w14:paraId="58034113" w14:textId="77777777" w:rsidR="002F3CC4" w:rsidRPr="00DC562F" w:rsidRDefault="002F3CC4" w:rsidP="002F3CC4">
      <w:pPr>
        <w:spacing w:after="0" w:line="360" w:lineRule="auto"/>
        <w:jc w:val="both"/>
        <w:rPr>
          <w:rFonts w:ascii="Arial" w:eastAsia="Calibri" w:hAnsi="Arial" w:cs="Arial"/>
          <w:b/>
          <w:sz w:val="20"/>
          <w:szCs w:val="20"/>
        </w:rPr>
      </w:pPr>
    </w:p>
    <w:p w14:paraId="0FE45058" w14:textId="77777777"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sz w:val="20"/>
          <w:szCs w:val="20"/>
        </w:rPr>
        <w:t>VII.-</w:t>
      </w:r>
      <w:r w:rsidRPr="00DC562F">
        <w:rPr>
          <w:rFonts w:ascii="Arial" w:eastAsia="Calibri" w:hAnsi="Arial" w:cs="Arial"/>
          <w:sz w:val="20"/>
          <w:szCs w:val="20"/>
        </w:rPr>
        <w:t xml:space="preserve"> Reconexiones:</w:t>
      </w:r>
      <w:r w:rsidRPr="00DC562F">
        <w:rPr>
          <w:rFonts w:ascii="Arial" w:eastAsia="Calibri" w:hAnsi="Arial" w:cs="Arial"/>
          <w:sz w:val="20"/>
          <w:szCs w:val="20"/>
        </w:rPr>
        <w:tab/>
      </w:r>
      <w:r w:rsidRPr="00DC562F">
        <w:rPr>
          <w:rFonts w:ascii="Arial" w:eastAsia="Calibri" w:hAnsi="Arial" w:cs="Arial"/>
          <w:sz w:val="20"/>
          <w:szCs w:val="20"/>
        </w:rPr>
        <w:tab/>
      </w:r>
      <w:r w:rsidRPr="00DC562F">
        <w:rPr>
          <w:rFonts w:ascii="Arial" w:eastAsia="Calibri" w:hAnsi="Arial" w:cs="Arial"/>
          <w:sz w:val="20"/>
          <w:szCs w:val="20"/>
        </w:rPr>
        <w:tab/>
      </w:r>
      <w:r w:rsidRPr="00DC562F">
        <w:rPr>
          <w:rFonts w:ascii="Arial" w:eastAsia="Calibri" w:hAnsi="Arial" w:cs="Arial"/>
          <w:sz w:val="20"/>
          <w:szCs w:val="20"/>
        </w:rPr>
        <w:tab/>
      </w:r>
      <w:r w:rsidRPr="00DC562F">
        <w:rPr>
          <w:rFonts w:ascii="Arial" w:eastAsia="Calibri" w:hAnsi="Arial" w:cs="Arial"/>
          <w:sz w:val="20"/>
          <w:szCs w:val="20"/>
        </w:rPr>
        <w:tab/>
      </w:r>
      <w:r w:rsidRPr="00DC562F">
        <w:rPr>
          <w:rFonts w:ascii="Arial" w:eastAsia="Calibri" w:hAnsi="Arial" w:cs="Arial"/>
          <w:sz w:val="20"/>
          <w:szCs w:val="20"/>
        </w:rPr>
        <w:tab/>
      </w:r>
      <w:r w:rsidRPr="00DC562F">
        <w:rPr>
          <w:rFonts w:ascii="Arial" w:eastAsia="Calibri" w:hAnsi="Arial" w:cs="Arial"/>
          <w:sz w:val="20"/>
          <w:szCs w:val="20"/>
        </w:rPr>
        <w:tab/>
        <w:t xml:space="preserve">$   </w:t>
      </w:r>
      <w:r>
        <w:rPr>
          <w:rFonts w:ascii="Arial" w:eastAsia="Calibri" w:hAnsi="Arial" w:cs="Arial"/>
          <w:sz w:val="20"/>
          <w:szCs w:val="20"/>
        </w:rPr>
        <w:t>300</w:t>
      </w:r>
      <w:r w:rsidRPr="00DC562F">
        <w:rPr>
          <w:rFonts w:ascii="Arial" w:eastAsia="Calibri" w:hAnsi="Arial" w:cs="Arial"/>
          <w:sz w:val="20"/>
          <w:szCs w:val="20"/>
        </w:rPr>
        <w:t>.00</w:t>
      </w:r>
    </w:p>
    <w:p w14:paraId="44EAFCA9" w14:textId="77777777" w:rsidR="002F3CC4" w:rsidRPr="00DC562F" w:rsidRDefault="002F3CC4" w:rsidP="002F3CC4">
      <w:pPr>
        <w:spacing w:after="0" w:line="360" w:lineRule="auto"/>
        <w:jc w:val="both"/>
        <w:rPr>
          <w:rFonts w:ascii="Arial" w:eastAsia="Calibri" w:hAnsi="Arial" w:cs="Arial"/>
          <w:b/>
          <w:sz w:val="20"/>
          <w:szCs w:val="20"/>
        </w:rPr>
      </w:pPr>
    </w:p>
    <w:p w14:paraId="05EBBE2F" w14:textId="77777777"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sz w:val="20"/>
          <w:szCs w:val="20"/>
        </w:rPr>
        <w:t>VIII.-</w:t>
      </w:r>
      <w:r w:rsidRPr="00DC562F">
        <w:rPr>
          <w:rFonts w:ascii="Arial" w:eastAsia="Calibri" w:hAnsi="Arial" w:cs="Arial"/>
          <w:sz w:val="20"/>
          <w:szCs w:val="20"/>
        </w:rPr>
        <w:t xml:space="preserve"> Constancias de no adeudo: </w:t>
      </w:r>
      <w:r w:rsidRPr="00DC562F">
        <w:rPr>
          <w:rFonts w:ascii="Arial" w:eastAsia="Calibri" w:hAnsi="Arial" w:cs="Arial"/>
          <w:sz w:val="20"/>
          <w:szCs w:val="20"/>
        </w:rPr>
        <w:tab/>
      </w:r>
      <w:r w:rsidRPr="00DC562F">
        <w:rPr>
          <w:rFonts w:ascii="Arial" w:eastAsia="Calibri" w:hAnsi="Arial" w:cs="Arial"/>
          <w:sz w:val="20"/>
          <w:szCs w:val="20"/>
        </w:rPr>
        <w:tab/>
      </w:r>
      <w:r w:rsidRPr="00DC562F">
        <w:rPr>
          <w:rFonts w:ascii="Arial" w:eastAsia="Calibri" w:hAnsi="Arial" w:cs="Arial"/>
          <w:sz w:val="20"/>
          <w:szCs w:val="20"/>
        </w:rPr>
        <w:tab/>
      </w:r>
      <w:r w:rsidRPr="00DC562F">
        <w:rPr>
          <w:rFonts w:ascii="Arial" w:eastAsia="Calibri" w:hAnsi="Arial" w:cs="Arial"/>
          <w:sz w:val="20"/>
          <w:szCs w:val="20"/>
        </w:rPr>
        <w:tab/>
      </w:r>
      <w:r w:rsidRPr="00DC562F">
        <w:rPr>
          <w:rFonts w:ascii="Arial" w:eastAsia="Calibri" w:hAnsi="Arial" w:cs="Arial"/>
          <w:sz w:val="20"/>
          <w:szCs w:val="20"/>
        </w:rPr>
        <w:tab/>
        <w:t>$   100.00</w:t>
      </w:r>
    </w:p>
    <w:p w14:paraId="3FEBBBEF" w14:textId="77777777" w:rsidR="002F3CC4" w:rsidRPr="00DC562F" w:rsidRDefault="002F3CC4" w:rsidP="002F3CC4">
      <w:pPr>
        <w:spacing w:after="0" w:line="360" w:lineRule="auto"/>
        <w:jc w:val="both"/>
        <w:rPr>
          <w:rFonts w:ascii="Arial" w:eastAsia="Calibri" w:hAnsi="Arial" w:cs="Arial"/>
          <w:b/>
          <w:sz w:val="20"/>
          <w:szCs w:val="20"/>
        </w:rPr>
      </w:pPr>
    </w:p>
    <w:p w14:paraId="519595C4" w14:textId="77777777"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sz w:val="20"/>
          <w:szCs w:val="20"/>
        </w:rPr>
        <w:t xml:space="preserve">IX.- </w:t>
      </w:r>
      <w:r w:rsidRPr="00DC562F">
        <w:rPr>
          <w:rFonts w:ascii="Arial" w:eastAsia="Calibri" w:hAnsi="Arial" w:cs="Arial"/>
          <w:sz w:val="20"/>
          <w:szCs w:val="20"/>
        </w:rPr>
        <w:t>Cambio de propietario:</w:t>
      </w:r>
      <w:r w:rsidRPr="00DC562F">
        <w:rPr>
          <w:rFonts w:ascii="Arial" w:eastAsia="Calibri" w:hAnsi="Arial" w:cs="Arial"/>
          <w:sz w:val="20"/>
          <w:szCs w:val="20"/>
        </w:rPr>
        <w:tab/>
      </w:r>
      <w:r w:rsidRPr="00DC562F">
        <w:rPr>
          <w:rFonts w:ascii="Arial" w:eastAsia="Calibri" w:hAnsi="Arial" w:cs="Arial"/>
          <w:sz w:val="20"/>
          <w:szCs w:val="20"/>
        </w:rPr>
        <w:tab/>
      </w:r>
      <w:r w:rsidRPr="00DC562F">
        <w:rPr>
          <w:rFonts w:ascii="Arial" w:eastAsia="Calibri" w:hAnsi="Arial" w:cs="Arial"/>
          <w:sz w:val="20"/>
          <w:szCs w:val="20"/>
        </w:rPr>
        <w:tab/>
      </w:r>
      <w:r w:rsidRPr="00DC562F">
        <w:rPr>
          <w:rFonts w:ascii="Arial" w:eastAsia="Calibri" w:hAnsi="Arial" w:cs="Arial"/>
          <w:sz w:val="20"/>
          <w:szCs w:val="20"/>
        </w:rPr>
        <w:tab/>
      </w:r>
      <w:r w:rsidRPr="00DC562F">
        <w:rPr>
          <w:rFonts w:ascii="Arial" w:eastAsia="Calibri" w:hAnsi="Arial" w:cs="Arial"/>
          <w:sz w:val="20"/>
          <w:szCs w:val="20"/>
        </w:rPr>
        <w:tab/>
      </w:r>
      <w:r w:rsidRPr="00DC562F">
        <w:rPr>
          <w:rFonts w:ascii="Arial" w:eastAsia="Calibri" w:hAnsi="Arial" w:cs="Arial"/>
          <w:sz w:val="20"/>
          <w:szCs w:val="20"/>
        </w:rPr>
        <w:tab/>
        <w:t>$   100.00</w:t>
      </w:r>
    </w:p>
    <w:p w14:paraId="729F6727" w14:textId="77777777" w:rsidR="002F3CC4" w:rsidRPr="00DC562F" w:rsidRDefault="002F3CC4" w:rsidP="002F3CC4">
      <w:pPr>
        <w:spacing w:after="0" w:line="360" w:lineRule="auto"/>
        <w:jc w:val="both"/>
        <w:rPr>
          <w:rFonts w:ascii="Arial" w:eastAsia="Calibri" w:hAnsi="Arial" w:cs="Arial"/>
          <w:b/>
          <w:sz w:val="20"/>
          <w:szCs w:val="20"/>
        </w:rPr>
      </w:pPr>
    </w:p>
    <w:p w14:paraId="68453309" w14:textId="77777777"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sz w:val="20"/>
          <w:szCs w:val="20"/>
        </w:rPr>
        <w:t xml:space="preserve">X.- </w:t>
      </w:r>
      <w:r w:rsidRPr="00DC562F">
        <w:rPr>
          <w:rFonts w:ascii="Arial" w:eastAsia="Calibri" w:hAnsi="Arial" w:cs="Arial"/>
          <w:sz w:val="20"/>
          <w:szCs w:val="20"/>
        </w:rPr>
        <w:t xml:space="preserve">Duplicados de recibos: </w:t>
      </w:r>
      <w:r w:rsidRPr="00DC562F">
        <w:rPr>
          <w:rFonts w:ascii="Arial" w:eastAsia="Calibri" w:hAnsi="Arial" w:cs="Arial"/>
          <w:sz w:val="20"/>
          <w:szCs w:val="20"/>
        </w:rPr>
        <w:tab/>
      </w:r>
      <w:r w:rsidRPr="00DC562F">
        <w:rPr>
          <w:rFonts w:ascii="Arial" w:eastAsia="Calibri" w:hAnsi="Arial" w:cs="Arial"/>
          <w:sz w:val="20"/>
          <w:szCs w:val="20"/>
        </w:rPr>
        <w:tab/>
      </w:r>
      <w:r w:rsidRPr="00DC562F">
        <w:rPr>
          <w:rFonts w:ascii="Arial" w:eastAsia="Calibri" w:hAnsi="Arial" w:cs="Arial"/>
          <w:sz w:val="20"/>
          <w:szCs w:val="20"/>
        </w:rPr>
        <w:tab/>
      </w:r>
      <w:r w:rsidRPr="00DC562F">
        <w:rPr>
          <w:rFonts w:ascii="Arial" w:eastAsia="Calibri" w:hAnsi="Arial" w:cs="Arial"/>
          <w:sz w:val="20"/>
          <w:szCs w:val="20"/>
        </w:rPr>
        <w:tab/>
      </w:r>
      <w:r w:rsidRPr="00DC562F">
        <w:rPr>
          <w:rFonts w:ascii="Arial" w:eastAsia="Calibri" w:hAnsi="Arial" w:cs="Arial"/>
          <w:sz w:val="20"/>
          <w:szCs w:val="20"/>
        </w:rPr>
        <w:tab/>
      </w:r>
      <w:r w:rsidRPr="00DC562F">
        <w:rPr>
          <w:rFonts w:ascii="Arial" w:eastAsia="Calibri" w:hAnsi="Arial" w:cs="Arial"/>
          <w:sz w:val="20"/>
          <w:szCs w:val="20"/>
        </w:rPr>
        <w:tab/>
        <w:t>$   100.00</w:t>
      </w:r>
    </w:p>
    <w:p w14:paraId="41C3C174" w14:textId="77777777" w:rsidR="002F3CC4" w:rsidRPr="00DC562F" w:rsidRDefault="002F3CC4" w:rsidP="002F3CC4">
      <w:pPr>
        <w:spacing w:after="0" w:line="360" w:lineRule="auto"/>
        <w:jc w:val="both"/>
        <w:rPr>
          <w:rFonts w:ascii="Arial" w:eastAsia="Calibri" w:hAnsi="Arial" w:cs="Arial"/>
          <w:b/>
          <w:sz w:val="20"/>
          <w:szCs w:val="20"/>
        </w:rPr>
      </w:pPr>
    </w:p>
    <w:p w14:paraId="0DE1492C" w14:textId="77777777"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sz w:val="20"/>
          <w:szCs w:val="20"/>
        </w:rPr>
        <w:t xml:space="preserve">XI.- </w:t>
      </w:r>
      <w:r w:rsidRPr="00DC562F">
        <w:rPr>
          <w:rFonts w:ascii="Arial" w:eastAsia="Calibri" w:hAnsi="Arial" w:cs="Arial"/>
          <w:sz w:val="20"/>
          <w:szCs w:val="20"/>
        </w:rPr>
        <w:t xml:space="preserve">Constancia de antigüedad: </w:t>
      </w:r>
      <w:r w:rsidRPr="00DC562F">
        <w:rPr>
          <w:rFonts w:ascii="Arial" w:eastAsia="Calibri" w:hAnsi="Arial" w:cs="Arial"/>
          <w:sz w:val="20"/>
          <w:szCs w:val="20"/>
        </w:rPr>
        <w:tab/>
      </w:r>
      <w:r w:rsidRPr="00DC562F">
        <w:rPr>
          <w:rFonts w:ascii="Arial" w:eastAsia="Calibri" w:hAnsi="Arial" w:cs="Arial"/>
          <w:sz w:val="20"/>
          <w:szCs w:val="20"/>
        </w:rPr>
        <w:tab/>
      </w:r>
      <w:r w:rsidRPr="00DC562F">
        <w:rPr>
          <w:rFonts w:ascii="Arial" w:eastAsia="Calibri" w:hAnsi="Arial" w:cs="Arial"/>
          <w:sz w:val="20"/>
          <w:szCs w:val="20"/>
        </w:rPr>
        <w:tab/>
      </w:r>
      <w:r w:rsidRPr="00DC562F">
        <w:rPr>
          <w:rFonts w:ascii="Arial" w:eastAsia="Calibri" w:hAnsi="Arial" w:cs="Arial"/>
          <w:sz w:val="20"/>
          <w:szCs w:val="20"/>
        </w:rPr>
        <w:tab/>
      </w:r>
      <w:r w:rsidRPr="00DC562F">
        <w:rPr>
          <w:rFonts w:ascii="Arial" w:eastAsia="Calibri" w:hAnsi="Arial" w:cs="Arial"/>
          <w:sz w:val="20"/>
          <w:szCs w:val="20"/>
        </w:rPr>
        <w:tab/>
      </w:r>
      <w:r w:rsidRPr="00DC562F">
        <w:rPr>
          <w:rFonts w:ascii="Arial" w:eastAsia="Calibri" w:hAnsi="Arial" w:cs="Arial"/>
          <w:sz w:val="20"/>
          <w:szCs w:val="20"/>
        </w:rPr>
        <w:tab/>
        <w:t>$   100.00</w:t>
      </w:r>
    </w:p>
    <w:p w14:paraId="16C0E225" w14:textId="77777777" w:rsidR="002F3CC4" w:rsidRPr="00DC562F" w:rsidRDefault="002F3CC4" w:rsidP="002F3CC4">
      <w:pPr>
        <w:spacing w:after="0" w:line="360" w:lineRule="auto"/>
        <w:jc w:val="both"/>
        <w:rPr>
          <w:rFonts w:ascii="Arial" w:eastAsia="Calibri" w:hAnsi="Arial" w:cs="Arial"/>
          <w:sz w:val="20"/>
          <w:szCs w:val="20"/>
        </w:rPr>
      </w:pPr>
    </w:p>
    <w:p w14:paraId="00B07206" w14:textId="77777777"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sz w:val="20"/>
          <w:szCs w:val="20"/>
        </w:rPr>
        <w:t>XII.-</w:t>
      </w:r>
      <w:r w:rsidRPr="00DC562F">
        <w:rPr>
          <w:rFonts w:ascii="Arial" w:eastAsia="Calibri" w:hAnsi="Arial" w:cs="Arial"/>
          <w:sz w:val="20"/>
          <w:szCs w:val="20"/>
        </w:rPr>
        <w:t xml:space="preserve"> Venta de Agua a empresas (por 10,000 litros):</w:t>
      </w:r>
      <w:r w:rsidRPr="00DC562F">
        <w:rPr>
          <w:rFonts w:ascii="Arial" w:eastAsia="Calibri" w:hAnsi="Arial" w:cs="Arial"/>
          <w:sz w:val="20"/>
          <w:szCs w:val="20"/>
        </w:rPr>
        <w:tab/>
      </w:r>
      <w:r w:rsidRPr="00DC562F">
        <w:rPr>
          <w:rFonts w:ascii="Arial" w:eastAsia="Calibri" w:hAnsi="Arial" w:cs="Arial"/>
          <w:sz w:val="20"/>
          <w:szCs w:val="20"/>
        </w:rPr>
        <w:tab/>
      </w:r>
      <w:r w:rsidRPr="00DC562F">
        <w:rPr>
          <w:rFonts w:ascii="Arial" w:eastAsia="Calibri" w:hAnsi="Arial" w:cs="Arial"/>
          <w:sz w:val="20"/>
          <w:szCs w:val="20"/>
        </w:rPr>
        <w:tab/>
        <w:t>$</w:t>
      </w:r>
      <w:r>
        <w:rPr>
          <w:rFonts w:ascii="Arial" w:eastAsia="Calibri" w:hAnsi="Arial" w:cs="Arial"/>
          <w:sz w:val="20"/>
          <w:szCs w:val="20"/>
        </w:rPr>
        <w:t>3</w:t>
      </w:r>
      <w:r w:rsidRPr="00DC562F">
        <w:rPr>
          <w:rFonts w:ascii="Arial" w:eastAsia="Calibri" w:hAnsi="Arial" w:cs="Arial"/>
          <w:sz w:val="20"/>
          <w:szCs w:val="20"/>
        </w:rPr>
        <w:t>,000.00</w:t>
      </w:r>
    </w:p>
    <w:p w14:paraId="0C12F5B9" w14:textId="77777777" w:rsidR="002F3CC4" w:rsidRPr="00DC562F" w:rsidRDefault="002F3CC4" w:rsidP="002F3CC4">
      <w:pPr>
        <w:spacing w:after="0" w:line="360" w:lineRule="auto"/>
        <w:jc w:val="both"/>
        <w:rPr>
          <w:rFonts w:ascii="Arial" w:eastAsia="Calibri" w:hAnsi="Arial" w:cs="Arial"/>
          <w:sz w:val="20"/>
          <w:szCs w:val="20"/>
        </w:rPr>
      </w:pPr>
    </w:p>
    <w:p w14:paraId="4E696DC2" w14:textId="77777777"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sz w:val="20"/>
          <w:szCs w:val="20"/>
        </w:rPr>
        <w:t xml:space="preserve">XIII.- </w:t>
      </w:r>
      <w:r w:rsidRPr="00DC562F">
        <w:rPr>
          <w:rFonts w:ascii="Arial" w:eastAsia="Calibri" w:hAnsi="Arial" w:cs="Arial"/>
          <w:sz w:val="20"/>
          <w:szCs w:val="20"/>
        </w:rPr>
        <w:t xml:space="preserve">Multa por reconexión sin autorización: </w:t>
      </w:r>
      <w:r w:rsidRPr="00DC562F">
        <w:rPr>
          <w:rFonts w:ascii="Arial" w:eastAsia="Calibri" w:hAnsi="Arial" w:cs="Arial"/>
          <w:sz w:val="20"/>
          <w:szCs w:val="20"/>
        </w:rPr>
        <w:tab/>
      </w:r>
      <w:r w:rsidRPr="00DC562F">
        <w:rPr>
          <w:rFonts w:ascii="Arial" w:eastAsia="Calibri" w:hAnsi="Arial" w:cs="Arial"/>
          <w:sz w:val="20"/>
          <w:szCs w:val="20"/>
        </w:rPr>
        <w:tab/>
      </w:r>
      <w:r w:rsidRPr="00DC562F">
        <w:rPr>
          <w:rFonts w:ascii="Arial" w:eastAsia="Calibri" w:hAnsi="Arial" w:cs="Arial"/>
          <w:sz w:val="20"/>
          <w:szCs w:val="20"/>
        </w:rPr>
        <w:tab/>
      </w:r>
      <w:r w:rsidRPr="00DC562F">
        <w:rPr>
          <w:rFonts w:ascii="Arial" w:eastAsia="Calibri" w:hAnsi="Arial" w:cs="Arial"/>
          <w:sz w:val="20"/>
          <w:szCs w:val="20"/>
        </w:rPr>
        <w:tab/>
        <w:t>$1,000.00</w:t>
      </w:r>
    </w:p>
    <w:p w14:paraId="3DA48F9E" w14:textId="77777777" w:rsidR="002F3CC4" w:rsidRPr="00DC562F" w:rsidRDefault="002F3CC4" w:rsidP="002F3CC4">
      <w:pPr>
        <w:spacing w:after="0" w:line="360" w:lineRule="auto"/>
        <w:jc w:val="both"/>
        <w:rPr>
          <w:rFonts w:ascii="Arial" w:eastAsia="Calibri" w:hAnsi="Arial" w:cs="Arial"/>
          <w:sz w:val="20"/>
          <w:szCs w:val="20"/>
        </w:rPr>
      </w:pPr>
    </w:p>
    <w:p w14:paraId="6D26845A" w14:textId="77777777"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sz w:val="20"/>
          <w:szCs w:val="20"/>
        </w:rPr>
        <w:t xml:space="preserve">XIV.- </w:t>
      </w:r>
      <w:r w:rsidRPr="00DC562F">
        <w:rPr>
          <w:rFonts w:ascii="Arial" w:eastAsia="Calibri" w:hAnsi="Arial" w:cs="Arial"/>
          <w:sz w:val="20"/>
          <w:szCs w:val="20"/>
        </w:rPr>
        <w:t xml:space="preserve">Multa por ruptura en línea (por la reparación): </w:t>
      </w:r>
      <w:r w:rsidRPr="00DC562F">
        <w:rPr>
          <w:rFonts w:ascii="Arial" w:eastAsia="Calibri" w:hAnsi="Arial" w:cs="Arial"/>
          <w:sz w:val="20"/>
          <w:szCs w:val="20"/>
        </w:rPr>
        <w:tab/>
      </w:r>
      <w:r w:rsidRPr="00DC562F">
        <w:rPr>
          <w:rFonts w:ascii="Arial" w:eastAsia="Calibri" w:hAnsi="Arial" w:cs="Arial"/>
          <w:sz w:val="20"/>
          <w:szCs w:val="20"/>
        </w:rPr>
        <w:tab/>
      </w:r>
      <w:r w:rsidRPr="00DC562F">
        <w:rPr>
          <w:rFonts w:ascii="Arial" w:eastAsia="Calibri" w:hAnsi="Arial" w:cs="Arial"/>
          <w:sz w:val="20"/>
          <w:szCs w:val="20"/>
        </w:rPr>
        <w:tab/>
        <w:t>$ 8,000.00</w:t>
      </w:r>
    </w:p>
    <w:p w14:paraId="79B0565F" w14:textId="77777777" w:rsidR="002F3CC4" w:rsidRPr="00DC562F" w:rsidRDefault="002F3CC4" w:rsidP="002F3CC4">
      <w:pPr>
        <w:spacing w:after="0" w:line="360" w:lineRule="auto"/>
        <w:jc w:val="both"/>
        <w:rPr>
          <w:rFonts w:ascii="Arial" w:eastAsia="Calibri" w:hAnsi="Arial" w:cs="Arial"/>
          <w:sz w:val="20"/>
          <w:szCs w:val="20"/>
        </w:rPr>
      </w:pPr>
    </w:p>
    <w:p w14:paraId="7CEE6714" w14:textId="77777777"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sz w:val="20"/>
          <w:szCs w:val="20"/>
        </w:rPr>
        <w:t xml:space="preserve">XV.- </w:t>
      </w:r>
      <w:r w:rsidRPr="00DC562F">
        <w:rPr>
          <w:rFonts w:ascii="Arial" w:eastAsia="Calibri" w:hAnsi="Arial" w:cs="Arial"/>
          <w:sz w:val="20"/>
          <w:szCs w:val="20"/>
        </w:rPr>
        <w:t>Multa por el que el usuario retire su medidor:</w:t>
      </w:r>
      <w:r w:rsidRPr="00DC562F">
        <w:rPr>
          <w:rFonts w:ascii="Arial" w:eastAsia="Calibri" w:hAnsi="Arial" w:cs="Arial"/>
          <w:sz w:val="20"/>
          <w:szCs w:val="20"/>
        </w:rPr>
        <w:tab/>
      </w:r>
      <w:r w:rsidRPr="00DC562F">
        <w:rPr>
          <w:rFonts w:ascii="Arial" w:eastAsia="Calibri" w:hAnsi="Arial" w:cs="Arial"/>
          <w:sz w:val="20"/>
          <w:szCs w:val="20"/>
        </w:rPr>
        <w:tab/>
      </w:r>
      <w:r w:rsidRPr="00DC562F">
        <w:rPr>
          <w:rFonts w:ascii="Arial" w:eastAsia="Calibri" w:hAnsi="Arial" w:cs="Arial"/>
          <w:sz w:val="20"/>
          <w:szCs w:val="20"/>
        </w:rPr>
        <w:tab/>
        <w:t>$1,500.00</w:t>
      </w:r>
    </w:p>
    <w:p w14:paraId="60F5721C" w14:textId="77777777" w:rsidR="002F3CC4" w:rsidRPr="00DC562F" w:rsidRDefault="002F3CC4" w:rsidP="002F3CC4">
      <w:pPr>
        <w:spacing w:after="0" w:line="360" w:lineRule="auto"/>
        <w:jc w:val="both"/>
        <w:rPr>
          <w:rFonts w:ascii="Arial" w:eastAsia="Calibri" w:hAnsi="Arial" w:cs="Arial"/>
          <w:sz w:val="20"/>
          <w:szCs w:val="20"/>
        </w:rPr>
      </w:pPr>
    </w:p>
    <w:p w14:paraId="43278226" w14:textId="77777777"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sz w:val="20"/>
          <w:szCs w:val="20"/>
        </w:rPr>
        <w:t>XVI.-</w:t>
      </w:r>
      <w:r w:rsidRPr="00DC562F">
        <w:rPr>
          <w:rFonts w:ascii="Arial" w:eastAsia="Calibri" w:hAnsi="Arial" w:cs="Arial"/>
          <w:sz w:val="20"/>
          <w:szCs w:val="20"/>
        </w:rPr>
        <w:t xml:space="preserve"> Constancia de factibilidad en obras a empresas que excedan los $300,000.00 de inversión, serán $15,000.00 más el costo de una toma comercial.</w:t>
      </w:r>
    </w:p>
    <w:p w14:paraId="5DB8CDCF" w14:textId="77777777" w:rsidR="002F3CC4" w:rsidRPr="00DC562F" w:rsidRDefault="002F3CC4" w:rsidP="002F3CC4">
      <w:pPr>
        <w:spacing w:after="0" w:line="240" w:lineRule="auto"/>
        <w:jc w:val="both"/>
        <w:rPr>
          <w:rFonts w:ascii="Arial" w:eastAsia="Calibri" w:hAnsi="Arial" w:cs="Arial"/>
          <w:sz w:val="20"/>
          <w:szCs w:val="20"/>
        </w:rPr>
      </w:pPr>
    </w:p>
    <w:p w14:paraId="15BC6E85"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CAPÍTULO VII</w:t>
      </w:r>
    </w:p>
    <w:p w14:paraId="78E8A281"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Derechos por Servicios de Rastro</w:t>
      </w:r>
    </w:p>
    <w:p w14:paraId="0FAF25ED" w14:textId="77777777" w:rsidR="002F3CC4" w:rsidRPr="00F935A7" w:rsidRDefault="002F3CC4" w:rsidP="002F3CC4">
      <w:pPr>
        <w:spacing w:after="0" w:line="240" w:lineRule="auto"/>
        <w:jc w:val="both"/>
        <w:rPr>
          <w:rFonts w:ascii="Arial" w:eastAsia="Calibri" w:hAnsi="Arial" w:cs="Arial"/>
          <w:b/>
          <w:bCs/>
          <w:sz w:val="20"/>
          <w:szCs w:val="20"/>
        </w:rPr>
      </w:pPr>
    </w:p>
    <w:p w14:paraId="4D4EC0B3" w14:textId="77777777" w:rsidR="002F3CC4" w:rsidRPr="00F935A7" w:rsidRDefault="002F3CC4" w:rsidP="002F3CC4">
      <w:pPr>
        <w:spacing w:after="0" w:line="360" w:lineRule="auto"/>
        <w:jc w:val="both"/>
        <w:rPr>
          <w:rFonts w:ascii="Arial" w:eastAsia="Calibri" w:hAnsi="Arial" w:cs="Arial"/>
          <w:sz w:val="20"/>
          <w:szCs w:val="20"/>
        </w:rPr>
      </w:pPr>
      <w:r w:rsidRPr="00F935A7">
        <w:rPr>
          <w:rFonts w:ascii="Arial" w:eastAsia="Calibri" w:hAnsi="Arial" w:cs="Arial"/>
          <w:b/>
          <w:bCs/>
          <w:sz w:val="20"/>
          <w:szCs w:val="20"/>
        </w:rPr>
        <w:t xml:space="preserve">Artículo </w:t>
      </w:r>
      <w:r>
        <w:rPr>
          <w:rFonts w:ascii="Arial" w:eastAsia="Calibri" w:hAnsi="Arial" w:cs="Arial"/>
          <w:b/>
          <w:bCs/>
          <w:sz w:val="20"/>
          <w:szCs w:val="20"/>
        </w:rPr>
        <w:t>39</w:t>
      </w:r>
      <w:r w:rsidRPr="00F935A7">
        <w:rPr>
          <w:rFonts w:ascii="Arial" w:eastAsia="Calibri" w:hAnsi="Arial" w:cs="Arial"/>
          <w:b/>
          <w:bCs/>
          <w:sz w:val="20"/>
          <w:szCs w:val="20"/>
        </w:rPr>
        <w:t>.-</w:t>
      </w:r>
      <w:r w:rsidRPr="00F935A7">
        <w:rPr>
          <w:rFonts w:ascii="Arial" w:eastAsia="Calibri" w:hAnsi="Arial" w:cs="Arial"/>
          <w:sz w:val="20"/>
          <w:szCs w:val="20"/>
        </w:rPr>
        <w:t xml:space="preserve"> Los derechos por los servicios de Rastro para la autorización de la matanza de ganado, se pagarán de acuerdo a la siguiente tarifa:</w:t>
      </w:r>
    </w:p>
    <w:p w14:paraId="6143776E" w14:textId="77777777" w:rsidR="002F3CC4" w:rsidRPr="00F935A7" w:rsidRDefault="002F3CC4" w:rsidP="002F3CC4">
      <w:pPr>
        <w:spacing w:after="0" w:line="240" w:lineRule="auto"/>
        <w:jc w:val="both"/>
        <w:rPr>
          <w:rFonts w:ascii="Arial" w:eastAsia="Calibri" w:hAnsi="Arial" w:cs="Arial"/>
          <w:sz w:val="20"/>
          <w:szCs w:val="20"/>
        </w:rPr>
      </w:pPr>
    </w:p>
    <w:p w14:paraId="7449A015" w14:textId="4219772D" w:rsidR="002F3CC4" w:rsidRPr="00F935A7" w:rsidRDefault="002F3CC4" w:rsidP="002F3CC4">
      <w:pPr>
        <w:spacing w:after="0" w:line="360" w:lineRule="auto"/>
        <w:jc w:val="both"/>
        <w:rPr>
          <w:rFonts w:ascii="Arial" w:eastAsia="Calibri" w:hAnsi="Arial" w:cs="Arial"/>
          <w:sz w:val="20"/>
          <w:szCs w:val="20"/>
        </w:rPr>
      </w:pPr>
      <w:r w:rsidRPr="00F935A7">
        <w:rPr>
          <w:rFonts w:ascii="Arial" w:eastAsia="Calibri" w:hAnsi="Arial" w:cs="Arial"/>
          <w:b/>
          <w:sz w:val="20"/>
          <w:szCs w:val="20"/>
        </w:rPr>
        <w:t>I.-</w:t>
      </w:r>
      <w:r w:rsidRPr="00F935A7">
        <w:rPr>
          <w:rFonts w:ascii="Arial" w:eastAsia="Calibri" w:hAnsi="Arial" w:cs="Arial"/>
          <w:sz w:val="20"/>
          <w:szCs w:val="20"/>
        </w:rPr>
        <w:t xml:space="preserve"> Ganado vacuno (derecho de rastro y uso del ras</w:t>
      </w:r>
      <w:r w:rsidR="003C7C25">
        <w:rPr>
          <w:rFonts w:ascii="Arial" w:eastAsia="Calibri" w:hAnsi="Arial" w:cs="Arial"/>
          <w:sz w:val="20"/>
          <w:szCs w:val="20"/>
        </w:rPr>
        <w:t xml:space="preserve">tro a comerciantes </w:t>
      </w:r>
      <w:proofErr w:type="gramStart"/>
      <w:r w:rsidR="003C7C25">
        <w:rPr>
          <w:rFonts w:ascii="Arial" w:eastAsia="Calibri" w:hAnsi="Arial" w:cs="Arial"/>
          <w:sz w:val="20"/>
          <w:szCs w:val="20"/>
        </w:rPr>
        <w:t xml:space="preserve">semifijos)  </w:t>
      </w:r>
      <w:r w:rsidRPr="00F935A7">
        <w:rPr>
          <w:rFonts w:ascii="Arial" w:eastAsia="Calibri" w:hAnsi="Arial" w:cs="Arial"/>
          <w:sz w:val="20"/>
          <w:szCs w:val="20"/>
        </w:rPr>
        <w:t>$</w:t>
      </w:r>
      <w:proofErr w:type="gramEnd"/>
      <w:r w:rsidRPr="00F935A7">
        <w:rPr>
          <w:rFonts w:ascii="Arial" w:eastAsia="Calibri" w:hAnsi="Arial" w:cs="Arial"/>
          <w:sz w:val="20"/>
          <w:szCs w:val="20"/>
        </w:rPr>
        <w:t xml:space="preserve"> 140.00 por cabeza.</w:t>
      </w:r>
    </w:p>
    <w:p w14:paraId="478F3FC3" w14:textId="77777777" w:rsidR="002F3CC4" w:rsidRPr="00F935A7" w:rsidRDefault="002F3CC4" w:rsidP="002F3CC4">
      <w:pPr>
        <w:spacing w:after="0" w:line="360" w:lineRule="auto"/>
        <w:jc w:val="both"/>
        <w:rPr>
          <w:rFonts w:ascii="Arial" w:eastAsia="Calibri" w:hAnsi="Arial" w:cs="Arial"/>
          <w:sz w:val="20"/>
          <w:szCs w:val="20"/>
        </w:rPr>
      </w:pPr>
      <w:r w:rsidRPr="00F935A7">
        <w:rPr>
          <w:rFonts w:ascii="Arial" w:eastAsia="Calibri" w:hAnsi="Arial" w:cs="Arial"/>
          <w:b/>
          <w:sz w:val="20"/>
          <w:szCs w:val="20"/>
        </w:rPr>
        <w:t>II.-</w:t>
      </w:r>
      <w:r w:rsidRPr="00F935A7">
        <w:rPr>
          <w:rFonts w:ascii="Arial" w:eastAsia="Calibri" w:hAnsi="Arial" w:cs="Arial"/>
          <w:sz w:val="20"/>
          <w:szCs w:val="20"/>
        </w:rPr>
        <w:t xml:space="preserve"> Ganado porcino                                                                                                    </w:t>
      </w:r>
      <w:proofErr w:type="gramStart"/>
      <w:r w:rsidRPr="00F935A7">
        <w:rPr>
          <w:rFonts w:ascii="Arial" w:eastAsia="Calibri" w:hAnsi="Arial" w:cs="Arial"/>
          <w:sz w:val="20"/>
          <w:szCs w:val="20"/>
        </w:rPr>
        <w:t>$  45.00</w:t>
      </w:r>
      <w:proofErr w:type="gramEnd"/>
      <w:r w:rsidRPr="00F935A7">
        <w:rPr>
          <w:rFonts w:ascii="Arial" w:eastAsia="Calibri" w:hAnsi="Arial" w:cs="Arial"/>
          <w:sz w:val="20"/>
          <w:szCs w:val="20"/>
        </w:rPr>
        <w:t xml:space="preserve"> por cabeza.</w:t>
      </w:r>
    </w:p>
    <w:p w14:paraId="5D8DF8AD" w14:textId="77777777" w:rsidR="002F3CC4" w:rsidRPr="00F935A7" w:rsidRDefault="002F3CC4" w:rsidP="002F3CC4">
      <w:pPr>
        <w:rPr>
          <w:rFonts w:ascii="Arial" w:hAnsi="Arial"/>
          <w:color w:val="0D0D0D" w:themeColor="text1" w:themeTint="F2"/>
          <w:sz w:val="20"/>
          <w:szCs w:val="20"/>
        </w:rPr>
      </w:pPr>
      <w:r w:rsidRPr="00F935A7">
        <w:rPr>
          <w:rFonts w:ascii="Arial" w:hAnsi="Arial"/>
          <w:b/>
          <w:bCs/>
          <w:color w:val="0D0D0D" w:themeColor="text1" w:themeTint="F2"/>
          <w:sz w:val="20"/>
          <w:szCs w:val="20"/>
        </w:rPr>
        <w:t xml:space="preserve">III.- </w:t>
      </w:r>
      <w:r w:rsidRPr="00F935A7">
        <w:rPr>
          <w:rFonts w:ascii="Arial" w:hAnsi="Arial"/>
          <w:color w:val="0D0D0D" w:themeColor="text1" w:themeTint="F2"/>
          <w:sz w:val="20"/>
          <w:szCs w:val="20"/>
        </w:rPr>
        <w:t xml:space="preserve">Ganado vacuno (uso del rastro a comerciantes </w:t>
      </w:r>
      <w:proofErr w:type="gramStart"/>
      <w:r w:rsidRPr="00F935A7">
        <w:rPr>
          <w:rFonts w:ascii="Arial" w:hAnsi="Arial"/>
          <w:color w:val="0D0D0D" w:themeColor="text1" w:themeTint="F2"/>
          <w:sz w:val="20"/>
          <w:szCs w:val="20"/>
        </w:rPr>
        <w:t xml:space="preserve">fijos)   </w:t>
      </w:r>
      <w:proofErr w:type="gramEnd"/>
      <w:r w:rsidRPr="00F935A7">
        <w:rPr>
          <w:rFonts w:ascii="Arial" w:hAnsi="Arial"/>
          <w:color w:val="0D0D0D" w:themeColor="text1" w:themeTint="F2"/>
          <w:sz w:val="20"/>
          <w:szCs w:val="20"/>
        </w:rPr>
        <w:t xml:space="preserve"> $40 por cabeza  </w:t>
      </w:r>
    </w:p>
    <w:p w14:paraId="2A89E0B6" w14:textId="77777777" w:rsidR="002F3CC4" w:rsidRPr="00F935A7" w:rsidRDefault="002F3CC4" w:rsidP="002F3CC4">
      <w:pPr>
        <w:rPr>
          <w:rFonts w:ascii="Arial" w:hAnsi="Arial"/>
          <w:color w:val="0D0D0D" w:themeColor="text1" w:themeTint="F2"/>
          <w:sz w:val="20"/>
          <w:szCs w:val="20"/>
        </w:rPr>
      </w:pPr>
      <w:r w:rsidRPr="00F935A7">
        <w:rPr>
          <w:rFonts w:ascii="Arial" w:hAnsi="Arial"/>
          <w:b/>
          <w:bCs/>
          <w:color w:val="0D0D0D" w:themeColor="text1" w:themeTint="F2"/>
          <w:sz w:val="20"/>
          <w:szCs w:val="20"/>
        </w:rPr>
        <w:lastRenderedPageBreak/>
        <w:t xml:space="preserve">IV.  </w:t>
      </w:r>
      <w:r w:rsidRPr="00F935A7">
        <w:rPr>
          <w:rFonts w:ascii="Arial" w:hAnsi="Arial"/>
          <w:color w:val="0D0D0D" w:themeColor="text1" w:themeTint="F2"/>
          <w:sz w:val="20"/>
          <w:szCs w:val="20"/>
        </w:rPr>
        <w:t>Cobro a comerciantes fijos de ganado vacuno    $80 por día</w:t>
      </w:r>
    </w:p>
    <w:p w14:paraId="067E741F" w14:textId="77777777" w:rsidR="002F3CC4" w:rsidRPr="00F935A7" w:rsidRDefault="002F3CC4" w:rsidP="002F3CC4">
      <w:pPr>
        <w:rPr>
          <w:rFonts w:ascii="Arial" w:hAnsi="Arial"/>
          <w:b/>
          <w:bCs/>
          <w:color w:val="0D0D0D" w:themeColor="text1" w:themeTint="F2"/>
          <w:sz w:val="20"/>
          <w:szCs w:val="20"/>
        </w:rPr>
      </w:pPr>
      <w:r w:rsidRPr="00F935A7">
        <w:rPr>
          <w:rFonts w:ascii="Arial" w:hAnsi="Arial"/>
          <w:b/>
          <w:bCs/>
          <w:color w:val="0D0D0D" w:themeColor="text1" w:themeTint="F2"/>
          <w:sz w:val="20"/>
          <w:szCs w:val="20"/>
        </w:rPr>
        <w:t xml:space="preserve">V.- </w:t>
      </w:r>
      <w:r w:rsidRPr="00F935A7">
        <w:rPr>
          <w:rFonts w:ascii="Arial" w:hAnsi="Arial"/>
          <w:color w:val="0D0D0D" w:themeColor="text1" w:themeTint="F2"/>
          <w:sz w:val="20"/>
          <w:szCs w:val="20"/>
        </w:rPr>
        <w:t>Ganado porcino carnicerías de la periferia             $20 por día</w:t>
      </w:r>
    </w:p>
    <w:p w14:paraId="3C39801C" w14:textId="77777777" w:rsidR="002F3CC4" w:rsidRPr="00F935A7" w:rsidRDefault="002F3CC4" w:rsidP="002F3CC4">
      <w:pPr>
        <w:rPr>
          <w:rFonts w:ascii="Arial" w:hAnsi="Arial"/>
          <w:color w:val="0D0D0D" w:themeColor="text1" w:themeTint="F2"/>
          <w:sz w:val="20"/>
          <w:szCs w:val="20"/>
        </w:rPr>
      </w:pPr>
      <w:r w:rsidRPr="00F935A7">
        <w:rPr>
          <w:rFonts w:ascii="Arial" w:hAnsi="Arial"/>
          <w:b/>
          <w:bCs/>
          <w:color w:val="0D0D0D" w:themeColor="text1" w:themeTint="F2"/>
          <w:sz w:val="20"/>
          <w:szCs w:val="20"/>
        </w:rPr>
        <w:t>VI.-</w:t>
      </w:r>
      <w:r w:rsidRPr="00F935A7">
        <w:rPr>
          <w:rFonts w:ascii="Arial" w:hAnsi="Arial"/>
          <w:color w:val="0D0D0D" w:themeColor="text1" w:themeTint="F2"/>
          <w:sz w:val="20"/>
          <w:szCs w:val="20"/>
        </w:rPr>
        <w:t xml:space="preserve"> Multa por matanza clandestina                             $1500 cada vez</w:t>
      </w:r>
    </w:p>
    <w:p w14:paraId="04F48A84" w14:textId="77777777" w:rsidR="002F3CC4" w:rsidRPr="00DC562F" w:rsidRDefault="002F3CC4" w:rsidP="002F3CC4">
      <w:pPr>
        <w:spacing w:after="0" w:line="240" w:lineRule="auto"/>
        <w:jc w:val="both"/>
        <w:rPr>
          <w:rFonts w:ascii="Arial" w:eastAsia="Calibri" w:hAnsi="Arial" w:cs="Arial"/>
          <w:sz w:val="20"/>
          <w:szCs w:val="20"/>
        </w:rPr>
      </w:pPr>
    </w:p>
    <w:p w14:paraId="3472A359"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CAPÍTULO VIII</w:t>
      </w:r>
    </w:p>
    <w:p w14:paraId="2CF16C6B"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Derechos por Servicios de Certificaciones y Constancias</w:t>
      </w:r>
    </w:p>
    <w:p w14:paraId="44D90B9A" w14:textId="77777777" w:rsidR="002F3CC4" w:rsidRPr="00DC562F" w:rsidRDefault="002F3CC4" w:rsidP="002F3CC4">
      <w:pPr>
        <w:spacing w:after="0" w:line="240" w:lineRule="auto"/>
        <w:jc w:val="both"/>
        <w:rPr>
          <w:rFonts w:ascii="Arial" w:eastAsia="Calibri" w:hAnsi="Arial" w:cs="Arial"/>
          <w:b/>
          <w:bCs/>
          <w:sz w:val="20"/>
          <w:szCs w:val="20"/>
        </w:rPr>
      </w:pPr>
    </w:p>
    <w:p w14:paraId="559EFEC4" w14:textId="77777777"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bCs/>
          <w:sz w:val="20"/>
          <w:szCs w:val="20"/>
        </w:rPr>
        <w:t>Artículo 40</w:t>
      </w:r>
      <w:r w:rsidRPr="00DC562F">
        <w:rPr>
          <w:rFonts w:ascii="Arial" w:eastAsia="Calibri" w:hAnsi="Arial" w:cs="Arial"/>
          <w:b/>
          <w:sz w:val="20"/>
          <w:szCs w:val="20"/>
        </w:rPr>
        <w:t>.-</w:t>
      </w:r>
      <w:r w:rsidRPr="00DC562F">
        <w:rPr>
          <w:rFonts w:ascii="Arial" w:eastAsia="Calibri" w:hAnsi="Arial" w:cs="Arial"/>
          <w:sz w:val="20"/>
          <w:szCs w:val="20"/>
        </w:rPr>
        <w:t xml:space="preserve"> Por los certificados y constancias que expida la autoridad municipal, se pagarán las cuotas siguientes:</w:t>
      </w:r>
    </w:p>
    <w:p w14:paraId="4FA08DA7" w14:textId="77777777" w:rsidR="002F3CC4" w:rsidRPr="00DC562F" w:rsidRDefault="002F3CC4" w:rsidP="002F3CC4">
      <w:pPr>
        <w:spacing w:after="0" w:line="240" w:lineRule="auto"/>
        <w:rPr>
          <w:rFonts w:ascii="Arial" w:eastAsia="Calibri" w:hAnsi="Arial" w:cs="Arial"/>
          <w:b/>
          <w:sz w:val="20"/>
          <w:szCs w:val="20"/>
        </w:rPr>
      </w:pPr>
    </w:p>
    <w:p w14:paraId="5D672173" w14:textId="7861FA11" w:rsidR="002F3CC4" w:rsidRPr="00DC562F" w:rsidRDefault="002F3CC4" w:rsidP="002F3CC4">
      <w:pPr>
        <w:spacing w:after="0" w:line="360" w:lineRule="auto"/>
        <w:rPr>
          <w:rFonts w:ascii="Arial" w:eastAsia="Calibri" w:hAnsi="Arial" w:cs="Arial"/>
          <w:sz w:val="20"/>
          <w:szCs w:val="20"/>
        </w:rPr>
      </w:pPr>
      <w:r w:rsidRPr="00DC562F">
        <w:rPr>
          <w:rFonts w:ascii="Arial" w:eastAsia="Calibri" w:hAnsi="Arial" w:cs="Arial"/>
          <w:b/>
          <w:sz w:val="20"/>
          <w:szCs w:val="20"/>
        </w:rPr>
        <w:t>I.-</w:t>
      </w:r>
      <w:r w:rsidRPr="00DC562F">
        <w:rPr>
          <w:rFonts w:ascii="Arial" w:eastAsia="Calibri" w:hAnsi="Arial" w:cs="Arial"/>
          <w:sz w:val="20"/>
          <w:szCs w:val="20"/>
        </w:rPr>
        <w:t xml:space="preserve"> Por cada certificado que expida el Ayuntamiento        </w:t>
      </w:r>
      <w:r w:rsidRPr="00DC562F">
        <w:rPr>
          <w:rFonts w:ascii="Arial" w:eastAsia="Calibri" w:hAnsi="Arial" w:cs="Arial"/>
          <w:sz w:val="20"/>
          <w:szCs w:val="20"/>
        </w:rPr>
        <w:tab/>
        <w:t xml:space="preserve">          </w:t>
      </w:r>
      <w:r w:rsidR="003C7C25">
        <w:rPr>
          <w:rFonts w:ascii="Arial" w:eastAsia="Calibri" w:hAnsi="Arial" w:cs="Arial"/>
          <w:sz w:val="20"/>
          <w:szCs w:val="20"/>
        </w:rPr>
        <w:t xml:space="preserve">               </w:t>
      </w:r>
      <w:r w:rsidRPr="00DC562F">
        <w:rPr>
          <w:rFonts w:ascii="Arial" w:eastAsia="Calibri" w:hAnsi="Arial" w:cs="Arial"/>
          <w:sz w:val="20"/>
          <w:szCs w:val="20"/>
        </w:rPr>
        <w:t xml:space="preserve">  $     </w:t>
      </w:r>
      <w:r>
        <w:rPr>
          <w:rFonts w:ascii="Arial" w:eastAsia="Calibri" w:hAnsi="Arial" w:cs="Arial"/>
          <w:sz w:val="20"/>
          <w:szCs w:val="20"/>
        </w:rPr>
        <w:t>10</w:t>
      </w:r>
      <w:r w:rsidRPr="00DC562F">
        <w:rPr>
          <w:rFonts w:ascii="Arial" w:eastAsia="Calibri" w:hAnsi="Arial" w:cs="Arial"/>
          <w:sz w:val="20"/>
          <w:szCs w:val="20"/>
        </w:rPr>
        <w:t>0.00</w:t>
      </w:r>
    </w:p>
    <w:p w14:paraId="587B1430" w14:textId="1774EA83" w:rsidR="002F3CC4" w:rsidRPr="00DC562F" w:rsidRDefault="002F3CC4" w:rsidP="002F3CC4">
      <w:pPr>
        <w:spacing w:after="0" w:line="360" w:lineRule="auto"/>
        <w:rPr>
          <w:rFonts w:ascii="Arial" w:eastAsia="Calibri" w:hAnsi="Arial" w:cs="Arial"/>
          <w:sz w:val="20"/>
          <w:szCs w:val="20"/>
        </w:rPr>
      </w:pPr>
      <w:r w:rsidRPr="00DC562F">
        <w:rPr>
          <w:rFonts w:ascii="Arial" w:eastAsia="Calibri" w:hAnsi="Arial" w:cs="Arial"/>
          <w:b/>
          <w:sz w:val="20"/>
          <w:szCs w:val="20"/>
        </w:rPr>
        <w:t>II.-</w:t>
      </w:r>
      <w:r w:rsidRPr="00DC562F">
        <w:rPr>
          <w:rFonts w:ascii="Arial" w:eastAsia="Calibri" w:hAnsi="Arial" w:cs="Arial"/>
          <w:sz w:val="20"/>
          <w:szCs w:val="20"/>
        </w:rPr>
        <w:t xml:space="preserve"> Por cada copia certificada que expida el Ayuntamiento</w:t>
      </w:r>
      <w:r w:rsidRPr="00DC562F">
        <w:rPr>
          <w:rFonts w:ascii="Arial" w:eastAsia="Calibri" w:hAnsi="Arial" w:cs="Arial"/>
          <w:sz w:val="20"/>
          <w:szCs w:val="20"/>
        </w:rPr>
        <w:tab/>
        <w:t xml:space="preserve">                           $ </w:t>
      </w:r>
      <w:r>
        <w:rPr>
          <w:rFonts w:ascii="Arial" w:eastAsia="Calibri" w:hAnsi="Arial" w:cs="Arial"/>
          <w:sz w:val="20"/>
          <w:szCs w:val="20"/>
        </w:rPr>
        <w:t>25</w:t>
      </w:r>
      <w:r w:rsidRPr="00DC562F">
        <w:rPr>
          <w:rFonts w:ascii="Arial" w:eastAsia="Calibri" w:hAnsi="Arial" w:cs="Arial"/>
          <w:sz w:val="20"/>
          <w:szCs w:val="20"/>
        </w:rPr>
        <w:t>.00 por hoja</w:t>
      </w:r>
    </w:p>
    <w:p w14:paraId="04C2665C" w14:textId="4DD15705" w:rsidR="002F3CC4" w:rsidRPr="00DC562F" w:rsidRDefault="002F3CC4" w:rsidP="002F3CC4">
      <w:pPr>
        <w:spacing w:after="0" w:line="360" w:lineRule="auto"/>
        <w:rPr>
          <w:rFonts w:ascii="Arial" w:eastAsia="Calibri" w:hAnsi="Arial" w:cs="Arial"/>
          <w:sz w:val="20"/>
          <w:szCs w:val="20"/>
        </w:rPr>
      </w:pPr>
      <w:r w:rsidRPr="00DC562F">
        <w:rPr>
          <w:rFonts w:ascii="Arial" w:eastAsia="Calibri" w:hAnsi="Arial" w:cs="Arial"/>
          <w:b/>
          <w:sz w:val="20"/>
          <w:szCs w:val="20"/>
        </w:rPr>
        <w:t>III.-</w:t>
      </w:r>
      <w:r w:rsidRPr="00DC562F">
        <w:rPr>
          <w:rFonts w:ascii="Arial" w:eastAsia="Calibri" w:hAnsi="Arial" w:cs="Arial"/>
          <w:sz w:val="20"/>
          <w:szCs w:val="20"/>
        </w:rPr>
        <w:t xml:space="preserve"> Por cada constancia que expida el Ayuntamiento      </w:t>
      </w:r>
      <w:r w:rsidRPr="00DC562F">
        <w:rPr>
          <w:rFonts w:ascii="Arial" w:eastAsia="Calibri" w:hAnsi="Arial" w:cs="Arial"/>
          <w:sz w:val="20"/>
          <w:szCs w:val="20"/>
        </w:rPr>
        <w:tab/>
        <w:t xml:space="preserve">                           $     </w:t>
      </w:r>
      <w:r>
        <w:rPr>
          <w:rFonts w:ascii="Arial" w:eastAsia="Calibri" w:hAnsi="Arial" w:cs="Arial"/>
          <w:sz w:val="20"/>
          <w:szCs w:val="20"/>
        </w:rPr>
        <w:t>50</w:t>
      </w:r>
      <w:r w:rsidRPr="00DC562F">
        <w:rPr>
          <w:rFonts w:ascii="Arial" w:eastAsia="Calibri" w:hAnsi="Arial" w:cs="Arial"/>
          <w:sz w:val="20"/>
          <w:szCs w:val="20"/>
        </w:rPr>
        <w:t>.00</w:t>
      </w:r>
    </w:p>
    <w:p w14:paraId="30DD80A2" w14:textId="77777777" w:rsidR="002F3CC4" w:rsidRDefault="002F3CC4" w:rsidP="002F3CC4">
      <w:pPr>
        <w:spacing w:after="0" w:line="360" w:lineRule="auto"/>
        <w:jc w:val="center"/>
        <w:rPr>
          <w:rFonts w:ascii="Arial" w:eastAsia="Calibri" w:hAnsi="Arial" w:cs="Arial"/>
          <w:b/>
          <w:bCs/>
          <w:sz w:val="20"/>
          <w:szCs w:val="20"/>
        </w:rPr>
      </w:pPr>
    </w:p>
    <w:p w14:paraId="3C9C9CF2"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 xml:space="preserve">CAPÍTULO </w:t>
      </w:r>
      <w:r>
        <w:rPr>
          <w:rFonts w:ascii="Arial" w:eastAsia="Calibri" w:hAnsi="Arial" w:cs="Arial"/>
          <w:b/>
          <w:bCs/>
          <w:sz w:val="20"/>
          <w:szCs w:val="20"/>
        </w:rPr>
        <w:t>IX</w:t>
      </w:r>
    </w:p>
    <w:p w14:paraId="5F3DBE70"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 xml:space="preserve">Derechos por </w:t>
      </w:r>
      <w:r>
        <w:rPr>
          <w:rFonts w:ascii="Arial" w:eastAsia="Calibri" w:hAnsi="Arial" w:cs="Arial"/>
          <w:b/>
          <w:bCs/>
          <w:sz w:val="20"/>
          <w:szCs w:val="20"/>
        </w:rPr>
        <w:t xml:space="preserve">Trámites y </w:t>
      </w:r>
      <w:r w:rsidRPr="00DC562F">
        <w:rPr>
          <w:rFonts w:ascii="Arial" w:eastAsia="Calibri" w:hAnsi="Arial" w:cs="Arial"/>
          <w:b/>
          <w:bCs/>
          <w:sz w:val="20"/>
          <w:szCs w:val="20"/>
        </w:rPr>
        <w:t xml:space="preserve">Servicios </w:t>
      </w:r>
      <w:r>
        <w:rPr>
          <w:rFonts w:ascii="Arial" w:eastAsia="Calibri" w:hAnsi="Arial" w:cs="Arial"/>
          <w:b/>
          <w:bCs/>
          <w:sz w:val="20"/>
          <w:szCs w:val="20"/>
        </w:rPr>
        <w:t>para la regulación de predios de fundo legal</w:t>
      </w:r>
    </w:p>
    <w:p w14:paraId="5EBFB650" w14:textId="77777777" w:rsidR="002F3CC4" w:rsidRPr="00D82584" w:rsidRDefault="002F3CC4" w:rsidP="002F3CC4">
      <w:pPr>
        <w:spacing w:after="0" w:line="360" w:lineRule="auto"/>
        <w:jc w:val="center"/>
        <w:rPr>
          <w:rFonts w:ascii="Arial" w:eastAsia="Calibri" w:hAnsi="Arial" w:cs="Arial"/>
          <w:b/>
          <w:bCs/>
          <w:sz w:val="20"/>
          <w:szCs w:val="20"/>
        </w:rPr>
      </w:pPr>
    </w:p>
    <w:p w14:paraId="7BC1FCEA" w14:textId="1EFFEE67" w:rsidR="002F3CC4" w:rsidRPr="00D82584" w:rsidRDefault="002F3CC4" w:rsidP="002F3CC4">
      <w:pPr>
        <w:spacing w:before="1"/>
        <w:ind w:left="262"/>
        <w:rPr>
          <w:rFonts w:ascii="Arial" w:hAnsi="Arial" w:cs="Arial"/>
          <w:bCs/>
          <w:sz w:val="20"/>
          <w:szCs w:val="20"/>
        </w:rPr>
      </w:pPr>
      <w:r w:rsidRPr="00606900">
        <w:rPr>
          <w:rFonts w:ascii="Arial" w:hAnsi="Arial" w:cs="Arial"/>
          <w:b/>
          <w:sz w:val="20"/>
          <w:szCs w:val="20"/>
        </w:rPr>
        <w:t>Artículo</w:t>
      </w:r>
      <w:r w:rsidRPr="00606900">
        <w:rPr>
          <w:rFonts w:ascii="Arial" w:hAnsi="Arial" w:cs="Arial"/>
          <w:b/>
          <w:spacing w:val="-6"/>
          <w:sz w:val="20"/>
          <w:szCs w:val="20"/>
        </w:rPr>
        <w:t xml:space="preserve"> </w:t>
      </w:r>
      <w:r w:rsidR="003C7C25">
        <w:rPr>
          <w:rFonts w:ascii="Arial" w:hAnsi="Arial" w:cs="Arial"/>
          <w:b/>
          <w:sz w:val="20"/>
          <w:szCs w:val="20"/>
        </w:rPr>
        <w:t>41</w:t>
      </w:r>
      <w:r w:rsidRPr="00D82584">
        <w:rPr>
          <w:rFonts w:ascii="Arial" w:hAnsi="Arial" w:cs="Arial"/>
          <w:b/>
          <w:sz w:val="20"/>
          <w:szCs w:val="20"/>
        </w:rPr>
        <w:t>.-</w:t>
      </w:r>
      <w:r w:rsidRPr="00D82584">
        <w:rPr>
          <w:rFonts w:ascii="Arial" w:hAnsi="Arial" w:cs="Arial"/>
          <w:bCs/>
          <w:spacing w:val="-6"/>
          <w:sz w:val="20"/>
          <w:szCs w:val="20"/>
        </w:rPr>
        <w:t xml:space="preserve"> Derechos por t</w:t>
      </w:r>
      <w:r w:rsidRPr="00D82584">
        <w:rPr>
          <w:rFonts w:ascii="Arial" w:hAnsi="Arial" w:cs="Arial"/>
          <w:bCs/>
          <w:sz w:val="20"/>
          <w:szCs w:val="20"/>
        </w:rPr>
        <w:t>rámites</w:t>
      </w:r>
      <w:r w:rsidRPr="00D82584">
        <w:rPr>
          <w:rFonts w:ascii="Arial" w:hAnsi="Arial" w:cs="Arial"/>
          <w:bCs/>
          <w:spacing w:val="-5"/>
          <w:sz w:val="20"/>
          <w:szCs w:val="20"/>
        </w:rPr>
        <w:t xml:space="preserve"> y servicios para la regulación </w:t>
      </w:r>
      <w:r w:rsidRPr="00D82584">
        <w:rPr>
          <w:rFonts w:ascii="Arial" w:hAnsi="Arial" w:cs="Arial"/>
          <w:bCs/>
          <w:sz w:val="20"/>
          <w:szCs w:val="20"/>
        </w:rPr>
        <w:t>de</w:t>
      </w:r>
      <w:r w:rsidRPr="00D82584">
        <w:rPr>
          <w:rFonts w:ascii="Arial" w:hAnsi="Arial" w:cs="Arial"/>
          <w:bCs/>
          <w:spacing w:val="-7"/>
          <w:sz w:val="20"/>
          <w:szCs w:val="20"/>
        </w:rPr>
        <w:t xml:space="preserve"> predios pertenecientes al </w:t>
      </w:r>
      <w:r w:rsidRPr="00D82584">
        <w:rPr>
          <w:rFonts w:ascii="Arial" w:hAnsi="Arial" w:cs="Arial"/>
          <w:bCs/>
          <w:sz w:val="20"/>
          <w:szCs w:val="20"/>
        </w:rPr>
        <w:t>Fundo</w:t>
      </w:r>
      <w:r w:rsidRPr="00D82584">
        <w:rPr>
          <w:rFonts w:ascii="Arial" w:hAnsi="Arial" w:cs="Arial"/>
          <w:bCs/>
          <w:spacing w:val="-4"/>
          <w:sz w:val="20"/>
          <w:szCs w:val="20"/>
        </w:rPr>
        <w:t xml:space="preserve"> </w:t>
      </w:r>
      <w:r w:rsidRPr="00D82584">
        <w:rPr>
          <w:rFonts w:ascii="Arial" w:hAnsi="Arial" w:cs="Arial"/>
          <w:bCs/>
          <w:spacing w:val="-2"/>
          <w:sz w:val="20"/>
          <w:szCs w:val="20"/>
        </w:rPr>
        <w:t>Legal:</w:t>
      </w:r>
    </w:p>
    <w:p w14:paraId="5C10A5C0" w14:textId="77777777" w:rsidR="002F3CC4" w:rsidRPr="00D82584" w:rsidRDefault="002F3CC4" w:rsidP="002F3CC4">
      <w:pPr>
        <w:pStyle w:val="Textoindependiente"/>
        <w:spacing w:before="1"/>
        <w:rPr>
          <w:bCs/>
        </w:rPr>
      </w:pPr>
    </w:p>
    <w:p w14:paraId="05B3A3A0" w14:textId="77777777" w:rsidR="002F3CC4" w:rsidRPr="00D82584" w:rsidRDefault="002F3CC4" w:rsidP="002F3CC4">
      <w:pPr>
        <w:pStyle w:val="Textoindependiente"/>
        <w:spacing w:before="1"/>
        <w:rPr>
          <w:bCs/>
        </w:rPr>
      </w:pPr>
    </w:p>
    <w:p w14:paraId="5798E1AD" w14:textId="77777777" w:rsidR="002F3CC4" w:rsidRPr="00D82584" w:rsidRDefault="002F3CC4" w:rsidP="002F3CC4">
      <w:pPr>
        <w:pStyle w:val="Textoindependiente"/>
        <w:numPr>
          <w:ilvl w:val="0"/>
          <w:numId w:val="11"/>
        </w:numPr>
        <w:spacing w:before="1"/>
        <w:rPr>
          <w:bCs/>
        </w:rPr>
      </w:pPr>
      <w:r w:rsidRPr="00D82584">
        <w:rPr>
          <w:bCs/>
        </w:rPr>
        <w:t>Por trámites de adjudicación de predios pertenecientes al fundo legal:</w:t>
      </w:r>
    </w:p>
    <w:p w14:paraId="1F169EAA" w14:textId="77777777" w:rsidR="002F3CC4" w:rsidRPr="00D82584" w:rsidRDefault="002F3CC4" w:rsidP="002F3CC4">
      <w:pPr>
        <w:pStyle w:val="Textoindependiente"/>
        <w:spacing w:before="1"/>
        <w:ind w:left="720"/>
        <w:rPr>
          <w:bCs/>
        </w:rPr>
      </w:pPr>
    </w:p>
    <w:tbl>
      <w:tblPr>
        <w:tblStyle w:val="TableNormal"/>
        <w:tblW w:w="435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5"/>
        <w:gridCol w:w="1485"/>
        <w:gridCol w:w="818"/>
      </w:tblGrid>
      <w:tr w:rsidR="002F3CC4" w:rsidRPr="00D82584" w14:paraId="30E07E3A" w14:textId="77777777" w:rsidTr="007A0CFD">
        <w:trPr>
          <w:trHeight w:val="345"/>
        </w:trPr>
        <w:tc>
          <w:tcPr>
            <w:tcW w:w="3502" w:type="pct"/>
          </w:tcPr>
          <w:p w14:paraId="41D19A0D" w14:textId="77777777" w:rsidR="002F3CC4" w:rsidRPr="00D82584" w:rsidRDefault="002F3CC4" w:rsidP="007A0CFD">
            <w:pPr>
              <w:pStyle w:val="TableParagraph"/>
              <w:numPr>
                <w:ilvl w:val="0"/>
                <w:numId w:val="12"/>
              </w:numPr>
              <w:spacing w:line="229" w:lineRule="exact"/>
              <w:ind w:left="567" w:hanging="100"/>
              <w:rPr>
                <w:bCs/>
                <w:sz w:val="20"/>
                <w:szCs w:val="20"/>
              </w:rPr>
            </w:pPr>
            <w:r w:rsidRPr="00D82584">
              <w:rPr>
                <w:bCs/>
                <w:spacing w:val="-7"/>
                <w:sz w:val="20"/>
                <w:szCs w:val="20"/>
              </w:rPr>
              <w:t>Análisis y calificación de la solicitud de adjudicación del predio</w:t>
            </w:r>
          </w:p>
        </w:tc>
        <w:tc>
          <w:tcPr>
            <w:tcW w:w="966" w:type="pct"/>
            <w:tcBorders>
              <w:right w:val="nil"/>
            </w:tcBorders>
          </w:tcPr>
          <w:p w14:paraId="210FCAB4" w14:textId="77777777" w:rsidR="002F3CC4" w:rsidRPr="00D82584" w:rsidRDefault="002F3CC4" w:rsidP="007A0CFD">
            <w:pPr>
              <w:pStyle w:val="TableParagraph"/>
              <w:ind w:right="479"/>
              <w:rPr>
                <w:bCs/>
                <w:sz w:val="20"/>
                <w:szCs w:val="20"/>
              </w:rPr>
            </w:pPr>
          </w:p>
        </w:tc>
        <w:tc>
          <w:tcPr>
            <w:tcW w:w="533" w:type="pct"/>
            <w:tcBorders>
              <w:left w:val="nil"/>
            </w:tcBorders>
          </w:tcPr>
          <w:p w14:paraId="75E01708" w14:textId="77777777" w:rsidR="002F3CC4" w:rsidRPr="00D82584" w:rsidRDefault="002F3CC4" w:rsidP="007A0CFD">
            <w:pPr>
              <w:pStyle w:val="TableParagraph"/>
              <w:ind w:right="97"/>
              <w:rPr>
                <w:bCs/>
                <w:sz w:val="20"/>
                <w:szCs w:val="20"/>
              </w:rPr>
            </w:pPr>
            <w:r>
              <w:rPr>
                <w:bCs/>
                <w:spacing w:val="-2"/>
                <w:sz w:val="20"/>
                <w:szCs w:val="20"/>
              </w:rPr>
              <w:t>$</w:t>
            </w:r>
            <w:r w:rsidRPr="00D82584">
              <w:rPr>
                <w:bCs/>
                <w:spacing w:val="-2"/>
                <w:sz w:val="20"/>
                <w:szCs w:val="20"/>
              </w:rPr>
              <w:t>150.00</w:t>
            </w:r>
          </w:p>
        </w:tc>
      </w:tr>
      <w:tr w:rsidR="002F3CC4" w:rsidRPr="00D82584" w14:paraId="586F8D88" w14:textId="77777777" w:rsidTr="007A0CFD">
        <w:trPr>
          <w:trHeight w:val="342"/>
        </w:trPr>
        <w:tc>
          <w:tcPr>
            <w:tcW w:w="3502" w:type="pct"/>
          </w:tcPr>
          <w:p w14:paraId="2F573556" w14:textId="5017FCD0" w:rsidR="002F3CC4" w:rsidRPr="00D82584" w:rsidRDefault="002F3CC4" w:rsidP="007A0CFD">
            <w:pPr>
              <w:pStyle w:val="TableParagraph"/>
              <w:numPr>
                <w:ilvl w:val="0"/>
                <w:numId w:val="12"/>
              </w:numPr>
              <w:spacing w:line="229" w:lineRule="exact"/>
              <w:ind w:left="567" w:hanging="100"/>
              <w:rPr>
                <w:bCs/>
                <w:sz w:val="20"/>
                <w:szCs w:val="20"/>
              </w:rPr>
            </w:pPr>
            <w:r w:rsidRPr="00D82584">
              <w:rPr>
                <w:bCs/>
                <w:spacing w:val="-2"/>
                <w:sz w:val="20"/>
                <w:szCs w:val="20"/>
              </w:rPr>
              <w:t>Dictamen para la adjudicación del predio para</w:t>
            </w:r>
            <w:r w:rsidR="003C7C25">
              <w:rPr>
                <w:bCs/>
                <w:spacing w:val="-2"/>
                <w:sz w:val="20"/>
                <w:szCs w:val="20"/>
              </w:rPr>
              <w:t xml:space="preserve"> presenta</w:t>
            </w:r>
            <w:r>
              <w:rPr>
                <w:bCs/>
                <w:spacing w:val="-2"/>
                <w:sz w:val="20"/>
                <w:szCs w:val="20"/>
              </w:rPr>
              <w:t>r en</w:t>
            </w:r>
            <w:r w:rsidRPr="00D82584">
              <w:rPr>
                <w:bCs/>
                <w:spacing w:val="-2"/>
                <w:sz w:val="20"/>
                <w:szCs w:val="20"/>
              </w:rPr>
              <w:t xml:space="preserve"> sesión de cabildo</w:t>
            </w:r>
          </w:p>
        </w:tc>
        <w:tc>
          <w:tcPr>
            <w:tcW w:w="966" w:type="pct"/>
            <w:tcBorders>
              <w:right w:val="nil"/>
            </w:tcBorders>
          </w:tcPr>
          <w:p w14:paraId="3FA5FBE9" w14:textId="5B56280E" w:rsidR="002F3CC4" w:rsidRPr="00D82584" w:rsidRDefault="002F3CC4" w:rsidP="007A0CFD">
            <w:pPr>
              <w:pStyle w:val="TableParagraph"/>
              <w:ind w:right="479"/>
              <w:jc w:val="right"/>
              <w:rPr>
                <w:bCs/>
                <w:sz w:val="20"/>
                <w:szCs w:val="20"/>
              </w:rPr>
            </w:pPr>
          </w:p>
        </w:tc>
        <w:tc>
          <w:tcPr>
            <w:tcW w:w="533" w:type="pct"/>
            <w:tcBorders>
              <w:left w:val="nil"/>
            </w:tcBorders>
          </w:tcPr>
          <w:p w14:paraId="5DBDE10D" w14:textId="246630A7" w:rsidR="002F3CC4" w:rsidRPr="00D82584" w:rsidRDefault="003C7C25" w:rsidP="007A0CFD">
            <w:pPr>
              <w:pStyle w:val="TableParagraph"/>
              <w:ind w:right="95"/>
              <w:jc w:val="right"/>
              <w:rPr>
                <w:bCs/>
                <w:sz w:val="20"/>
                <w:szCs w:val="20"/>
              </w:rPr>
            </w:pPr>
            <w:r>
              <w:rPr>
                <w:bCs/>
                <w:spacing w:val="-2"/>
                <w:sz w:val="20"/>
                <w:szCs w:val="20"/>
              </w:rPr>
              <w:t>$</w:t>
            </w:r>
            <w:r w:rsidR="002F3CC4" w:rsidRPr="00D82584">
              <w:rPr>
                <w:bCs/>
                <w:spacing w:val="-2"/>
                <w:sz w:val="20"/>
                <w:szCs w:val="20"/>
              </w:rPr>
              <w:t>300.00</w:t>
            </w:r>
          </w:p>
        </w:tc>
      </w:tr>
      <w:tr w:rsidR="002F3CC4" w:rsidRPr="00D82584" w14:paraId="0D0923D2" w14:textId="77777777" w:rsidTr="007A0CFD">
        <w:trPr>
          <w:trHeight w:val="345"/>
        </w:trPr>
        <w:tc>
          <w:tcPr>
            <w:tcW w:w="3502" w:type="pct"/>
          </w:tcPr>
          <w:p w14:paraId="4A958421" w14:textId="77777777" w:rsidR="002F3CC4" w:rsidRPr="00D82584" w:rsidRDefault="002F3CC4" w:rsidP="007A0CFD">
            <w:pPr>
              <w:pStyle w:val="TableParagraph"/>
              <w:numPr>
                <w:ilvl w:val="0"/>
                <w:numId w:val="12"/>
              </w:numPr>
              <w:spacing w:before="2" w:line="229" w:lineRule="exact"/>
              <w:ind w:left="567" w:hanging="100"/>
              <w:rPr>
                <w:bCs/>
                <w:sz w:val="20"/>
                <w:szCs w:val="20"/>
              </w:rPr>
            </w:pPr>
            <w:r w:rsidRPr="00D82584">
              <w:rPr>
                <w:bCs/>
                <w:sz w:val="20"/>
                <w:szCs w:val="20"/>
              </w:rPr>
              <w:t>Copias certificadas de la sesión de cabildo (por cada foja)</w:t>
            </w:r>
          </w:p>
        </w:tc>
        <w:tc>
          <w:tcPr>
            <w:tcW w:w="966" w:type="pct"/>
            <w:tcBorders>
              <w:right w:val="nil"/>
            </w:tcBorders>
          </w:tcPr>
          <w:p w14:paraId="64FACB24" w14:textId="4E5B824D" w:rsidR="002F3CC4" w:rsidRPr="00D82584" w:rsidRDefault="002F3CC4" w:rsidP="007A0CFD">
            <w:pPr>
              <w:pStyle w:val="TableParagraph"/>
              <w:spacing w:before="2"/>
              <w:ind w:right="479"/>
              <w:jc w:val="right"/>
              <w:rPr>
                <w:bCs/>
                <w:sz w:val="20"/>
                <w:szCs w:val="20"/>
              </w:rPr>
            </w:pPr>
          </w:p>
        </w:tc>
        <w:tc>
          <w:tcPr>
            <w:tcW w:w="533" w:type="pct"/>
            <w:tcBorders>
              <w:left w:val="nil"/>
            </w:tcBorders>
          </w:tcPr>
          <w:p w14:paraId="0450062A" w14:textId="19BD7F4C" w:rsidR="002F3CC4" w:rsidRPr="00D82584" w:rsidRDefault="003C7C25" w:rsidP="003C7C25">
            <w:pPr>
              <w:pStyle w:val="TableParagraph"/>
              <w:spacing w:before="2"/>
              <w:ind w:right="97"/>
              <w:jc w:val="center"/>
              <w:rPr>
                <w:bCs/>
                <w:sz w:val="20"/>
                <w:szCs w:val="20"/>
              </w:rPr>
            </w:pPr>
            <w:r>
              <w:rPr>
                <w:bCs/>
                <w:spacing w:val="-2"/>
                <w:sz w:val="20"/>
                <w:szCs w:val="20"/>
              </w:rPr>
              <w:t xml:space="preserve">$ </w:t>
            </w:r>
            <w:r w:rsidR="002F3CC4" w:rsidRPr="00D82584">
              <w:rPr>
                <w:bCs/>
                <w:spacing w:val="-2"/>
                <w:sz w:val="20"/>
                <w:szCs w:val="20"/>
              </w:rPr>
              <w:t>25.00</w:t>
            </w:r>
          </w:p>
        </w:tc>
      </w:tr>
    </w:tbl>
    <w:p w14:paraId="32AFE95C" w14:textId="77777777" w:rsidR="002F3CC4" w:rsidRPr="00D82584" w:rsidRDefault="002F3CC4" w:rsidP="002F3CC4">
      <w:pPr>
        <w:pStyle w:val="Textoindependiente"/>
        <w:spacing w:before="1"/>
        <w:ind w:left="720"/>
        <w:rPr>
          <w:bCs/>
        </w:rPr>
      </w:pPr>
    </w:p>
    <w:p w14:paraId="21983F7F" w14:textId="77777777" w:rsidR="002F3CC4" w:rsidRPr="00D82584" w:rsidRDefault="002F3CC4" w:rsidP="002F3CC4">
      <w:pPr>
        <w:pStyle w:val="Textoindependiente"/>
        <w:numPr>
          <w:ilvl w:val="0"/>
          <w:numId w:val="11"/>
        </w:numPr>
        <w:spacing w:before="1"/>
        <w:rPr>
          <w:bCs/>
        </w:rPr>
      </w:pPr>
      <w:r w:rsidRPr="00D82584">
        <w:rPr>
          <w:bCs/>
        </w:rPr>
        <w:t>Por trámites de autorización para la enajenación de predios adquiridos por adjudicación de fundo legal:</w:t>
      </w:r>
    </w:p>
    <w:p w14:paraId="68C8B324" w14:textId="77777777" w:rsidR="002F3CC4" w:rsidRPr="00D82584" w:rsidRDefault="002F3CC4" w:rsidP="002F3CC4">
      <w:pPr>
        <w:pStyle w:val="Textoindependiente"/>
        <w:spacing w:before="1"/>
        <w:ind w:left="720"/>
        <w:rPr>
          <w:bCs/>
        </w:rPr>
      </w:pPr>
    </w:p>
    <w:tbl>
      <w:tblPr>
        <w:tblStyle w:val="TableNormal"/>
        <w:tblW w:w="42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0"/>
        <w:gridCol w:w="1191"/>
        <w:gridCol w:w="951"/>
      </w:tblGrid>
      <w:tr w:rsidR="002F3CC4" w:rsidRPr="00D82584" w14:paraId="56385AD9" w14:textId="77777777" w:rsidTr="007A0CFD">
        <w:trPr>
          <w:trHeight w:val="345"/>
        </w:trPr>
        <w:tc>
          <w:tcPr>
            <w:tcW w:w="3576" w:type="pct"/>
          </w:tcPr>
          <w:p w14:paraId="768D5B45" w14:textId="77777777" w:rsidR="002F3CC4" w:rsidRPr="00D82584" w:rsidRDefault="002F3CC4" w:rsidP="007A0CFD">
            <w:pPr>
              <w:pStyle w:val="TableParagraph"/>
              <w:numPr>
                <w:ilvl w:val="0"/>
                <w:numId w:val="13"/>
              </w:numPr>
              <w:spacing w:line="229" w:lineRule="exact"/>
              <w:ind w:left="567" w:hanging="141"/>
              <w:rPr>
                <w:bCs/>
                <w:sz w:val="20"/>
                <w:szCs w:val="20"/>
              </w:rPr>
            </w:pPr>
            <w:r w:rsidRPr="00D82584">
              <w:rPr>
                <w:bCs/>
                <w:spacing w:val="-7"/>
                <w:sz w:val="20"/>
                <w:szCs w:val="20"/>
              </w:rPr>
              <w:t>Análisis y calificación de la solicitud de autorización para la enajenación del predio</w:t>
            </w:r>
          </w:p>
        </w:tc>
        <w:tc>
          <w:tcPr>
            <w:tcW w:w="792" w:type="pct"/>
            <w:tcBorders>
              <w:right w:val="nil"/>
            </w:tcBorders>
          </w:tcPr>
          <w:p w14:paraId="27F35530" w14:textId="77777777" w:rsidR="002F3CC4" w:rsidRPr="00D82584" w:rsidRDefault="002F3CC4" w:rsidP="007A0CFD">
            <w:pPr>
              <w:pStyle w:val="TableParagraph"/>
              <w:ind w:right="479"/>
              <w:jc w:val="right"/>
              <w:rPr>
                <w:bCs/>
                <w:sz w:val="20"/>
                <w:szCs w:val="20"/>
              </w:rPr>
            </w:pPr>
            <w:r w:rsidRPr="00D82584">
              <w:rPr>
                <w:bCs/>
                <w:spacing w:val="-10"/>
                <w:sz w:val="20"/>
                <w:szCs w:val="20"/>
              </w:rPr>
              <w:t>$</w:t>
            </w:r>
          </w:p>
        </w:tc>
        <w:tc>
          <w:tcPr>
            <w:tcW w:w="632" w:type="pct"/>
            <w:tcBorders>
              <w:left w:val="nil"/>
            </w:tcBorders>
          </w:tcPr>
          <w:p w14:paraId="3D17D44D" w14:textId="77777777" w:rsidR="002F3CC4" w:rsidRPr="00D82584" w:rsidRDefault="002F3CC4" w:rsidP="007A0CFD">
            <w:pPr>
              <w:pStyle w:val="TableParagraph"/>
              <w:ind w:right="97"/>
              <w:jc w:val="right"/>
              <w:rPr>
                <w:bCs/>
                <w:sz w:val="20"/>
                <w:szCs w:val="20"/>
              </w:rPr>
            </w:pPr>
            <w:r w:rsidRPr="00D82584">
              <w:rPr>
                <w:bCs/>
                <w:spacing w:val="-2"/>
                <w:sz w:val="20"/>
                <w:szCs w:val="20"/>
              </w:rPr>
              <w:t>150.00</w:t>
            </w:r>
          </w:p>
        </w:tc>
      </w:tr>
      <w:tr w:rsidR="002F3CC4" w:rsidRPr="00D82584" w14:paraId="1D7434AD" w14:textId="77777777" w:rsidTr="007A0CFD">
        <w:trPr>
          <w:trHeight w:val="342"/>
        </w:trPr>
        <w:tc>
          <w:tcPr>
            <w:tcW w:w="3576" w:type="pct"/>
          </w:tcPr>
          <w:p w14:paraId="4B021E9B" w14:textId="77777777" w:rsidR="002F3CC4" w:rsidRPr="00D82584" w:rsidRDefault="002F3CC4" w:rsidP="007A0CFD">
            <w:pPr>
              <w:pStyle w:val="TableParagraph"/>
              <w:numPr>
                <w:ilvl w:val="0"/>
                <w:numId w:val="13"/>
              </w:numPr>
              <w:spacing w:line="229" w:lineRule="exact"/>
              <w:ind w:left="567" w:hanging="141"/>
              <w:rPr>
                <w:bCs/>
                <w:sz w:val="20"/>
                <w:szCs w:val="20"/>
              </w:rPr>
            </w:pPr>
            <w:r w:rsidRPr="00D82584">
              <w:rPr>
                <w:bCs/>
                <w:sz w:val="20"/>
                <w:szCs w:val="20"/>
              </w:rPr>
              <w:t>Dictamen para la enajenación del predio para sesión de cabildo</w:t>
            </w:r>
          </w:p>
        </w:tc>
        <w:tc>
          <w:tcPr>
            <w:tcW w:w="792" w:type="pct"/>
            <w:tcBorders>
              <w:right w:val="nil"/>
            </w:tcBorders>
          </w:tcPr>
          <w:p w14:paraId="2B5D101A" w14:textId="77777777" w:rsidR="002F3CC4" w:rsidRPr="00D82584" w:rsidRDefault="002F3CC4" w:rsidP="007A0CFD">
            <w:pPr>
              <w:pStyle w:val="TableParagraph"/>
              <w:ind w:right="479"/>
              <w:jc w:val="right"/>
              <w:rPr>
                <w:bCs/>
                <w:sz w:val="20"/>
                <w:szCs w:val="20"/>
              </w:rPr>
            </w:pPr>
            <w:r w:rsidRPr="00D82584">
              <w:rPr>
                <w:bCs/>
                <w:spacing w:val="-10"/>
                <w:sz w:val="20"/>
                <w:szCs w:val="20"/>
              </w:rPr>
              <w:t>$</w:t>
            </w:r>
          </w:p>
        </w:tc>
        <w:tc>
          <w:tcPr>
            <w:tcW w:w="632" w:type="pct"/>
            <w:tcBorders>
              <w:left w:val="nil"/>
            </w:tcBorders>
          </w:tcPr>
          <w:p w14:paraId="2C3F8F96" w14:textId="77777777" w:rsidR="002F3CC4" w:rsidRPr="00D82584" w:rsidRDefault="002F3CC4" w:rsidP="007A0CFD">
            <w:pPr>
              <w:pStyle w:val="TableParagraph"/>
              <w:ind w:right="95"/>
              <w:jc w:val="right"/>
              <w:rPr>
                <w:bCs/>
                <w:sz w:val="20"/>
                <w:szCs w:val="20"/>
              </w:rPr>
            </w:pPr>
            <w:r>
              <w:rPr>
                <w:bCs/>
                <w:spacing w:val="-2"/>
                <w:sz w:val="20"/>
                <w:szCs w:val="20"/>
              </w:rPr>
              <w:t>3</w:t>
            </w:r>
            <w:r w:rsidRPr="00D82584">
              <w:rPr>
                <w:bCs/>
                <w:spacing w:val="-2"/>
                <w:sz w:val="20"/>
                <w:szCs w:val="20"/>
              </w:rPr>
              <w:t>00.00</w:t>
            </w:r>
          </w:p>
        </w:tc>
      </w:tr>
      <w:tr w:rsidR="002F3CC4" w:rsidRPr="00D82584" w14:paraId="0FA4434A" w14:textId="77777777" w:rsidTr="007A0CFD">
        <w:trPr>
          <w:trHeight w:val="342"/>
        </w:trPr>
        <w:tc>
          <w:tcPr>
            <w:tcW w:w="3576" w:type="pct"/>
          </w:tcPr>
          <w:p w14:paraId="0E1599C2" w14:textId="77777777" w:rsidR="002F3CC4" w:rsidRPr="00D82584" w:rsidRDefault="002F3CC4" w:rsidP="007A0CFD">
            <w:pPr>
              <w:pStyle w:val="TableParagraph"/>
              <w:numPr>
                <w:ilvl w:val="0"/>
                <w:numId w:val="13"/>
              </w:numPr>
              <w:spacing w:line="229" w:lineRule="exact"/>
              <w:ind w:left="567" w:hanging="141"/>
              <w:rPr>
                <w:bCs/>
                <w:sz w:val="20"/>
                <w:szCs w:val="20"/>
              </w:rPr>
            </w:pPr>
            <w:r w:rsidRPr="00D82584">
              <w:rPr>
                <w:bCs/>
                <w:sz w:val="20"/>
                <w:szCs w:val="20"/>
              </w:rPr>
              <w:t>Copias certificadas de sesión de cabildo (por cada foja)</w:t>
            </w:r>
          </w:p>
        </w:tc>
        <w:tc>
          <w:tcPr>
            <w:tcW w:w="792" w:type="pct"/>
            <w:tcBorders>
              <w:right w:val="nil"/>
            </w:tcBorders>
          </w:tcPr>
          <w:p w14:paraId="6DB850D6" w14:textId="77777777" w:rsidR="002F3CC4" w:rsidRPr="00D82584" w:rsidRDefault="002F3CC4" w:rsidP="007A0CFD">
            <w:pPr>
              <w:pStyle w:val="TableParagraph"/>
              <w:ind w:right="479"/>
              <w:jc w:val="right"/>
              <w:rPr>
                <w:bCs/>
                <w:spacing w:val="-10"/>
                <w:sz w:val="20"/>
                <w:szCs w:val="20"/>
              </w:rPr>
            </w:pPr>
            <w:r w:rsidRPr="00D82584">
              <w:rPr>
                <w:bCs/>
                <w:spacing w:val="-10"/>
                <w:sz w:val="20"/>
                <w:szCs w:val="20"/>
              </w:rPr>
              <w:t>$</w:t>
            </w:r>
          </w:p>
        </w:tc>
        <w:tc>
          <w:tcPr>
            <w:tcW w:w="632" w:type="pct"/>
            <w:tcBorders>
              <w:left w:val="nil"/>
            </w:tcBorders>
          </w:tcPr>
          <w:p w14:paraId="530205C5" w14:textId="77777777" w:rsidR="002F3CC4" w:rsidRPr="00D82584" w:rsidRDefault="002F3CC4" w:rsidP="007A0CFD">
            <w:pPr>
              <w:pStyle w:val="TableParagraph"/>
              <w:ind w:right="95"/>
              <w:jc w:val="right"/>
              <w:rPr>
                <w:bCs/>
                <w:spacing w:val="-2"/>
                <w:sz w:val="20"/>
                <w:szCs w:val="20"/>
              </w:rPr>
            </w:pPr>
            <w:r w:rsidRPr="00D82584">
              <w:rPr>
                <w:bCs/>
                <w:spacing w:val="-2"/>
                <w:sz w:val="20"/>
                <w:szCs w:val="20"/>
              </w:rPr>
              <w:t>25.00</w:t>
            </w:r>
          </w:p>
        </w:tc>
      </w:tr>
    </w:tbl>
    <w:p w14:paraId="2BB636DD" w14:textId="77777777" w:rsidR="002F3CC4" w:rsidRPr="00D82584" w:rsidRDefault="002F3CC4" w:rsidP="002F3CC4">
      <w:pPr>
        <w:rPr>
          <w:rFonts w:ascii="Arial" w:hAnsi="Arial" w:cs="Arial"/>
          <w:bCs/>
          <w:sz w:val="20"/>
          <w:szCs w:val="20"/>
        </w:rPr>
      </w:pPr>
    </w:p>
    <w:p w14:paraId="086392FB" w14:textId="77777777" w:rsidR="002F3CC4" w:rsidRPr="00D82584" w:rsidRDefault="002F3CC4" w:rsidP="002F3CC4">
      <w:pPr>
        <w:pStyle w:val="TableParagraph"/>
        <w:spacing w:before="53"/>
        <w:ind w:right="56"/>
        <w:rPr>
          <w:b/>
          <w:sz w:val="20"/>
          <w:szCs w:val="20"/>
        </w:rPr>
      </w:pPr>
    </w:p>
    <w:p w14:paraId="6F0A60BA" w14:textId="77777777" w:rsidR="002F3CC4" w:rsidRDefault="002F3CC4" w:rsidP="002F3CC4">
      <w:pPr>
        <w:spacing w:after="0" w:line="360" w:lineRule="auto"/>
        <w:jc w:val="center"/>
        <w:rPr>
          <w:rFonts w:ascii="Arial" w:eastAsia="Calibri" w:hAnsi="Arial" w:cs="Arial"/>
          <w:b/>
          <w:bCs/>
          <w:sz w:val="20"/>
          <w:szCs w:val="20"/>
        </w:rPr>
      </w:pPr>
    </w:p>
    <w:p w14:paraId="7C2DAC96"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CAPÍTULO X</w:t>
      </w:r>
    </w:p>
    <w:p w14:paraId="7F4301C8"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Derechos por el Uso y Aprovechamiento de los</w:t>
      </w:r>
    </w:p>
    <w:p w14:paraId="48A84945" w14:textId="77777777" w:rsidR="002F3CC4" w:rsidRPr="00DC562F" w:rsidRDefault="002F3CC4" w:rsidP="002F3CC4">
      <w:pPr>
        <w:spacing w:after="0" w:line="360" w:lineRule="auto"/>
        <w:jc w:val="center"/>
        <w:rPr>
          <w:rFonts w:ascii="Arial" w:eastAsia="Calibri" w:hAnsi="Arial" w:cs="Arial"/>
          <w:b/>
          <w:sz w:val="20"/>
          <w:szCs w:val="20"/>
        </w:rPr>
      </w:pPr>
      <w:r w:rsidRPr="00DC562F">
        <w:rPr>
          <w:rFonts w:ascii="Arial" w:eastAsia="Calibri" w:hAnsi="Arial" w:cs="Arial"/>
          <w:b/>
          <w:sz w:val="20"/>
          <w:szCs w:val="20"/>
        </w:rPr>
        <w:t>Bienes del Dominio Público Municipal</w:t>
      </w:r>
    </w:p>
    <w:p w14:paraId="7B0FC064" w14:textId="77777777" w:rsidR="002F3CC4" w:rsidRPr="00DC562F" w:rsidRDefault="002F3CC4" w:rsidP="002F3CC4">
      <w:pPr>
        <w:spacing w:after="0" w:line="240" w:lineRule="auto"/>
        <w:jc w:val="center"/>
        <w:rPr>
          <w:rFonts w:ascii="Arial" w:eastAsia="Calibri" w:hAnsi="Arial" w:cs="Arial"/>
          <w:b/>
          <w:sz w:val="20"/>
          <w:szCs w:val="20"/>
        </w:rPr>
      </w:pPr>
    </w:p>
    <w:p w14:paraId="2654C4D9" w14:textId="1A17712A"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sz w:val="20"/>
          <w:szCs w:val="20"/>
        </w:rPr>
        <w:t>Artículo 4</w:t>
      </w:r>
      <w:r w:rsidR="003C7C25">
        <w:rPr>
          <w:rFonts w:ascii="Arial" w:eastAsia="Calibri" w:hAnsi="Arial" w:cs="Arial"/>
          <w:b/>
          <w:sz w:val="20"/>
          <w:szCs w:val="20"/>
        </w:rPr>
        <w:t>2</w:t>
      </w:r>
      <w:r w:rsidRPr="00DC562F">
        <w:rPr>
          <w:rFonts w:ascii="Arial" w:eastAsia="Calibri" w:hAnsi="Arial" w:cs="Arial"/>
          <w:b/>
          <w:sz w:val="20"/>
          <w:szCs w:val="20"/>
        </w:rPr>
        <w:t>.-</w:t>
      </w:r>
      <w:r w:rsidRPr="00DC562F">
        <w:rPr>
          <w:rFonts w:ascii="Arial" w:eastAsia="Calibri" w:hAnsi="Arial" w:cs="Arial"/>
          <w:sz w:val="20"/>
          <w:szCs w:val="20"/>
        </w:rPr>
        <w:t xml:space="preserve"> Los derechos por servicios del mercado se causarán y pagarán de conformidad con las siguientes tarifas:</w:t>
      </w:r>
    </w:p>
    <w:p w14:paraId="1D1090E0" w14:textId="77777777" w:rsidR="002F3CC4" w:rsidRPr="00DC562F" w:rsidRDefault="002F3CC4" w:rsidP="002F3CC4">
      <w:pPr>
        <w:spacing w:after="0" w:line="240" w:lineRule="auto"/>
        <w:jc w:val="both"/>
        <w:rPr>
          <w:rFonts w:ascii="Arial" w:eastAsia="Calibri" w:hAnsi="Arial" w:cs="Arial"/>
          <w:sz w:val="20"/>
          <w:szCs w:val="20"/>
        </w:rPr>
      </w:pPr>
    </w:p>
    <w:p w14:paraId="1F92A543" w14:textId="6DE56B0C"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sz w:val="20"/>
          <w:szCs w:val="20"/>
        </w:rPr>
        <w:t>I.-</w:t>
      </w:r>
      <w:r w:rsidRPr="00DC562F">
        <w:rPr>
          <w:rFonts w:ascii="Arial" w:eastAsia="Calibri" w:hAnsi="Arial" w:cs="Arial"/>
          <w:sz w:val="20"/>
          <w:szCs w:val="20"/>
        </w:rPr>
        <w:t xml:space="preserve"> Locatarios semifijos                                                           </w:t>
      </w:r>
      <w:r w:rsidR="003C7C25">
        <w:rPr>
          <w:rFonts w:ascii="Arial" w:eastAsia="Calibri" w:hAnsi="Arial" w:cs="Arial"/>
          <w:sz w:val="20"/>
          <w:szCs w:val="20"/>
        </w:rPr>
        <w:t xml:space="preserve">                            </w:t>
      </w:r>
      <w:r w:rsidRPr="00DC562F">
        <w:rPr>
          <w:rFonts w:ascii="Arial" w:eastAsia="Calibri" w:hAnsi="Arial" w:cs="Arial"/>
          <w:sz w:val="20"/>
          <w:szCs w:val="20"/>
        </w:rPr>
        <w:t xml:space="preserve"> $ </w:t>
      </w:r>
      <w:r>
        <w:rPr>
          <w:rFonts w:ascii="Arial" w:eastAsia="Calibri" w:hAnsi="Arial" w:cs="Arial"/>
          <w:sz w:val="20"/>
          <w:szCs w:val="20"/>
        </w:rPr>
        <w:t>7</w:t>
      </w:r>
      <w:r w:rsidRPr="00DC562F">
        <w:rPr>
          <w:rFonts w:ascii="Arial" w:eastAsia="Calibri" w:hAnsi="Arial" w:cs="Arial"/>
          <w:sz w:val="20"/>
          <w:szCs w:val="20"/>
        </w:rPr>
        <w:t>.00 el metro por día</w:t>
      </w:r>
    </w:p>
    <w:p w14:paraId="57DAC48B" w14:textId="77777777"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sz w:val="20"/>
          <w:szCs w:val="20"/>
        </w:rPr>
        <w:t>II.-</w:t>
      </w:r>
      <w:r w:rsidRPr="00DC562F">
        <w:rPr>
          <w:rFonts w:ascii="Arial" w:eastAsia="Calibri" w:hAnsi="Arial" w:cs="Arial"/>
          <w:sz w:val="20"/>
          <w:szCs w:val="20"/>
        </w:rPr>
        <w:t xml:space="preserve"> Locales comerciales de mercado                                                                      $ </w:t>
      </w:r>
      <w:r>
        <w:rPr>
          <w:rFonts w:ascii="Arial" w:eastAsia="Calibri" w:hAnsi="Arial" w:cs="Arial"/>
          <w:sz w:val="20"/>
          <w:szCs w:val="20"/>
        </w:rPr>
        <w:t>7</w:t>
      </w:r>
      <w:r w:rsidRPr="00DC562F">
        <w:rPr>
          <w:rFonts w:ascii="Arial" w:eastAsia="Calibri" w:hAnsi="Arial" w:cs="Arial"/>
          <w:sz w:val="20"/>
          <w:szCs w:val="20"/>
        </w:rPr>
        <w:t>.00 por día</w:t>
      </w:r>
    </w:p>
    <w:p w14:paraId="7EB2F417" w14:textId="77777777" w:rsidR="002F3CC4" w:rsidRPr="00DC562F" w:rsidRDefault="002F3CC4" w:rsidP="002F3CC4">
      <w:pPr>
        <w:spacing w:after="0" w:line="240" w:lineRule="auto"/>
        <w:jc w:val="both"/>
        <w:rPr>
          <w:rFonts w:ascii="Arial" w:eastAsia="Calibri" w:hAnsi="Arial" w:cs="Arial"/>
          <w:sz w:val="20"/>
          <w:szCs w:val="20"/>
        </w:rPr>
      </w:pPr>
      <w:r w:rsidRPr="00DC562F">
        <w:rPr>
          <w:rFonts w:ascii="Arial" w:eastAsia="Calibri" w:hAnsi="Arial" w:cs="Arial"/>
          <w:b/>
          <w:sz w:val="20"/>
          <w:szCs w:val="20"/>
        </w:rPr>
        <w:t>III.-</w:t>
      </w:r>
      <w:r w:rsidRPr="00DC562F">
        <w:rPr>
          <w:rFonts w:ascii="Arial" w:eastAsia="Calibri" w:hAnsi="Arial" w:cs="Arial"/>
          <w:sz w:val="20"/>
          <w:szCs w:val="20"/>
        </w:rPr>
        <w:t xml:space="preserve"> Mesetas en el mercado:</w:t>
      </w:r>
    </w:p>
    <w:p w14:paraId="324B1044" w14:textId="77777777" w:rsidR="002F3CC4" w:rsidRPr="00DC562F" w:rsidRDefault="002F3CC4" w:rsidP="002F3CC4">
      <w:pPr>
        <w:spacing w:after="0" w:line="240" w:lineRule="auto"/>
        <w:jc w:val="both"/>
        <w:rPr>
          <w:rFonts w:ascii="Arial" w:eastAsia="Calibri" w:hAnsi="Arial" w:cs="Arial"/>
          <w:sz w:val="20"/>
          <w:szCs w:val="20"/>
        </w:rPr>
      </w:pPr>
    </w:p>
    <w:p w14:paraId="04BBC890" w14:textId="77777777" w:rsidR="002F3CC4" w:rsidRPr="00DC562F" w:rsidRDefault="002F3CC4" w:rsidP="002F3CC4">
      <w:pPr>
        <w:numPr>
          <w:ilvl w:val="0"/>
          <w:numId w:val="10"/>
        </w:numPr>
        <w:spacing w:after="0" w:line="360" w:lineRule="auto"/>
        <w:ind w:firstLine="284"/>
        <w:contextualSpacing/>
        <w:jc w:val="both"/>
        <w:rPr>
          <w:rFonts w:ascii="Arial" w:eastAsia="Calibri" w:hAnsi="Arial" w:cs="Arial"/>
          <w:sz w:val="20"/>
          <w:szCs w:val="20"/>
        </w:rPr>
      </w:pPr>
      <w:r w:rsidRPr="00DC562F">
        <w:rPr>
          <w:rFonts w:ascii="Arial" w:eastAsia="Calibri" w:hAnsi="Arial" w:cs="Arial"/>
          <w:sz w:val="20"/>
          <w:szCs w:val="20"/>
        </w:rPr>
        <w:t xml:space="preserve">Carnes                                                                        </w:t>
      </w:r>
      <w:r>
        <w:rPr>
          <w:rFonts w:ascii="Arial" w:eastAsia="Calibri" w:hAnsi="Arial" w:cs="Arial"/>
          <w:sz w:val="20"/>
          <w:szCs w:val="20"/>
        </w:rPr>
        <w:t xml:space="preserve">                           </w:t>
      </w:r>
      <w:r w:rsidRPr="00DC562F">
        <w:rPr>
          <w:rFonts w:ascii="Arial" w:eastAsia="Calibri" w:hAnsi="Arial" w:cs="Arial"/>
          <w:sz w:val="20"/>
          <w:szCs w:val="20"/>
        </w:rPr>
        <w:t xml:space="preserve">$ </w:t>
      </w:r>
      <w:r>
        <w:rPr>
          <w:rFonts w:ascii="Arial" w:eastAsia="Calibri" w:hAnsi="Arial" w:cs="Arial"/>
          <w:sz w:val="20"/>
          <w:szCs w:val="20"/>
        </w:rPr>
        <w:t>10</w:t>
      </w:r>
      <w:r w:rsidRPr="00DC562F">
        <w:rPr>
          <w:rFonts w:ascii="Arial" w:eastAsia="Calibri" w:hAnsi="Arial" w:cs="Arial"/>
          <w:sz w:val="20"/>
          <w:szCs w:val="20"/>
        </w:rPr>
        <w:t>.00 por día</w:t>
      </w:r>
    </w:p>
    <w:p w14:paraId="3309F735" w14:textId="77777777" w:rsidR="002F3CC4" w:rsidRPr="005C382F" w:rsidRDefault="002F3CC4" w:rsidP="002F3CC4">
      <w:pPr>
        <w:numPr>
          <w:ilvl w:val="0"/>
          <w:numId w:val="10"/>
        </w:numPr>
        <w:spacing w:after="0" w:line="360" w:lineRule="auto"/>
        <w:ind w:left="567" w:firstLine="0"/>
        <w:contextualSpacing/>
        <w:jc w:val="both"/>
        <w:rPr>
          <w:rFonts w:ascii="Arial" w:eastAsia="Calibri" w:hAnsi="Arial" w:cs="Arial"/>
          <w:sz w:val="20"/>
          <w:szCs w:val="20"/>
        </w:rPr>
      </w:pPr>
      <w:r w:rsidRPr="00DC562F">
        <w:rPr>
          <w:rFonts w:ascii="Arial" w:eastAsia="Calibri" w:hAnsi="Arial" w:cs="Arial"/>
          <w:sz w:val="20"/>
          <w:szCs w:val="20"/>
        </w:rPr>
        <w:lastRenderedPageBreak/>
        <w:t xml:space="preserve">Verduras                                                                 </w:t>
      </w:r>
      <w:r>
        <w:rPr>
          <w:rFonts w:ascii="Arial" w:eastAsia="Calibri" w:hAnsi="Arial" w:cs="Arial"/>
          <w:sz w:val="20"/>
          <w:szCs w:val="20"/>
        </w:rPr>
        <w:t xml:space="preserve">                              </w:t>
      </w:r>
      <w:r w:rsidRPr="00DC562F">
        <w:rPr>
          <w:rFonts w:ascii="Arial" w:eastAsia="Calibri" w:hAnsi="Arial" w:cs="Arial"/>
          <w:sz w:val="20"/>
          <w:szCs w:val="20"/>
        </w:rPr>
        <w:t xml:space="preserve">  $ </w:t>
      </w:r>
      <w:r>
        <w:rPr>
          <w:rFonts w:ascii="Arial" w:eastAsia="Calibri" w:hAnsi="Arial" w:cs="Arial"/>
          <w:sz w:val="20"/>
          <w:szCs w:val="20"/>
        </w:rPr>
        <w:t>5</w:t>
      </w:r>
      <w:r w:rsidRPr="00DC562F">
        <w:rPr>
          <w:rFonts w:ascii="Arial" w:eastAsia="Calibri" w:hAnsi="Arial" w:cs="Arial"/>
          <w:sz w:val="20"/>
          <w:szCs w:val="20"/>
        </w:rPr>
        <w:t xml:space="preserve">.00 por </w:t>
      </w:r>
      <w:r>
        <w:rPr>
          <w:rFonts w:ascii="Arial" w:eastAsia="Calibri" w:hAnsi="Arial" w:cs="Arial"/>
          <w:sz w:val="20"/>
          <w:szCs w:val="20"/>
        </w:rPr>
        <w:t>día</w:t>
      </w:r>
      <w:r>
        <w:rPr>
          <w:rFonts w:ascii="Arial" w:eastAsia="Times New Roman" w:hAnsi="Arial"/>
          <w:sz w:val="18"/>
          <w:szCs w:val="18"/>
        </w:rPr>
        <w:t xml:space="preserve">    </w:t>
      </w:r>
      <w:r w:rsidRPr="00230878">
        <w:rPr>
          <w:rFonts w:ascii="Arial" w:eastAsia="Times New Roman" w:hAnsi="Arial"/>
          <w:b/>
          <w:bCs/>
          <w:sz w:val="18"/>
          <w:szCs w:val="18"/>
        </w:rPr>
        <w:t>c)</w:t>
      </w:r>
      <w:r>
        <w:rPr>
          <w:rFonts w:ascii="Arial" w:eastAsia="Times New Roman" w:hAnsi="Arial"/>
          <w:sz w:val="18"/>
          <w:szCs w:val="18"/>
        </w:rPr>
        <w:t xml:space="preserve">     </w:t>
      </w:r>
      <w:r w:rsidRPr="005500FD">
        <w:rPr>
          <w:rFonts w:ascii="Arial" w:eastAsia="Times New Roman" w:hAnsi="Arial"/>
          <w:sz w:val="18"/>
          <w:szCs w:val="18"/>
        </w:rPr>
        <w:t xml:space="preserve">Alimentos procesados: </w:t>
      </w:r>
      <w:r>
        <w:rPr>
          <w:rFonts w:ascii="Arial" w:eastAsia="Times New Roman" w:hAnsi="Arial"/>
          <w:sz w:val="18"/>
          <w:szCs w:val="18"/>
        </w:rPr>
        <w:t xml:space="preserve">                                                                                                   </w:t>
      </w:r>
      <w:r w:rsidRPr="005500FD">
        <w:rPr>
          <w:rFonts w:ascii="Arial" w:eastAsia="Times New Roman" w:hAnsi="Arial"/>
          <w:sz w:val="18"/>
          <w:szCs w:val="18"/>
        </w:rPr>
        <w:t xml:space="preserve">$8.00 por día </w:t>
      </w:r>
    </w:p>
    <w:p w14:paraId="205D7D41" w14:textId="77777777" w:rsidR="002F3CC4" w:rsidRPr="00230878" w:rsidRDefault="002F3CC4" w:rsidP="002F3CC4">
      <w:pPr>
        <w:numPr>
          <w:ilvl w:val="0"/>
          <w:numId w:val="10"/>
        </w:numPr>
        <w:spacing w:after="0" w:line="360" w:lineRule="auto"/>
        <w:ind w:left="567" w:firstLine="0"/>
        <w:contextualSpacing/>
        <w:jc w:val="both"/>
        <w:rPr>
          <w:rFonts w:ascii="Arial" w:eastAsia="Calibri" w:hAnsi="Arial" w:cs="Arial"/>
          <w:sz w:val="20"/>
          <w:szCs w:val="20"/>
        </w:rPr>
      </w:pPr>
      <w:r w:rsidRPr="00230878">
        <w:rPr>
          <w:rFonts w:ascii="Arial" w:eastAsia="Times New Roman" w:hAnsi="Arial"/>
          <w:b/>
          <w:bCs/>
          <w:sz w:val="18"/>
          <w:szCs w:val="18"/>
        </w:rPr>
        <w:t>d)</w:t>
      </w:r>
      <w:r w:rsidRPr="00230878">
        <w:rPr>
          <w:rFonts w:ascii="Arial" w:eastAsia="Times New Roman" w:hAnsi="Arial"/>
          <w:sz w:val="18"/>
          <w:szCs w:val="18"/>
        </w:rPr>
        <w:t xml:space="preserve"> Bisutería y variedades: </w:t>
      </w:r>
      <w:r>
        <w:rPr>
          <w:rFonts w:ascii="Arial" w:eastAsia="Times New Roman" w:hAnsi="Arial"/>
          <w:sz w:val="18"/>
          <w:szCs w:val="18"/>
        </w:rPr>
        <w:t xml:space="preserve">                                                                                     </w:t>
      </w:r>
      <w:r w:rsidRPr="00230878">
        <w:rPr>
          <w:rFonts w:ascii="Arial" w:eastAsia="Times New Roman" w:hAnsi="Arial"/>
          <w:sz w:val="18"/>
          <w:szCs w:val="18"/>
        </w:rPr>
        <w:t>$8.00 por día</w:t>
      </w:r>
    </w:p>
    <w:p w14:paraId="3D9AE7A7" w14:textId="77777777" w:rsidR="002F3CC4" w:rsidRPr="00DC562F" w:rsidRDefault="002F3CC4" w:rsidP="002F3CC4">
      <w:pPr>
        <w:spacing w:after="0" w:line="360" w:lineRule="auto"/>
        <w:ind w:left="644"/>
        <w:contextualSpacing/>
        <w:jc w:val="both"/>
        <w:rPr>
          <w:rFonts w:ascii="Arial" w:eastAsia="Calibri" w:hAnsi="Arial" w:cs="Arial"/>
          <w:sz w:val="20"/>
          <w:szCs w:val="20"/>
        </w:rPr>
      </w:pPr>
    </w:p>
    <w:p w14:paraId="7AB5BE9E" w14:textId="77777777" w:rsidR="002F3CC4" w:rsidRPr="00DC562F" w:rsidRDefault="002F3CC4" w:rsidP="002F3CC4">
      <w:pPr>
        <w:spacing w:after="0" w:line="240" w:lineRule="auto"/>
        <w:jc w:val="both"/>
        <w:rPr>
          <w:rFonts w:ascii="Arial" w:eastAsia="Calibri" w:hAnsi="Arial" w:cs="Arial"/>
          <w:sz w:val="20"/>
          <w:szCs w:val="20"/>
        </w:rPr>
      </w:pPr>
    </w:p>
    <w:p w14:paraId="295EA225" w14:textId="77777777" w:rsidR="002F3CC4" w:rsidRPr="00DC562F" w:rsidRDefault="002F3CC4" w:rsidP="002F3CC4">
      <w:pPr>
        <w:spacing w:after="0" w:line="240" w:lineRule="auto"/>
        <w:jc w:val="both"/>
        <w:rPr>
          <w:rFonts w:ascii="Arial" w:eastAsia="Calibri" w:hAnsi="Arial" w:cs="Arial"/>
          <w:sz w:val="20"/>
          <w:szCs w:val="20"/>
        </w:rPr>
      </w:pPr>
      <w:r w:rsidRPr="00DC562F">
        <w:rPr>
          <w:rFonts w:ascii="Arial" w:eastAsia="Calibri" w:hAnsi="Arial" w:cs="Arial"/>
          <w:b/>
          <w:sz w:val="20"/>
          <w:szCs w:val="20"/>
        </w:rPr>
        <w:t>IV.-</w:t>
      </w:r>
      <w:r w:rsidRPr="00DC562F">
        <w:rPr>
          <w:rFonts w:ascii="Arial" w:eastAsia="Calibri" w:hAnsi="Arial" w:cs="Arial"/>
          <w:sz w:val="20"/>
          <w:szCs w:val="20"/>
        </w:rPr>
        <w:t xml:space="preserve"> Puestos (ambulantes) en la vía pública:</w:t>
      </w:r>
    </w:p>
    <w:p w14:paraId="2E7F2AE7" w14:textId="77777777" w:rsidR="002F3CC4" w:rsidRPr="00DC562F" w:rsidRDefault="002F3CC4" w:rsidP="002F3CC4">
      <w:pPr>
        <w:spacing w:after="0" w:line="240" w:lineRule="auto"/>
        <w:jc w:val="both"/>
        <w:rPr>
          <w:rFonts w:ascii="Arial" w:eastAsia="Calibri" w:hAnsi="Arial" w:cs="Arial"/>
          <w:sz w:val="20"/>
          <w:szCs w:val="20"/>
        </w:rPr>
      </w:pPr>
    </w:p>
    <w:tbl>
      <w:tblPr>
        <w:tblW w:w="0" w:type="auto"/>
        <w:tblInd w:w="203" w:type="dxa"/>
        <w:tblLayout w:type="fixed"/>
        <w:tblCellMar>
          <w:left w:w="0" w:type="dxa"/>
          <w:right w:w="0" w:type="dxa"/>
        </w:tblCellMar>
        <w:tblLook w:val="01E0" w:firstRow="1" w:lastRow="1" w:firstColumn="1" w:lastColumn="1" w:noHBand="0" w:noVBand="0"/>
      </w:tblPr>
      <w:tblGrid>
        <w:gridCol w:w="429"/>
        <w:gridCol w:w="5889"/>
        <w:gridCol w:w="2121"/>
      </w:tblGrid>
      <w:tr w:rsidR="002F3CC4" w:rsidRPr="00DC562F" w14:paraId="0AC81C1E" w14:textId="77777777" w:rsidTr="007A0CFD">
        <w:tc>
          <w:tcPr>
            <w:tcW w:w="429" w:type="dxa"/>
            <w:hideMark/>
          </w:tcPr>
          <w:p w14:paraId="5F9DA201" w14:textId="77777777" w:rsidR="002F3CC4" w:rsidRPr="00DC562F" w:rsidRDefault="002F3CC4" w:rsidP="007A0CFD">
            <w:pPr>
              <w:spacing w:after="0" w:line="360" w:lineRule="auto"/>
              <w:jc w:val="both"/>
              <w:rPr>
                <w:rFonts w:ascii="Arial" w:eastAsia="Calibri" w:hAnsi="Arial" w:cs="Arial"/>
                <w:b/>
                <w:sz w:val="20"/>
                <w:szCs w:val="20"/>
              </w:rPr>
            </w:pPr>
            <w:r w:rsidRPr="00DC562F">
              <w:rPr>
                <w:rFonts w:ascii="Arial" w:eastAsia="Calibri" w:hAnsi="Arial" w:cs="Arial"/>
                <w:b/>
                <w:sz w:val="20"/>
                <w:szCs w:val="20"/>
              </w:rPr>
              <w:t>a)</w:t>
            </w:r>
          </w:p>
        </w:tc>
        <w:tc>
          <w:tcPr>
            <w:tcW w:w="5889" w:type="dxa"/>
            <w:hideMark/>
          </w:tcPr>
          <w:p w14:paraId="3D5CE225" w14:textId="77777777" w:rsidR="002F3CC4" w:rsidRPr="00DC562F" w:rsidRDefault="002F3CC4" w:rsidP="007A0CFD">
            <w:pPr>
              <w:tabs>
                <w:tab w:val="right" w:pos="6351"/>
              </w:tabs>
              <w:spacing w:after="0" w:line="360" w:lineRule="auto"/>
              <w:rPr>
                <w:rFonts w:ascii="Arial" w:eastAsia="Calibri" w:hAnsi="Arial" w:cs="Arial"/>
                <w:sz w:val="20"/>
                <w:szCs w:val="20"/>
              </w:rPr>
            </w:pPr>
            <w:r w:rsidRPr="00DC562F">
              <w:rPr>
                <w:rFonts w:ascii="Arial" w:eastAsia="Calibri" w:hAnsi="Arial" w:cs="Arial"/>
                <w:sz w:val="20"/>
                <w:szCs w:val="20"/>
              </w:rPr>
              <w:t xml:space="preserve">Pequeño (2m x 1m) </w:t>
            </w:r>
          </w:p>
        </w:tc>
        <w:tc>
          <w:tcPr>
            <w:tcW w:w="2121" w:type="dxa"/>
            <w:vAlign w:val="center"/>
            <w:hideMark/>
          </w:tcPr>
          <w:p w14:paraId="2F5C80DB" w14:textId="77777777" w:rsidR="002F3CC4" w:rsidRPr="00DC562F" w:rsidRDefault="002F3CC4" w:rsidP="007A0CFD">
            <w:pPr>
              <w:spacing w:after="0" w:line="360" w:lineRule="auto"/>
              <w:jc w:val="right"/>
              <w:rPr>
                <w:rFonts w:ascii="Arial" w:eastAsia="Calibri" w:hAnsi="Arial" w:cs="Arial"/>
                <w:sz w:val="20"/>
                <w:szCs w:val="20"/>
              </w:rPr>
            </w:pPr>
            <w:r w:rsidRPr="00DC562F">
              <w:rPr>
                <w:rFonts w:ascii="Arial" w:eastAsia="Calibri" w:hAnsi="Arial" w:cs="Arial"/>
                <w:sz w:val="20"/>
                <w:szCs w:val="20"/>
              </w:rPr>
              <w:t>$    1</w:t>
            </w:r>
            <w:r>
              <w:rPr>
                <w:rFonts w:ascii="Arial" w:eastAsia="Calibri" w:hAnsi="Arial" w:cs="Arial"/>
                <w:sz w:val="20"/>
                <w:szCs w:val="20"/>
              </w:rPr>
              <w:t>6</w:t>
            </w:r>
            <w:r w:rsidRPr="00DC562F">
              <w:rPr>
                <w:rFonts w:ascii="Arial" w:eastAsia="Calibri" w:hAnsi="Arial" w:cs="Arial"/>
                <w:sz w:val="20"/>
                <w:szCs w:val="20"/>
              </w:rPr>
              <w:t>.00 por día</w:t>
            </w:r>
          </w:p>
        </w:tc>
      </w:tr>
      <w:tr w:rsidR="002F3CC4" w:rsidRPr="00DC562F" w14:paraId="5ECA27B2" w14:textId="77777777" w:rsidTr="007A0CFD">
        <w:tc>
          <w:tcPr>
            <w:tcW w:w="429" w:type="dxa"/>
            <w:hideMark/>
          </w:tcPr>
          <w:p w14:paraId="39EB541C" w14:textId="77777777" w:rsidR="002F3CC4" w:rsidRPr="00DC562F" w:rsidRDefault="002F3CC4" w:rsidP="007A0CFD">
            <w:pPr>
              <w:spacing w:after="0" w:line="360" w:lineRule="auto"/>
              <w:jc w:val="both"/>
              <w:rPr>
                <w:rFonts w:ascii="Arial" w:eastAsia="Calibri" w:hAnsi="Arial" w:cs="Arial"/>
                <w:b/>
                <w:sz w:val="20"/>
                <w:szCs w:val="20"/>
              </w:rPr>
            </w:pPr>
            <w:r w:rsidRPr="00DC562F">
              <w:rPr>
                <w:rFonts w:ascii="Arial" w:eastAsia="Calibri" w:hAnsi="Arial" w:cs="Arial"/>
                <w:b/>
                <w:sz w:val="20"/>
                <w:szCs w:val="20"/>
              </w:rPr>
              <w:t>b)</w:t>
            </w:r>
          </w:p>
        </w:tc>
        <w:tc>
          <w:tcPr>
            <w:tcW w:w="5889" w:type="dxa"/>
            <w:hideMark/>
          </w:tcPr>
          <w:p w14:paraId="14068C44" w14:textId="77777777" w:rsidR="002F3CC4" w:rsidRPr="00DC562F" w:rsidRDefault="002F3CC4" w:rsidP="007A0CFD">
            <w:pPr>
              <w:spacing w:after="0" w:line="360" w:lineRule="auto"/>
              <w:rPr>
                <w:rFonts w:ascii="Arial" w:eastAsia="Calibri" w:hAnsi="Arial" w:cs="Arial"/>
                <w:sz w:val="20"/>
                <w:szCs w:val="20"/>
              </w:rPr>
            </w:pPr>
            <w:r w:rsidRPr="00DC562F">
              <w:rPr>
                <w:rFonts w:ascii="Arial" w:eastAsia="Calibri" w:hAnsi="Arial" w:cs="Arial"/>
                <w:sz w:val="20"/>
                <w:szCs w:val="20"/>
              </w:rPr>
              <w:t xml:space="preserve">Mediano (3m x 1m) </w:t>
            </w:r>
          </w:p>
        </w:tc>
        <w:tc>
          <w:tcPr>
            <w:tcW w:w="2121" w:type="dxa"/>
            <w:vAlign w:val="center"/>
            <w:hideMark/>
          </w:tcPr>
          <w:p w14:paraId="5A3FDB3A" w14:textId="77777777" w:rsidR="002F3CC4" w:rsidRPr="00DC562F" w:rsidRDefault="002F3CC4" w:rsidP="007A0CFD">
            <w:pPr>
              <w:spacing w:after="0" w:line="360" w:lineRule="auto"/>
              <w:jc w:val="right"/>
              <w:rPr>
                <w:rFonts w:ascii="Arial" w:eastAsia="Calibri" w:hAnsi="Arial" w:cs="Arial"/>
                <w:sz w:val="20"/>
                <w:szCs w:val="20"/>
              </w:rPr>
            </w:pPr>
            <w:r w:rsidRPr="00DC562F">
              <w:rPr>
                <w:rFonts w:ascii="Arial" w:eastAsia="Calibri" w:hAnsi="Arial" w:cs="Arial"/>
                <w:sz w:val="20"/>
                <w:szCs w:val="20"/>
              </w:rPr>
              <w:t xml:space="preserve">$    </w:t>
            </w:r>
            <w:r>
              <w:rPr>
                <w:rFonts w:ascii="Arial" w:eastAsia="Calibri" w:hAnsi="Arial" w:cs="Arial"/>
                <w:sz w:val="20"/>
                <w:szCs w:val="20"/>
              </w:rPr>
              <w:t>25</w:t>
            </w:r>
            <w:r w:rsidRPr="00DC562F">
              <w:rPr>
                <w:rFonts w:ascii="Arial" w:eastAsia="Calibri" w:hAnsi="Arial" w:cs="Arial"/>
                <w:sz w:val="20"/>
                <w:szCs w:val="20"/>
              </w:rPr>
              <w:t>.00 por día</w:t>
            </w:r>
          </w:p>
        </w:tc>
      </w:tr>
      <w:tr w:rsidR="002F3CC4" w:rsidRPr="00DC562F" w14:paraId="20FB00D1" w14:textId="77777777" w:rsidTr="007A0CFD">
        <w:tc>
          <w:tcPr>
            <w:tcW w:w="429" w:type="dxa"/>
            <w:hideMark/>
          </w:tcPr>
          <w:p w14:paraId="0C61B986" w14:textId="77777777" w:rsidR="002F3CC4" w:rsidRPr="00DC562F" w:rsidRDefault="002F3CC4" w:rsidP="007A0CFD">
            <w:pPr>
              <w:spacing w:after="0" w:line="360" w:lineRule="auto"/>
              <w:jc w:val="both"/>
              <w:rPr>
                <w:rFonts w:ascii="Arial" w:eastAsia="Calibri" w:hAnsi="Arial" w:cs="Arial"/>
                <w:b/>
                <w:sz w:val="20"/>
                <w:szCs w:val="20"/>
              </w:rPr>
            </w:pPr>
            <w:r w:rsidRPr="00DC562F">
              <w:rPr>
                <w:rFonts w:ascii="Arial" w:eastAsia="Calibri" w:hAnsi="Arial" w:cs="Arial"/>
                <w:b/>
                <w:sz w:val="20"/>
                <w:szCs w:val="20"/>
              </w:rPr>
              <w:t>c)</w:t>
            </w:r>
          </w:p>
        </w:tc>
        <w:tc>
          <w:tcPr>
            <w:tcW w:w="5889" w:type="dxa"/>
            <w:hideMark/>
          </w:tcPr>
          <w:p w14:paraId="1C1705B3" w14:textId="77777777" w:rsidR="002F3CC4" w:rsidRPr="00DC562F" w:rsidRDefault="002F3CC4" w:rsidP="007A0CFD">
            <w:pPr>
              <w:spacing w:after="0" w:line="360" w:lineRule="auto"/>
              <w:rPr>
                <w:rFonts w:ascii="Arial" w:eastAsia="Calibri" w:hAnsi="Arial" w:cs="Arial"/>
                <w:sz w:val="20"/>
                <w:szCs w:val="20"/>
              </w:rPr>
            </w:pPr>
            <w:r w:rsidRPr="00DC562F">
              <w:rPr>
                <w:rFonts w:ascii="Arial" w:eastAsia="Calibri" w:hAnsi="Arial" w:cs="Arial"/>
                <w:sz w:val="20"/>
                <w:szCs w:val="20"/>
              </w:rPr>
              <w:t xml:space="preserve">Grande (10m x 1m) </w:t>
            </w:r>
          </w:p>
        </w:tc>
        <w:tc>
          <w:tcPr>
            <w:tcW w:w="2121" w:type="dxa"/>
            <w:vAlign w:val="center"/>
            <w:hideMark/>
          </w:tcPr>
          <w:p w14:paraId="3A426A76" w14:textId="77777777" w:rsidR="002F3CC4" w:rsidRPr="00DC562F" w:rsidRDefault="002F3CC4" w:rsidP="007A0CFD">
            <w:pPr>
              <w:spacing w:after="0" w:line="360" w:lineRule="auto"/>
              <w:jc w:val="right"/>
              <w:rPr>
                <w:rFonts w:ascii="Arial" w:eastAsia="Calibri" w:hAnsi="Arial" w:cs="Arial"/>
                <w:sz w:val="20"/>
                <w:szCs w:val="20"/>
              </w:rPr>
            </w:pPr>
            <w:r w:rsidRPr="00DC562F">
              <w:rPr>
                <w:rFonts w:ascii="Arial" w:eastAsia="Calibri" w:hAnsi="Arial" w:cs="Arial"/>
                <w:sz w:val="20"/>
                <w:szCs w:val="20"/>
              </w:rPr>
              <w:t xml:space="preserve">$    </w:t>
            </w:r>
            <w:r>
              <w:rPr>
                <w:rFonts w:ascii="Arial" w:eastAsia="Calibri" w:hAnsi="Arial" w:cs="Arial"/>
                <w:sz w:val="20"/>
                <w:szCs w:val="20"/>
              </w:rPr>
              <w:t>34</w:t>
            </w:r>
            <w:r w:rsidRPr="00DC562F">
              <w:rPr>
                <w:rFonts w:ascii="Arial" w:eastAsia="Calibri" w:hAnsi="Arial" w:cs="Arial"/>
                <w:sz w:val="20"/>
                <w:szCs w:val="20"/>
              </w:rPr>
              <w:t>.00 por día</w:t>
            </w:r>
          </w:p>
        </w:tc>
      </w:tr>
      <w:tr w:rsidR="002F3CC4" w:rsidRPr="00DC562F" w14:paraId="4CC7D2C2" w14:textId="77777777" w:rsidTr="007A0CFD">
        <w:tc>
          <w:tcPr>
            <w:tcW w:w="429" w:type="dxa"/>
            <w:hideMark/>
          </w:tcPr>
          <w:p w14:paraId="585B247F" w14:textId="77777777" w:rsidR="002F3CC4" w:rsidRPr="00DC562F" w:rsidRDefault="002F3CC4" w:rsidP="007A0CFD">
            <w:pPr>
              <w:spacing w:after="0" w:line="360" w:lineRule="auto"/>
              <w:jc w:val="both"/>
              <w:rPr>
                <w:rFonts w:ascii="Arial" w:eastAsia="Calibri" w:hAnsi="Arial" w:cs="Arial"/>
                <w:b/>
                <w:sz w:val="20"/>
                <w:szCs w:val="20"/>
              </w:rPr>
            </w:pPr>
            <w:r w:rsidRPr="00DC562F">
              <w:rPr>
                <w:rFonts w:ascii="Arial" w:eastAsia="Calibri" w:hAnsi="Arial" w:cs="Arial"/>
                <w:b/>
                <w:sz w:val="20"/>
                <w:szCs w:val="20"/>
              </w:rPr>
              <w:t>d)</w:t>
            </w:r>
          </w:p>
        </w:tc>
        <w:tc>
          <w:tcPr>
            <w:tcW w:w="5889" w:type="dxa"/>
            <w:hideMark/>
          </w:tcPr>
          <w:p w14:paraId="3B93FC6C" w14:textId="77777777" w:rsidR="002F3CC4" w:rsidRPr="00DC562F" w:rsidRDefault="002F3CC4" w:rsidP="007A0CFD">
            <w:pPr>
              <w:spacing w:after="0" w:line="360" w:lineRule="auto"/>
              <w:rPr>
                <w:rFonts w:ascii="Arial" w:eastAsia="Calibri" w:hAnsi="Arial" w:cs="Arial"/>
                <w:sz w:val="20"/>
                <w:szCs w:val="20"/>
              </w:rPr>
            </w:pPr>
            <w:r w:rsidRPr="00DC562F">
              <w:rPr>
                <w:rFonts w:ascii="Arial" w:eastAsia="Calibri" w:hAnsi="Arial" w:cs="Arial"/>
                <w:sz w:val="20"/>
                <w:szCs w:val="20"/>
              </w:rPr>
              <w:t>Vendedores ambulantes con camioneta</w:t>
            </w:r>
          </w:p>
        </w:tc>
        <w:tc>
          <w:tcPr>
            <w:tcW w:w="2121" w:type="dxa"/>
            <w:vAlign w:val="center"/>
            <w:hideMark/>
          </w:tcPr>
          <w:p w14:paraId="37477E5F" w14:textId="77777777" w:rsidR="002F3CC4" w:rsidRPr="00DC562F" w:rsidRDefault="002F3CC4" w:rsidP="007A0CFD">
            <w:pPr>
              <w:spacing w:after="0" w:line="360" w:lineRule="auto"/>
              <w:jc w:val="right"/>
              <w:rPr>
                <w:rFonts w:ascii="Arial" w:eastAsia="Calibri" w:hAnsi="Arial" w:cs="Arial"/>
                <w:sz w:val="20"/>
                <w:szCs w:val="20"/>
              </w:rPr>
            </w:pPr>
            <w:r w:rsidRPr="00DC562F">
              <w:rPr>
                <w:rFonts w:ascii="Arial" w:eastAsia="Calibri" w:hAnsi="Arial" w:cs="Arial"/>
                <w:sz w:val="20"/>
                <w:szCs w:val="20"/>
              </w:rPr>
              <w:t xml:space="preserve">$    </w:t>
            </w:r>
            <w:r>
              <w:rPr>
                <w:rFonts w:ascii="Arial" w:eastAsia="Calibri" w:hAnsi="Arial" w:cs="Arial"/>
                <w:sz w:val="20"/>
                <w:szCs w:val="20"/>
              </w:rPr>
              <w:t>25.</w:t>
            </w:r>
            <w:r w:rsidRPr="00DC562F">
              <w:rPr>
                <w:rFonts w:ascii="Arial" w:eastAsia="Calibri" w:hAnsi="Arial" w:cs="Arial"/>
                <w:sz w:val="20"/>
                <w:szCs w:val="20"/>
              </w:rPr>
              <w:t>00 por día</w:t>
            </w:r>
          </w:p>
        </w:tc>
      </w:tr>
    </w:tbl>
    <w:p w14:paraId="28ED4AEC" w14:textId="77777777" w:rsidR="002F3CC4" w:rsidRDefault="002F3CC4" w:rsidP="002F3CC4">
      <w:pPr>
        <w:spacing w:after="0" w:line="240" w:lineRule="auto"/>
        <w:jc w:val="center"/>
        <w:rPr>
          <w:rFonts w:ascii="Arial" w:eastAsia="Calibri" w:hAnsi="Arial" w:cs="Arial"/>
          <w:b/>
          <w:bCs/>
          <w:sz w:val="20"/>
          <w:szCs w:val="20"/>
        </w:rPr>
      </w:pPr>
    </w:p>
    <w:p w14:paraId="32600F89" w14:textId="77777777" w:rsidR="002F3CC4" w:rsidRPr="00674D9B" w:rsidRDefault="002F3CC4" w:rsidP="002F3CC4">
      <w:pPr>
        <w:spacing w:before="100" w:beforeAutospacing="1" w:after="100" w:afterAutospacing="1"/>
        <w:jc w:val="both"/>
        <w:rPr>
          <w:rFonts w:ascii="Arial" w:eastAsia="Times New Roman" w:hAnsi="Arial"/>
          <w:sz w:val="18"/>
          <w:szCs w:val="18"/>
        </w:rPr>
      </w:pPr>
      <w:r w:rsidRPr="00213473">
        <w:rPr>
          <w:rFonts w:ascii="Arial" w:eastAsia="Times New Roman" w:hAnsi="Arial"/>
          <w:b/>
          <w:bCs/>
          <w:sz w:val="18"/>
          <w:szCs w:val="18"/>
        </w:rPr>
        <w:t>IV.</w:t>
      </w:r>
      <w:r>
        <w:rPr>
          <w:rFonts w:ascii="Arial" w:eastAsia="Times New Roman" w:hAnsi="Arial"/>
          <w:sz w:val="18"/>
          <w:szCs w:val="18"/>
        </w:rPr>
        <w:t xml:space="preserve">  </w:t>
      </w:r>
      <w:r w:rsidRPr="00674D9B">
        <w:rPr>
          <w:rFonts w:ascii="Arial" w:eastAsia="Times New Roman" w:hAnsi="Arial"/>
          <w:sz w:val="18"/>
          <w:szCs w:val="18"/>
        </w:rPr>
        <w:t>Derechos por concesiones</w:t>
      </w:r>
    </w:p>
    <w:p w14:paraId="2A40BF68" w14:textId="77777777" w:rsidR="002F3CC4" w:rsidRPr="00674D9B" w:rsidRDefault="002F3CC4" w:rsidP="002F3CC4">
      <w:pPr>
        <w:spacing w:before="100" w:beforeAutospacing="1" w:after="100" w:afterAutospacing="1"/>
        <w:ind w:firstLine="708"/>
        <w:jc w:val="both"/>
        <w:rPr>
          <w:rFonts w:ascii="Arial" w:eastAsia="Times New Roman" w:hAnsi="Arial"/>
          <w:sz w:val="18"/>
          <w:szCs w:val="18"/>
        </w:rPr>
      </w:pPr>
      <w:r w:rsidRPr="00674D9B">
        <w:rPr>
          <w:rFonts w:ascii="Arial" w:eastAsia="Times New Roman" w:hAnsi="Arial"/>
          <w:b/>
          <w:bCs/>
          <w:sz w:val="18"/>
          <w:szCs w:val="18"/>
        </w:rPr>
        <w:t>a)</w:t>
      </w:r>
      <w:r w:rsidRPr="00674D9B">
        <w:rPr>
          <w:rFonts w:ascii="Arial" w:eastAsia="Times New Roman" w:hAnsi="Arial"/>
          <w:sz w:val="18"/>
          <w:szCs w:val="18"/>
        </w:rPr>
        <w:t xml:space="preserve"> Por otorgamiento de concesión nueva (vigencia 3 años)</w:t>
      </w:r>
    </w:p>
    <w:p w14:paraId="10FBBAF2" w14:textId="77777777" w:rsidR="002F3CC4" w:rsidRPr="00674D9B" w:rsidRDefault="002F3CC4" w:rsidP="002F3CC4">
      <w:pPr>
        <w:numPr>
          <w:ilvl w:val="0"/>
          <w:numId w:val="14"/>
        </w:numPr>
        <w:tabs>
          <w:tab w:val="num" w:pos="720"/>
        </w:tabs>
        <w:spacing w:before="100" w:beforeAutospacing="1" w:after="100" w:afterAutospacing="1"/>
        <w:jc w:val="both"/>
        <w:rPr>
          <w:rFonts w:ascii="Arial" w:eastAsia="Times New Roman" w:hAnsi="Arial"/>
          <w:sz w:val="18"/>
          <w:szCs w:val="18"/>
        </w:rPr>
      </w:pPr>
      <w:r w:rsidRPr="00674D9B">
        <w:rPr>
          <w:rFonts w:ascii="Arial" w:eastAsia="Times New Roman" w:hAnsi="Arial"/>
          <w:sz w:val="18"/>
          <w:szCs w:val="18"/>
        </w:rPr>
        <w:t>Locatarios semifijos: $1,200.00</w:t>
      </w:r>
    </w:p>
    <w:p w14:paraId="243F984D" w14:textId="77777777" w:rsidR="002F3CC4" w:rsidRPr="00674D9B" w:rsidRDefault="002F3CC4" w:rsidP="002F3CC4">
      <w:pPr>
        <w:numPr>
          <w:ilvl w:val="0"/>
          <w:numId w:val="14"/>
        </w:numPr>
        <w:tabs>
          <w:tab w:val="num" w:pos="720"/>
        </w:tabs>
        <w:spacing w:before="100" w:beforeAutospacing="1" w:after="100" w:afterAutospacing="1"/>
        <w:jc w:val="both"/>
        <w:rPr>
          <w:rFonts w:ascii="Arial" w:eastAsia="Times New Roman" w:hAnsi="Arial"/>
          <w:sz w:val="18"/>
          <w:szCs w:val="18"/>
        </w:rPr>
      </w:pPr>
      <w:r w:rsidRPr="00674D9B">
        <w:rPr>
          <w:rFonts w:ascii="Arial" w:eastAsia="Times New Roman" w:hAnsi="Arial"/>
          <w:sz w:val="18"/>
          <w:szCs w:val="18"/>
        </w:rPr>
        <w:t>Locales comerciales: $1,800.00</w:t>
      </w:r>
    </w:p>
    <w:p w14:paraId="36C29944" w14:textId="77777777" w:rsidR="002F3CC4" w:rsidRPr="00674D9B" w:rsidRDefault="002F3CC4" w:rsidP="002F3CC4">
      <w:pPr>
        <w:numPr>
          <w:ilvl w:val="0"/>
          <w:numId w:val="14"/>
        </w:numPr>
        <w:tabs>
          <w:tab w:val="num" w:pos="720"/>
        </w:tabs>
        <w:spacing w:before="100" w:beforeAutospacing="1" w:after="100" w:afterAutospacing="1"/>
        <w:jc w:val="both"/>
        <w:rPr>
          <w:rFonts w:ascii="Arial" w:eastAsia="Times New Roman" w:hAnsi="Arial"/>
          <w:sz w:val="18"/>
          <w:szCs w:val="18"/>
        </w:rPr>
      </w:pPr>
      <w:r w:rsidRPr="00674D9B">
        <w:rPr>
          <w:rFonts w:ascii="Arial" w:eastAsia="Times New Roman" w:hAnsi="Arial"/>
          <w:sz w:val="18"/>
          <w:szCs w:val="18"/>
        </w:rPr>
        <w:t>Loncherías: $2,400.00</w:t>
      </w:r>
    </w:p>
    <w:p w14:paraId="627E90A1" w14:textId="77777777" w:rsidR="002F3CC4" w:rsidRPr="00674D9B" w:rsidRDefault="002F3CC4" w:rsidP="002F3CC4">
      <w:pPr>
        <w:numPr>
          <w:ilvl w:val="0"/>
          <w:numId w:val="14"/>
        </w:numPr>
        <w:tabs>
          <w:tab w:val="num" w:pos="720"/>
        </w:tabs>
        <w:spacing w:before="100" w:beforeAutospacing="1" w:after="100" w:afterAutospacing="1"/>
        <w:jc w:val="both"/>
        <w:rPr>
          <w:rFonts w:ascii="Arial" w:eastAsia="Times New Roman" w:hAnsi="Arial"/>
          <w:sz w:val="18"/>
          <w:szCs w:val="18"/>
        </w:rPr>
      </w:pPr>
      <w:r w:rsidRPr="00674D9B">
        <w:rPr>
          <w:rFonts w:ascii="Arial" w:eastAsia="Times New Roman" w:hAnsi="Arial"/>
          <w:sz w:val="18"/>
          <w:szCs w:val="18"/>
        </w:rPr>
        <w:t>Mesetas de carnes: $3,200.00</w:t>
      </w:r>
    </w:p>
    <w:p w14:paraId="2C7F62E8" w14:textId="77777777" w:rsidR="002F3CC4" w:rsidRPr="00674D9B" w:rsidRDefault="002F3CC4" w:rsidP="002F3CC4">
      <w:pPr>
        <w:numPr>
          <w:ilvl w:val="0"/>
          <w:numId w:val="14"/>
        </w:numPr>
        <w:tabs>
          <w:tab w:val="num" w:pos="720"/>
        </w:tabs>
        <w:spacing w:before="100" w:beforeAutospacing="1" w:after="100" w:afterAutospacing="1"/>
        <w:jc w:val="both"/>
        <w:rPr>
          <w:rFonts w:ascii="Arial" w:eastAsia="Times New Roman" w:hAnsi="Arial"/>
          <w:sz w:val="18"/>
          <w:szCs w:val="18"/>
        </w:rPr>
      </w:pPr>
      <w:r w:rsidRPr="00674D9B">
        <w:rPr>
          <w:rFonts w:ascii="Arial" w:eastAsia="Times New Roman" w:hAnsi="Arial"/>
          <w:sz w:val="18"/>
          <w:szCs w:val="18"/>
        </w:rPr>
        <w:t>Mesetas de rábanos y verduras: $800.00</w:t>
      </w:r>
    </w:p>
    <w:p w14:paraId="2E021FC5" w14:textId="77777777" w:rsidR="002F3CC4" w:rsidRPr="00674D9B" w:rsidRDefault="002F3CC4" w:rsidP="002F3CC4">
      <w:pPr>
        <w:numPr>
          <w:ilvl w:val="0"/>
          <w:numId w:val="14"/>
        </w:numPr>
        <w:tabs>
          <w:tab w:val="num" w:pos="720"/>
        </w:tabs>
        <w:spacing w:before="100" w:beforeAutospacing="1" w:after="100" w:afterAutospacing="1"/>
        <w:jc w:val="both"/>
        <w:rPr>
          <w:rFonts w:ascii="Arial" w:eastAsia="Times New Roman" w:hAnsi="Arial"/>
          <w:sz w:val="18"/>
          <w:szCs w:val="18"/>
        </w:rPr>
      </w:pPr>
      <w:r w:rsidRPr="00674D9B">
        <w:rPr>
          <w:rFonts w:ascii="Arial" w:eastAsia="Times New Roman" w:hAnsi="Arial"/>
          <w:sz w:val="18"/>
          <w:szCs w:val="18"/>
        </w:rPr>
        <w:t>Mesetas de alimentos procesados: $1,200.00</w:t>
      </w:r>
    </w:p>
    <w:p w14:paraId="228998F7" w14:textId="77777777" w:rsidR="002F3CC4" w:rsidRPr="00674D9B" w:rsidRDefault="002F3CC4" w:rsidP="002F3CC4">
      <w:pPr>
        <w:numPr>
          <w:ilvl w:val="0"/>
          <w:numId w:val="14"/>
        </w:numPr>
        <w:tabs>
          <w:tab w:val="num" w:pos="720"/>
        </w:tabs>
        <w:spacing w:before="100" w:beforeAutospacing="1" w:after="100" w:afterAutospacing="1"/>
        <w:jc w:val="both"/>
        <w:rPr>
          <w:rFonts w:ascii="Arial" w:eastAsia="Times New Roman" w:hAnsi="Arial"/>
          <w:sz w:val="18"/>
          <w:szCs w:val="18"/>
        </w:rPr>
      </w:pPr>
      <w:r w:rsidRPr="00674D9B">
        <w:rPr>
          <w:rFonts w:ascii="Arial" w:eastAsia="Times New Roman" w:hAnsi="Arial"/>
          <w:sz w:val="18"/>
          <w:szCs w:val="18"/>
        </w:rPr>
        <w:t>Mesetas de bisutería y variedades: $1,600.00</w:t>
      </w:r>
    </w:p>
    <w:p w14:paraId="13BE11C0" w14:textId="77777777" w:rsidR="002F3CC4" w:rsidRPr="00674D9B" w:rsidRDefault="002F3CC4" w:rsidP="002F3CC4">
      <w:pPr>
        <w:spacing w:before="100" w:beforeAutospacing="1" w:after="100" w:afterAutospacing="1"/>
        <w:ind w:firstLine="708"/>
        <w:jc w:val="both"/>
        <w:rPr>
          <w:rFonts w:ascii="Arial" w:eastAsia="Times New Roman" w:hAnsi="Arial"/>
          <w:sz w:val="18"/>
          <w:szCs w:val="18"/>
        </w:rPr>
      </w:pPr>
      <w:r w:rsidRPr="00674D9B">
        <w:rPr>
          <w:rFonts w:ascii="Arial" w:eastAsia="Times New Roman" w:hAnsi="Arial"/>
          <w:b/>
          <w:bCs/>
          <w:sz w:val="18"/>
          <w:szCs w:val="18"/>
        </w:rPr>
        <w:t>b)</w:t>
      </w:r>
      <w:r w:rsidRPr="00674D9B">
        <w:rPr>
          <w:rFonts w:ascii="Arial" w:eastAsia="Times New Roman" w:hAnsi="Arial"/>
          <w:sz w:val="18"/>
          <w:szCs w:val="18"/>
        </w:rPr>
        <w:t xml:space="preserve"> Por renovación o actualización de concesión (cada 3 años)</w:t>
      </w:r>
    </w:p>
    <w:p w14:paraId="7DBBBA4E" w14:textId="77777777" w:rsidR="002F3CC4" w:rsidRPr="00674D9B" w:rsidRDefault="002F3CC4" w:rsidP="002F3CC4">
      <w:pPr>
        <w:numPr>
          <w:ilvl w:val="0"/>
          <w:numId w:val="15"/>
        </w:numPr>
        <w:tabs>
          <w:tab w:val="num" w:pos="720"/>
        </w:tabs>
        <w:spacing w:before="100" w:beforeAutospacing="1" w:after="100" w:afterAutospacing="1"/>
        <w:jc w:val="both"/>
        <w:rPr>
          <w:rFonts w:ascii="Arial" w:eastAsia="Times New Roman" w:hAnsi="Arial"/>
          <w:sz w:val="18"/>
          <w:szCs w:val="18"/>
        </w:rPr>
      </w:pPr>
      <w:r w:rsidRPr="00674D9B">
        <w:rPr>
          <w:rFonts w:ascii="Arial" w:eastAsia="Times New Roman" w:hAnsi="Arial"/>
          <w:sz w:val="18"/>
          <w:szCs w:val="18"/>
        </w:rPr>
        <w:t>Locatarios semifijos: $600.00</w:t>
      </w:r>
    </w:p>
    <w:p w14:paraId="25E72E16" w14:textId="77777777" w:rsidR="002F3CC4" w:rsidRPr="00674D9B" w:rsidRDefault="002F3CC4" w:rsidP="002F3CC4">
      <w:pPr>
        <w:numPr>
          <w:ilvl w:val="0"/>
          <w:numId w:val="15"/>
        </w:numPr>
        <w:tabs>
          <w:tab w:val="num" w:pos="720"/>
        </w:tabs>
        <w:spacing w:before="100" w:beforeAutospacing="1" w:after="100" w:afterAutospacing="1"/>
        <w:jc w:val="both"/>
        <w:rPr>
          <w:rFonts w:ascii="Arial" w:eastAsia="Times New Roman" w:hAnsi="Arial"/>
          <w:sz w:val="18"/>
          <w:szCs w:val="18"/>
        </w:rPr>
      </w:pPr>
      <w:r w:rsidRPr="00674D9B">
        <w:rPr>
          <w:rFonts w:ascii="Arial" w:eastAsia="Times New Roman" w:hAnsi="Arial"/>
          <w:sz w:val="18"/>
          <w:szCs w:val="18"/>
        </w:rPr>
        <w:t>Locales comerciales: $900.00</w:t>
      </w:r>
    </w:p>
    <w:p w14:paraId="30DFBD43" w14:textId="77777777" w:rsidR="002F3CC4" w:rsidRPr="00674D9B" w:rsidRDefault="002F3CC4" w:rsidP="002F3CC4">
      <w:pPr>
        <w:numPr>
          <w:ilvl w:val="0"/>
          <w:numId w:val="15"/>
        </w:numPr>
        <w:tabs>
          <w:tab w:val="num" w:pos="720"/>
        </w:tabs>
        <w:spacing w:before="100" w:beforeAutospacing="1" w:after="100" w:afterAutospacing="1"/>
        <w:jc w:val="both"/>
        <w:rPr>
          <w:rFonts w:ascii="Arial" w:eastAsia="Times New Roman" w:hAnsi="Arial"/>
          <w:sz w:val="18"/>
          <w:szCs w:val="18"/>
        </w:rPr>
      </w:pPr>
      <w:r w:rsidRPr="00674D9B">
        <w:rPr>
          <w:rFonts w:ascii="Arial" w:eastAsia="Times New Roman" w:hAnsi="Arial"/>
          <w:sz w:val="18"/>
          <w:szCs w:val="18"/>
        </w:rPr>
        <w:t>Loncherías: $1,200.00</w:t>
      </w:r>
    </w:p>
    <w:p w14:paraId="126C80D2" w14:textId="77777777" w:rsidR="002F3CC4" w:rsidRPr="00674D9B" w:rsidRDefault="002F3CC4" w:rsidP="002F3CC4">
      <w:pPr>
        <w:numPr>
          <w:ilvl w:val="0"/>
          <w:numId w:val="15"/>
        </w:numPr>
        <w:tabs>
          <w:tab w:val="num" w:pos="720"/>
        </w:tabs>
        <w:spacing w:before="100" w:beforeAutospacing="1" w:after="100" w:afterAutospacing="1"/>
        <w:jc w:val="both"/>
        <w:rPr>
          <w:rFonts w:ascii="Arial" w:eastAsia="Times New Roman" w:hAnsi="Arial"/>
          <w:sz w:val="18"/>
          <w:szCs w:val="18"/>
        </w:rPr>
      </w:pPr>
      <w:r w:rsidRPr="00674D9B">
        <w:rPr>
          <w:rFonts w:ascii="Arial" w:eastAsia="Times New Roman" w:hAnsi="Arial"/>
          <w:sz w:val="18"/>
          <w:szCs w:val="18"/>
        </w:rPr>
        <w:t>Mesetas de carnes: $1,600.00</w:t>
      </w:r>
    </w:p>
    <w:p w14:paraId="6796A4B8" w14:textId="77777777" w:rsidR="002F3CC4" w:rsidRPr="00674D9B" w:rsidRDefault="002F3CC4" w:rsidP="002F3CC4">
      <w:pPr>
        <w:numPr>
          <w:ilvl w:val="0"/>
          <w:numId w:val="15"/>
        </w:numPr>
        <w:tabs>
          <w:tab w:val="num" w:pos="720"/>
        </w:tabs>
        <w:spacing w:before="100" w:beforeAutospacing="1" w:after="100" w:afterAutospacing="1"/>
        <w:jc w:val="both"/>
        <w:rPr>
          <w:rFonts w:ascii="Arial" w:eastAsia="Times New Roman" w:hAnsi="Arial"/>
          <w:sz w:val="18"/>
          <w:szCs w:val="18"/>
        </w:rPr>
      </w:pPr>
      <w:r w:rsidRPr="00674D9B">
        <w:rPr>
          <w:rFonts w:ascii="Arial" w:eastAsia="Times New Roman" w:hAnsi="Arial"/>
          <w:sz w:val="18"/>
          <w:szCs w:val="18"/>
        </w:rPr>
        <w:t>Mesetas de rábanos y verduras: $400.00</w:t>
      </w:r>
    </w:p>
    <w:p w14:paraId="193A1C09" w14:textId="77777777" w:rsidR="002F3CC4" w:rsidRPr="00674D9B" w:rsidRDefault="002F3CC4" w:rsidP="002F3CC4">
      <w:pPr>
        <w:numPr>
          <w:ilvl w:val="0"/>
          <w:numId w:val="15"/>
        </w:numPr>
        <w:tabs>
          <w:tab w:val="num" w:pos="720"/>
        </w:tabs>
        <w:spacing w:before="100" w:beforeAutospacing="1" w:after="100" w:afterAutospacing="1"/>
        <w:jc w:val="both"/>
        <w:rPr>
          <w:rFonts w:ascii="Arial" w:eastAsia="Times New Roman" w:hAnsi="Arial"/>
          <w:sz w:val="18"/>
          <w:szCs w:val="18"/>
        </w:rPr>
      </w:pPr>
      <w:r w:rsidRPr="00674D9B">
        <w:rPr>
          <w:rFonts w:ascii="Arial" w:eastAsia="Times New Roman" w:hAnsi="Arial"/>
          <w:sz w:val="18"/>
          <w:szCs w:val="18"/>
        </w:rPr>
        <w:t>Mesetas de alimentos procesados: $600.00</w:t>
      </w:r>
    </w:p>
    <w:p w14:paraId="65523C0A" w14:textId="77777777" w:rsidR="002F3CC4" w:rsidRPr="00674D9B" w:rsidRDefault="002F3CC4" w:rsidP="002F3CC4">
      <w:pPr>
        <w:numPr>
          <w:ilvl w:val="0"/>
          <w:numId w:val="15"/>
        </w:numPr>
        <w:spacing w:before="100" w:beforeAutospacing="1" w:after="100" w:afterAutospacing="1"/>
        <w:jc w:val="both"/>
        <w:rPr>
          <w:rFonts w:ascii="Arial" w:eastAsia="Times New Roman" w:hAnsi="Arial"/>
          <w:sz w:val="18"/>
          <w:szCs w:val="18"/>
        </w:rPr>
      </w:pPr>
      <w:r w:rsidRPr="00674D9B">
        <w:rPr>
          <w:rFonts w:ascii="Arial" w:eastAsia="Times New Roman" w:hAnsi="Arial"/>
          <w:sz w:val="18"/>
          <w:szCs w:val="18"/>
        </w:rPr>
        <w:t>Mesetas de bisutería y variedades: $800.00</w:t>
      </w:r>
    </w:p>
    <w:p w14:paraId="1ED6435F" w14:textId="77777777" w:rsidR="002F3CC4" w:rsidRPr="00DC562F" w:rsidRDefault="002F3CC4" w:rsidP="002F3CC4">
      <w:pPr>
        <w:spacing w:after="0" w:line="240" w:lineRule="auto"/>
        <w:jc w:val="center"/>
        <w:rPr>
          <w:rFonts w:ascii="Arial" w:eastAsia="Calibri" w:hAnsi="Arial" w:cs="Arial"/>
          <w:b/>
          <w:bCs/>
          <w:sz w:val="20"/>
          <w:szCs w:val="20"/>
        </w:rPr>
      </w:pPr>
    </w:p>
    <w:p w14:paraId="1CE35108"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CAPÍTULO X</w:t>
      </w:r>
      <w:r>
        <w:rPr>
          <w:rFonts w:ascii="Arial" w:eastAsia="Calibri" w:hAnsi="Arial" w:cs="Arial"/>
          <w:b/>
          <w:bCs/>
          <w:sz w:val="20"/>
          <w:szCs w:val="20"/>
        </w:rPr>
        <w:t>I</w:t>
      </w:r>
    </w:p>
    <w:p w14:paraId="57A85840"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Derechos por Servicios de Panteones</w:t>
      </w:r>
    </w:p>
    <w:p w14:paraId="704E7FDD" w14:textId="77777777" w:rsidR="002F3CC4" w:rsidRPr="00DC562F" w:rsidRDefault="002F3CC4" w:rsidP="002F3CC4">
      <w:pPr>
        <w:tabs>
          <w:tab w:val="left" w:pos="7069"/>
        </w:tabs>
        <w:spacing w:after="0" w:line="240" w:lineRule="auto"/>
        <w:jc w:val="both"/>
        <w:rPr>
          <w:rFonts w:ascii="Arial" w:eastAsia="Calibri" w:hAnsi="Arial" w:cs="Arial"/>
          <w:sz w:val="20"/>
          <w:szCs w:val="20"/>
        </w:rPr>
      </w:pPr>
      <w:r w:rsidRPr="00DC562F">
        <w:rPr>
          <w:rFonts w:ascii="Arial" w:eastAsia="Calibri" w:hAnsi="Arial" w:cs="Arial"/>
          <w:sz w:val="20"/>
          <w:szCs w:val="20"/>
        </w:rPr>
        <w:t xml:space="preserve"> </w:t>
      </w:r>
      <w:r w:rsidRPr="00DC562F">
        <w:rPr>
          <w:rFonts w:ascii="Arial" w:eastAsia="Calibri" w:hAnsi="Arial" w:cs="Arial"/>
          <w:sz w:val="20"/>
          <w:szCs w:val="20"/>
        </w:rPr>
        <w:tab/>
      </w:r>
    </w:p>
    <w:p w14:paraId="0E8C41B7" w14:textId="168C5869"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bCs/>
          <w:sz w:val="20"/>
          <w:szCs w:val="20"/>
        </w:rPr>
        <w:t>Artículo 4</w:t>
      </w:r>
      <w:r w:rsidR="003C7C25">
        <w:rPr>
          <w:rFonts w:ascii="Arial" w:eastAsia="Calibri" w:hAnsi="Arial" w:cs="Arial"/>
          <w:b/>
          <w:bCs/>
          <w:sz w:val="20"/>
          <w:szCs w:val="20"/>
        </w:rPr>
        <w:t>3</w:t>
      </w:r>
      <w:r w:rsidRPr="00DC562F">
        <w:rPr>
          <w:rFonts w:ascii="Arial" w:eastAsia="Calibri" w:hAnsi="Arial" w:cs="Arial"/>
          <w:b/>
          <w:sz w:val="20"/>
          <w:szCs w:val="20"/>
        </w:rPr>
        <w:t>.-</w:t>
      </w:r>
      <w:r w:rsidRPr="00DC562F">
        <w:rPr>
          <w:rFonts w:ascii="Arial" w:eastAsia="Calibri" w:hAnsi="Arial" w:cs="Arial"/>
          <w:sz w:val="20"/>
          <w:szCs w:val="20"/>
        </w:rPr>
        <w:t xml:space="preserve"> Los derechos a que se refiere este capítulo, se causarán y pagarán conforme a las siguientes cuotas:  </w:t>
      </w:r>
    </w:p>
    <w:p w14:paraId="35C1C9D8" w14:textId="77777777" w:rsidR="002F3CC4" w:rsidRPr="00DC562F" w:rsidRDefault="002F3CC4" w:rsidP="002F3CC4">
      <w:pPr>
        <w:spacing w:after="0" w:line="240" w:lineRule="auto"/>
        <w:jc w:val="both"/>
        <w:rPr>
          <w:rFonts w:ascii="Arial" w:eastAsia="Calibri" w:hAnsi="Arial" w:cs="Arial"/>
          <w:sz w:val="20"/>
          <w:szCs w:val="20"/>
        </w:rPr>
      </w:pPr>
      <w:r w:rsidRPr="00DC562F">
        <w:rPr>
          <w:rFonts w:ascii="Arial" w:eastAsia="Calibri" w:hAnsi="Arial" w:cs="Arial"/>
          <w:b/>
          <w:sz w:val="20"/>
          <w:szCs w:val="20"/>
        </w:rPr>
        <w:t xml:space="preserve"> </w:t>
      </w: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4"/>
        <w:gridCol w:w="1134"/>
      </w:tblGrid>
      <w:tr w:rsidR="002F3CC4" w:rsidRPr="00C1440E" w14:paraId="2FCA3743" w14:textId="77777777" w:rsidTr="007A0CFD">
        <w:trPr>
          <w:trHeight w:val="426"/>
        </w:trPr>
        <w:tc>
          <w:tcPr>
            <w:tcW w:w="6374" w:type="dxa"/>
            <w:noWrap/>
            <w:vAlign w:val="bottom"/>
            <w:hideMark/>
          </w:tcPr>
          <w:p w14:paraId="66693E6E" w14:textId="77777777" w:rsidR="002F3CC4" w:rsidRPr="00C1440E" w:rsidRDefault="002F3CC4" w:rsidP="007A0CFD">
            <w:pPr>
              <w:spacing w:after="0" w:line="240" w:lineRule="auto"/>
              <w:rPr>
                <w:rFonts w:ascii="Arial" w:eastAsia="Times New Roman" w:hAnsi="Arial" w:cs="Arial"/>
                <w:color w:val="000000"/>
                <w:sz w:val="18"/>
                <w:szCs w:val="18"/>
                <w:lang w:eastAsia="es-MX"/>
              </w:rPr>
            </w:pPr>
            <w:r w:rsidRPr="00C1440E">
              <w:rPr>
                <w:rFonts w:ascii="Arial" w:eastAsia="Times New Roman" w:hAnsi="Arial" w:cs="Arial"/>
                <w:color w:val="000000"/>
                <w:sz w:val="18"/>
                <w:szCs w:val="18"/>
                <w:lang w:eastAsia="es-MX"/>
              </w:rPr>
              <w:t>I.- Adquisición de espacios para fosas y criptas</w:t>
            </w:r>
          </w:p>
        </w:tc>
        <w:tc>
          <w:tcPr>
            <w:tcW w:w="1134" w:type="dxa"/>
            <w:noWrap/>
            <w:vAlign w:val="bottom"/>
            <w:hideMark/>
          </w:tcPr>
          <w:p w14:paraId="6E8CEF6E" w14:textId="77777777" w:rsidR="002F3CC4" w:rsidRPr="00C1440E" w:rsidRDefault="002F3CC4" w:rsidP="007A0CFD">
            <w:pPr>
              <w:spacing w:after="0" w:line="240" w:lineRule="auto"/>
              <w:rPr>
                <w:rFonts w:ascii="Arial" w:eastAsia="Times New Roman" w:hAnsi="Arial" w:cs="Arial"/>
                <w:sz w:val="18"/>
                <w:szCs w:val="18"/>
                <w:lang w:eastAsia="es-MX"/>
              </w:rPr>
            </w:pPr>
            <w:r w:rsidRPr="00C1440E">
              <w:rPr>
                <w:rFonts w:ascii="Arial" w:eastAsia="Times New Roman" w:hAnsi="Arial" w:cs="Arial"/>
                <w:color w:val="000000"/>
                <w:sz w:val="18"/>
                <w:szCs w:val="18"/>
                <w:lang w:eastAsia="es-MX"/>
              </w:rPr>
              <w:t>PRECIOS</w:t>
            </w:r>
          </w:p>
        </w:tc>
      </w:tr>
      <w:tr w:rsidR="002F3CC4" w:rsidRPr="00C1440E" w14:paraId="6E7FA6E3" w14:textId="77777777" w:rsidTr="007A0CFD">
        <w:trPr>
          <w:trHeight w:val="418"/>
        </w:trPr>
        <w:tc>
          <w:tcPr>
            <w:tcW w:w="6374" w:type="dxa"/>
            <w:noWrap/>
            <w:vAlign w:val="bottom"/>
            <w:hideMark/>
          </w:tcPr>
          <w:p w14:paraId="7BB6D92E" w14:textId="77777777" w:rsidR="002F3CC4" w:rsidRPr="00C1440E" w:rsidRDefault="002F3CC4" w:rsidP="007A0CFD">
            <w:pPr>
              <w:spacing w:after="0" w:line="240" w:lineRule="auto"/>
              <w:rPr>
                <w:rFonts w:ascii="Arial" w:eastAsia="Times New Roman" w:hAnsi="Arial" w:cs="Arial"/>
                <w:color w:val="000000"/>
                <w:sz w:val="18"/>
                <w:szCs w:val="18"/>
                <w:lang w:eastAsia="es-MX"/>
              </w:rPr>
            </w:pPr>
            <w:r w:rsidRPr="00C1440E">
              <w:rPr>
                <w:rFonts w:ascii="Arial" w:eastAsia="Times New Roman" w:hAnsi="Arial" w:cs="Arial"/>
                <w:color w:val="000000"/>
                <w:sz w:val="18"/>
                <w:szCs w:val="18"/>
                <w:lang w:eastAsia="es-MX"/>
              </w:rPr>
              <w:t>a) Por temporalidad de 2 años</w:t>
            </w:r>
          </w:p>
        </w:tc>
        <w:tc>
          <w:tcPr>
            <w:tcW w:w="1134" w:type="dxa"/>
            <w:noWrap/>
            <w:vAlign w:val="bottom"/>
            <w:hideMark/>
          </w:tcPr>
          <w:p w14:paraId="30B6C3BB" w14:textId="77777777" w:rsidR="002F3CC4" w:rsidRPr="00C1440E" w:rsidRDefault="002F3CC4" w:rsidP="007A0CFD">
            <w:pPr>
              <w:spacing w:after="0" w:line="240" w:lineRule="auto"/>
              <w:rPr>
                <w:rFonts w:ascii="Arial" w:eastAsia="Times New Roman" w:hAnsi="Arial" w:cs="Arial"/>
                <w:color w:val="000000"/>
                <w:sz w:val="18"/>
                <w:szCs w:val="18"/>
                <w:lang w:eastAsia="es-MX"/>
              </w:rPr>
            </w:pPr>
            <w:r w:rsidRPr="00C1440E">
              <w:rPr>
                <w:rFonts w:ascii="Arial" w:eastAsia="Times New Roman" w:hAnsi="Arial" w:cs="Arial"/>
                <w:color w:val="000000"/>
                <w:sz w:val="18"/>
                <w:szCs w:val="18"/>
                <w:lang w:eastAsia="es-MX"/>
              </w:rPr>
              <w:t xml:space="preserve"> $ 2,556.00 </w:t>
            </w:r>
          </w:p>
        </w:tc>
      </w:tr>
      <w:tr w:rsidR="002F3CC4" w:rsidRPr="00C1440E" w14:paraId="777BD238" w14:textId="77777777" w:rsidTr="007A0CFD">
        <w:trPr>
          <w:trHeight w:val="423"/>
        </w:trPr>
        <w:tc>
          <w:tcPr>
            <w:tcW w:w="6374" w:type="dxa"/>
            <w:noWrap/>
            <w:vAlign w:val="bottom"/>
            <w:hideMark/>
          </w:tcPr>
          <w:p w14:paraId="32323705" w14:textId="77777777" w:rsidR="002F3CC4" w:rsidRPr="00C1440E" w:rsidRDefault="002F3CC4" w:rsidP="007A0CFD">
            <w:pPr>
              <w:spacing w:after="0" w:line="240" w:lineRule="auto"/>
              <w:rPr>
                <w:rFonts w:ascii="Arial" w:eastAsia="Times New Roman" w:hAnsi="Arial" w:cs="Arial"/>
                <w:color w:val="000000"/>
                <w:sz w:val="18"/>
                <w:szCs w:val="18"/>
                <w:lang w:eastAsia="es-MX"/>
              </w:rPr>
            </w:pPr>
            <w:r w:rsidRPr="00C1440E">
              <w:rPr>
                <w:rFonts w:ascii="Arial" w:eastAsia="Times New Roman" w:hAnsi="Arial" w:cs="Arial"/>
                <w:color w:val="000000"/>
                <w:sz w:val="18"/>
                <w:szCs w:val="18"/>
                <w:lang w:eastAsia="es-MX"/>
              </w:rPr>
              <w:t>b) Adquisición de terreno para fosa común (sin contrición)</w:t>
            </w:r>
          </w:p>
        </w:tc>
        <w:tc>
          <w:tcPr>
            <w:tcW w:w="1134" w:type="dxa"/>
            <w:noWrap/>
            <w:vAlign w:val="bottom"/>
            <w:hideMark/>
          </w:tcPr>
          <w:p w14:paraId="4B758BAA" w14:textId="77777777" w:rsidR="002F3CC4" w:rsidRPr="00C1440E" w:rsidRDefault="002F3CC4" w:rsidP="007A0CFD">
            <w:pPr>
              <w:spacing w:after="0" w:line="240" w:lineRule="auto"/>
              <w:rPr>
                <w:rFonts w:ascii="Arial" w:eastAsia="Times New Roman" w:hAnsi="Arial" w:cs="Arial"/>
                <w:color w:val="000000"/>
                <w:sz w:val="18"/>
                <w:szCs w:val="18"/>
                <w:lang w:eastAsia="es-MX"/>
              </w:rPr>
            </w:pPr>
            <w:r w:rsidRPr="00C1440E">
              <w:rPr>
                <w:rFonts w:ascii="Arial" w:eastAsia="Times New Roman" w:hAnsi="Arial" w:cs="Arial"/>
                <w:color w:val="000000"/>
                <w:sz w:val="18"/>
                <w:szCs w:val="18"/>
                <w:lang w:eastAsia="es-MX"/>
              </w:rPr>
              <w:t xml:space="preserve"> $ 7,650.75 </w:t>
            </w:r>
          </w:p>
        </w:tc>
      </w:tr>
      <w:tr w:rsidR="002F3CC4" w:rsidRPr="00C1440E" w14:paraId="17C02F73" w14:textId="77777777" w:rsidTr="007A0CFD">
        <w:trPr>
          <w:trHeight w:val="416"/>
        </w:trPr>
        <w:tc>
          <w:tcPr>
            <w:tcW w:w="6374" w:type="dxa"/>
            <w:noWrap/>
            <w:vAlign w:val="bottom"/>
            <w:hideMark/>
          </w:tcPr>
          <w:p w14:paraId="643CA9E6" w14:textId="77777777" w:rsidR="002F3CC4" w:rsidRPr="00C1440E" w:rsidRDefault="002F3CC4" w:rsidP="007A0CFD">
            <w:pPr>
              <w:spacing w:after="0" w:line="240" w:lineRule="auto"/>
              <w:rPr>
                <w:rFonts w:ascii="Arial" w:eastAsia="Times New Roman" w:hAnsi="Arial" w:cs="Arial"/>
                <w:color w:val="000000"/>
                <w:sz w:val="18"/>
                <w:szCs w:val="18"/>
                <w:lang w:eastAsia="es-MX"/>
              </w:rPr>
            </w:pPr>
            <w:r w:rsidRPr="00C1440E">
              <w:rPr>
                <w:rFonts w:ascii="Arial" w:eastAsia="Times New Roman" w:hAnsi="Arial" w:cs="Arial"/>
                <w:color w:val="000000"/>
                <w:sz w:val="18"/>
                <w:szCs w:val="18"/>
                <w:lang w:eastAsia="es-MX"/>
              </w:rPr>
              <w:t>c) Refrendo por depósitos de restos a 1 año</w:t>
            </w:r>
          </w:p>
        </w:tc>
        <w:tc>
          <w:tcPr>
            <w:tcW w:w="1134" w:type="dxa"/>
            <w:noWrap/>
            <w:vAlign w:val="bottom"/>
            <w:hideMark/>
          </w:tcPr>
          <w:p w14:paraId="064ECAA1" w14:textId="77777777" w:rsidR="002F3CC4" w:rsidRPr="00C1440E" w:rsidRDefault="002F3CC4" w:rsidP="007A0CFD">
            <w:pPr>
              <w:spacing w:after="0" w:line="240" w:lineRule="auto"/>
              <w:rPr>
                <w:rFonts w:ascii="Arial" w:eastAsia="Times New Roman" w:hAnsi="Arial" w:cs="Arial"/>
                <w:color w:val="000000"/>
                <w:sz w:val="18"/>
                <w:szCs w:val="18"/>
                <w:lang w:eastAsia="es-MX"/>
              </w:rPr>
            </w:pPr>
            <w:r w:rsidRPr="00C1440E">
              <w:rPr>
                <w:rFonts w:ascii="Arial" w:eastAsia="Times New Roman" w:hAnsi="Arial" w:cs="Arial"/>
                <w:color w:val="000000"/>
                <w:sz w:val="18"/>
                <w:szCs w:val="18"/>
                <w:lang w:eastAsia="es-MX"/>
              </w:rPr>
              <w:t xml:space="preserve"> $ 1,279.00 </w:t>
            </w:r>
          </w:p>
        </w:tc>
      </w:tr>
      <w:tr w:rsidR="002F3CC4" w:rsidRPr="00C1440E" w14:paraId="66BCFFC8" w14:textId="77777777" w:rsidTr="007A0CFD">
        <w:trPr>
          <w:trHeight w:val="266"/>
        </w:trPr>
        <w:tc>
          <w:tcPr>
            <w:tcW w:w="6374" w:type="dxa"/>
            <w:vAlign w:val="bottom"/>
            <w:hideMark/>
          </w:tcPr>
          <w:p w14:paraId="42E901A7" w14:textId="77777777" w:rsidR="002F3CC4" w:rsidRPr="00C1440E" w:rsidRDefault="002F3CC4" w:rsidP="007A0CFD">
            <w:pPr>
              <w:spacing w:after="0" w:line="240" w:lineRule="auto"/>
              <w:rPr>
                <w:rFonts w:ascii="Arial" w:eastAsia="Times New Roman" w:hAnsi="Arial" w:cs="Arial"/>
                <w:color w:val="000000"/>
                <w:sz w:val="18"/>
                <w:szCs w:val="18"/>
                <w:lang w:eastAsia="es-MX"/>
              </w:rPr>
            </w:pPr>
            <w:r w:rsidRPr="00C1440E">
              <w:rPr>
                <w:rFonts w:ascii="Arial" w:eastAsia="Times New Roman" w:hAnsi="Arial" w:cs="Arial"/>
                <w:color w:val="000000"/>
                <w:sz w:val="18"/>
                <w:szCs w:val="18"/>
                <w:lang w:eastAsia="es-MX"/>
              </w:rPr>
              <w:t>d) Adquisición de bóveda a perpetuidad con construcción</w:t>
            </w:r>
          </w:p>
        </w:tc>
        <w:tc>
          <w:tcPr>
            <w:tcW w:w="1134" w:type="dxa"/>
            <w:noWrap/>
            <w:vAlign w:val="bottom"/>
            <w:hideMark/>
          </w:tcPr>
          <w:p w14:paraId="7FF14A51" w14:textId="020C5808" w:rsidR="002F3CC4" w:rsidRPr="00C1440E" w:rsidRDefault="002F3CC4" w:rsidP="007A0CFD">
            <w:pPr>
              <w:spacing w:after="0" w:line="240" w:lineRule="auto"/>
              <w:rPr>
                <w:rFonts w:ascii="Arial" w:eastAsia="Times New Roman" w:hAnsi="Arial" w:cs="Arial"/>
                <w:color w:val="000000"/>
                <w:sz w:val="18"/>
                <w:szCs w:val="18"/>
                <w:lang w:eastAsia="es-MX"/>
              </w:rPr>
            </w:pPr>
            <w:r w:rsidRPr="00C1440E">
              <w:rPr>
                <w:rFonts w:ascii="Arial" w:eastAsia="Times New Roman" w:hAnsi="Arial" w:cs="Arial"/>
                <w:color w:val="000000"/>
                <w:sz w:val="18"/>
                <w:szCs w:val="18"/>
                <w:lang w:eastAsia="es-MX"/>
              </w:rPr>
              <w:t xml:space="preserve">$ </w:t>
            </w:r>
            <w:r w:rsidR="003C7C25">
              <w:rPr>
                <w:rFonts w:ascii="Arial" w:eastAsia="Times New Roman" w:hAnsi="Arial" w:cs="Arial"/>
                <w:color w:val="000000"/>
                <w:sz w:val="18"/>
                <w:szCs w:val="18"/>
                <w:lang w:eastAsia="es-MX"/>
              </w:rPr>
              <w:t>1</w:t>
            </w:r>
            <w:r w:rsidRPr="00C1440E">
              <w:rPr>
                <w:rFonts w:ascii="Arial" w:eastAsia="Times New Roman" w:hAnsi="Arial" w:cs="Arial"/>
                <w:color w:val="000000"/>
                <w:sz w:val="18"/>
                <w:szCs w:val="18"/>
                <w:lang w:eastAsia="es-MX"/>
              </w:rPr>
              <w:t xml:space="preserve">6,297.00 </w:t>
            </w:r>
          </w:p>
        </w:tc>
      </w:tr>
      <w:tr w:rsidR="002F3CC4" w:rsidRPr="00C1440E" w14:paraId="20FD19D2" w14:textId="77777777" w:rsidTr="007A0CFD">
        <w:trPr>
          <w:trHeight w:val="412"/>
        </w:trPr>
        <w:tc>
          <w:tcPr>
            <w:tcW w:w="6374" w:type="dxa"/>
            <w:vAlign w:val="bottom"/>
            <w:hideMark/>
          </w:tcPr>
          <w:p w14:paraId="7BAD8D52" w14:textId="77777777" w:rsidR="002F3CC4" w:rsidRPr="00C1440E" w:rsidRDefault="002F3CC4" w:rsidP="007A0CFD">
            <w:pPr>
              <w:spacing w:after="0" w:line="240" w:lineRule="auto"/>
              <w:rPr>
                <w:rFonts w:ascii="Arial" w:eastAsia="Times New Roman" w:hAnsi="Arial" w:cs="Arial"/>
                <w:color w:val="000000"/>
                <w:sz w:val="18"/>
                <w:szCs w:val="18"/>
                <w:lang w:eastAsia="es-MX"/>
              </w:rPr>
            </w:pPr>
            <w:r w:rsidRPr="00C1440E">
              <w:rPr>
                <w:rFonts w:ascii="Arial" w:eastAsia="Times New Roman" w:hAnsi="Arial" w:cs="Arial"/>
                <w:color w:val="000000"/>
                <w:sz w:val="18"/>
                <w:szCs w:val="18"/>
                <w:lang w:eastAsia="es-MX"/>
              </w:rPr>
              <w:t>II.-Permiso de mantenimiento de cripta o gaveta en cualquiera de las clases de los panteones municipales.</w:t>
            </w:r>
          </w:p>
        </w:tc>
        <w:tc>
          <w:tcPr>
            <w:tcW w:w="1134" w:type="dxa"/>
            <w:vAlign w:val="bottom"/>
            <w:hideMark/>
          </w:tcPr>
          <w:p w14:paraId="4C1371AF" w14:textId="77777777" w:rsidR="002F3CC4" w:rsidRPr="00C1440E" w:rsidRDefault="002F3CC4" w:rsidP="007A0CFD">
            <w:pPr>
              <w:spacing w:after="0" w:line="240" w:lineRule="auto"/>
              <w:rPr>
                <w:rFonts w:ascii="Arial" w:eastAsia="Times New Roman" w:hAnsi="Arial" w:cs="Arial"/>
                <w:color w:val="000000"/>
                <w:sz w:val="18"/>
                <w:szCs w:val="18"/>
                <w:lang w:eastAsia="es-MX"/>
              </w:rPr>
            </w:pPr>
            <w:r w:rsidRPr="00C1440E">
              <w:rPr>
                <w:rFonts w:ascii="Arial" w:eastAsia="Times New Roman" w:hAnsi="Arial" w:cs="Arial"/>
                <w:color w:val="000000"/>
                <w:sz w:val="18"/>
                <w:szCs w:val="18"/>
                <w:lang w:eastAsia="es-MX"/>
              </w:rPr>
              <w:t xml:space="preserve"> $ 170.00 </w:t>
            </w:r>
          </w:p>
        </w:tc>
      </w:tr>
      <w:tr w:rsidR="002F3CC4" w:rsidRPr="00C1440E" w14:paraId="49941BD4" w14:textId="77777777" w:rsidTr="007A0CFD">
        <w:trPr>
          <w:trHeight w:val="654"/>
        </w:trPr>
        <w:tc>
          <w:tcPr>
            <w:tcW w:w="6374" w:type="dxa"/>
            <w:vAlign w:val="bottom"/>
            <w:hideMark/>
          </w:tcPr>
          <w:p w14:paraId="28D45F90" w14:textId="77777777" w:rsidR="002F3CC4" w:rsidRPr="00C1440E" w:rsidRDefault="002F3CC4" w:rsidP="007A0CFD">
            <w:pPr>
              <w:spacing w:after="0" w:line="240" w:lineRule="auto"/>
              <w:rPr>
                <w:rFonts w:ascii="Arial" w:eastAsia="Times New Roman" w:hAnsi="Arial" w:cs="Arial"/>
                <w:color w:val="000000"/>
                <w:sz w:val="18"/>
                <w:szCs w:val="18"/>
                <w:lang w:eastAsia="es-MX"/>
              </w:rPr>
            </w:pPr>
            <w:r w:rsidRPr="00C1440E">
              <w:rPr>
                <w:rFonts w:ascii="Arial" w:eastAsia="Times New Roman" w:hAnsi="Arial" w:cs="Arial"/>
                <w:color w:val="000000"/>
                <w:sz w:val="18"/>
                <w:szCs w:val="18"/>
                <w:lang w:eastAsia="es-MX"/>
              </w:rPr>
              <w:t>III.-Permiso de construcción de cripta o gaveta en cualquiera de las clases de los panteones municipales</w:t>
            </w:r>
          </w:p>
        </w:tc>
        <w:tc>
          <w:tcPr>
            <w:tcW w:w="1134" w:type="dxa"/>
            <w:noWrap/>
            <w:vAlign w:val="bottom"/>
            <w:hideMark/>
          </w:tcPr>
          <w:p w14:paraId="7662DBB8" w14:textId="77777777" w:rsidR="002F3CC4" w:rsidRPr="00C1440E" w:rsidRDefault="002F3CC4" w:rsidP="007A0CFD">
            <w:pPr>
              <w:spacing w:after="0" w:line="240" w:lineRule="auto"/>
              <w:rPr>
                <w:rFonts w:ascii="Arial" w:eastAsia="Times New Roman" w:hAnsi="Arial" w:cs="Arial"/>
                <w:color w:val="000000"/>
                <w:sz w:val="18"/>
                <w:szCs w:val="18"/>
                <w:lang w:eastAsia="es-MX"/>
              </w:rPr>
            </w:pPr>
            <w:r w:rsidRPr="00C1440E">
              <w:rPr>
                <w:rFonts w:ascii="Arial" w:eastAsia="Times New Roman" w:hAnsi="Arial" w:cs="Arial"/>
                <w:color w:val="000000"/>
                <w:sz w:val="18"/>
                <w:szCs w:val="18"/>
                <w:lang w:eastAsia="es-MX"/>
              </w:rPr>
              <w:t xml:space="preserve"> $ 325.48 </w:t>
            </w:r>
          </w:p>
        </w:tc>
      </w:tr>
      <w:tr w:rsidR="002F3CC4" w:rsidRPr="00C1440E" w14:paraId="0ED14502" w14:textId="77777777" w:rsidTr="007A0CFD">
        <w:trPr>
          <w:trHeight w:val="314"/>
        </w:trPr>
        <w:tc>
          <w:tcPr>
            <w:tcW w:w="6374" w:type="dxa"/>
            <w:vAlign w:val="bottom"/>
            <w:hideMark/>
          </w:tcPr>
          <w:p w14:paraId="51FC62C4" w14:textId="77777777" w:rsidR="002F3CC4" w:rsidRPr="00C1440E" w:rsidRDefault="002F3CC4" w:rsidP="007A0CFD">
            <w:pPr>
              <w:spacing w:after="0" w:line="240" w:lineRule="auto"/>
              <w:rPr>
                <w:rFonts w:ascii="Arial" w:eastAsia="Times New Roman" w:hAnsi="Arial" w:cs="Arial"/>
                <w:color w:val="000000"/>
                <w:sz w:val="18"/>
                <w:szCs w:val="18"/>
                <w:lang w:eastAsia="es-MX"/>
              </w:rPr>
            </w:pPr>
            <w:r w:rsidRPr="00C1440E">
              <w:rPr>
                <w:rFonts w:ascii="Arial" w:eastAsia="Times New Roman" w:hAnsi="Arial" w:cs="Arial"/>
                <w:color w:val="000000"/>
                <w:sz w:val="18"/>
                <w:szCs w:val="18"/>
                <w:lang w:eastAsia="es-MX"/>
              </w:rPr>
              <w:t xml:space="preserve">IV.- Exhumación después de trascurrido el termino de Ley (2 años) </w:t>
            </w:r>
          </w:p>
        </w:tc>
        <w:tc>
          <w:tcPr>
            <w:tcW w:w="1134" w:type="dxa"/>
            <w:noWrap/>
            <w:vAlign w:val="bottom"/>
            <w:hideMark/>
          </w:tcPr>
          <w:p w14:paraId="5A65CF5F" w14:textId="77777777" w:rsidR="002F3CC4" w:rsidRPr="00C1440E" w:rsidRDefault="002F3CC4" w:rsidP="007A0CFD">
            <w:pPr>
              <w:spacing w:after="0" w:line="240" w:lineRule="auto"/>
              <w:rPr>
                <w:rFonts w:ascii="Arial" w:eastAsia="Times New Roman" w:hAnsi="Arial" w:cs="Arial"/>
                <w:color w:val="000000"/>
                <w:sz w:val="18"/>
                <w:szCs w:val="18"/>
                <w:lang w:eastAsia="es-MX"/>
              </w:rPr>
            </w:pPr>
            <w:r w:rsidRPr="00C1440E">
              <w:rPr>
                <w:rFonts w:ascii="Arial" w:eastAsia="Times New Roman" w:hAnsi="Arial" w:cs="Arial"/>
                <w:color w:val="000000"/>
                <w:sz w:val="18"/>
                <w:szCs w:val="18"/>
                <w:lang w:eastAsia="es-MX"/>
              </w:rPr>
              <w:t xml:space="preserve"> $5 59.90 </w:t>
            </w:r>
          </w:p>
        </w:tc>
      </w:tr>
      <w:tr w:rsidR="002F3CC4" w:rsidRPr="00C1440E" w14:paraId="0F75CE9A" w14:textId="77777777" w:rsidTr="007A0CFD">
        <w:trPr>
          <w:trHeight w:val="276"/>
        </w:trPr>
        <w:tc>
          <w:tcPr>
            <w:tcW w:w="6374" w:type="dxa"/>
            <w:vAlign w:val="bottom"/>
            <w:hideMark/>
          </w:tcPr>
          <w:p w14:paraId="0D511ADF" w14:textId="77777777" w:rsidR="002F3CC4" w:rsidRPr="00C1440E" w:rsidRDefault="002F3CC4" w:rsidP="007A0CFD">
            <w:pPr>
              <w:spacing w:after="0" w:line="240" w:lineRule="auto"/>
              <w:rPr>
                <w:rFonts w:ascii="Arial" w:eastAsia="Times New Roman" w:hAnsi="Arial" w:cs="Arial"/>
                <w:color w:val="000000"/>
                <w:sz w:val="18"/>
                <w:szCs w:val="18"/>
                <w:lang w:eastAsia="es-MX"/>
              </w:rPr>
            </w:pPr>
            <w:r w:rsidRPr="00C1440E">
              <w:rPr>
                <w:rFonts w:ascii="Arial" w:eastAsia="Times New Roman" w:hAnsi="Arial" w:cs="Arial"/>
                <w:color w:val="000000"/>
                <w:sz w:val="18"/>
                <w:szCs w:val="18"/>
                <w:lang w:eastAsia="es-MX"/>
              </w:rPr>
              <w:t>V.- Inhumación.</w:t>
            </w:r>
          </w:p>
        </w:tc>
        <w:tc>
          <w:tcPr>
            <w:tcW w:w="1134" w:type="dxa"/>
            <w:noWrap/>
            <w:vAlign w:val="bottom"/>
            <w:hideMark/>
          </w:tcPr>
          <w:p w14:paraId="7B8098E0" w14:textId="77777777" w:rsidR="002F3CC4" w:rsidRPr="00C1440E" w:rsidRDefault="002F3CC4" w:rsidP="007A0CFD">
            <w:pPr>
              <w:spacing w:after="0" w:line="240" w:lineRule="auto"/>
              <w:rPr>
                <w:rFonts w:ascii="Arial" w:eastAsia="Times New Roman" w:hAnsi="Arial" w:cs="Arial"/>
                <w:color w:val="000000"/>
                <w:sz w:val="18"/>
                <w:szCs w:val="18"/>
                <w:lang w:eastAsia="es-MX"/>
              </w:rPr>
            </w:pPr>
            <w:r w:rsidRPr="00C1440E">
              <w:rPr>
                <w:rFonts w:ascii="Arial" w:eastAsia="Times New Roman" w:hAnsi="Arial" w:cs="Arial"/>
                <w:color w:val="000000"/>
                <w:sz w:val="18"/>
                <w:szCs w:val="18"/>
                <w:lang w:eastAsia="es-MX"/>
              </w:rPr>
              <w:t xml:space="preserve"> $ 417.15 </w:t>
            </w:r>
          </w:p>
        </w:tc>
      </w:tr>
      <w:tr w:rsidR="002F3CC4" w:rsidRPr="00C1440E" w14:paraId="77779CDB" w14:textId="77777777" w:rsidTr="007A0CFD">
        <w:trPr>
          <w:trHeight w:val="422"/>
        </w:trPr>
        <w:tc>
          <w:tcPr>
            <w:tcW w:w="6374" w:type="dxa"/>
            <w:vAlign w:val="bottom"/>
            <w:hideMark/>
          </w:tcPr>
          <w:p w14:paraId="35839BEC" w14:textId="77777777" w:rsidR="002F3CC4" w:rsidRPr="00C1440E" w:rsidRDefault="002F3CC4" w:rsidP="007A0CFD">
            <w:pPr>
              <w:spacing w:after="0" w:line="240" w:lineRule="auto"/>
              <w:rPr>
                <w:rFonts w:ascii="Arial" w:eastAsia="Times New Roman" w:hAnsi="Arial" w:cs="Arial"/>
                <w:color w:val="000000"/>
                <w:sz w:val="18"/>
                <w:szCs w:val="18"/>
                <w:lang w:eastAsia="es-MX"/>
              </w:rPr>
            </w:pPr>
            <w:r w:rsidRPr="00C1440E">
              <w:rPr>
                <w:rFonts w:ascii="Arial" w:eastAsia="Times New Roman" w:hAnsi="Arial" w:cs="Arial"/>
                <w:color w:val="000000"/>
                <w:sz w:val="18"/>
                <w:szCs w:val="18"/>
                <w:lang w:eastAsia="es-MX"/>
              </w:rPr>
              <w:t>VI.-Concesión nueva de espacio para depósito de restos.</w:t>
            </w:r>
          </w:p>
        </w:tc>
        <w:tc>
          <w:tcPr>
            <w:tcW w:w="1134" w:type="dxa"/>
            <w:noWrap/>
            <w:vAlign w:val="bottom"/>
            <w:hideMark/>
          </w:tcPr>
          <w:p w14:paraId="15018C7F" w14:textId="77777777" w:rsidR="002F3CC4" w:rsidRPr="00C1440E" w:rsidRDefault="002F3CC4" w:rsidP="007A0CFD">
            <w:pPr>
              <w:spacing w:after="0" w:line="240" w:lineRule="auto"/>
              <w:rPr>
                <w:rFonts w:ascii="Arial" w:eastAsia="Times New Roman" w:hAnsi="Arial" w:cs="Arial"/>
                <w:color w:val="000000"/>
                <w:sz w:val="18"/>
                <w:szCs w:val="18"/>
                <w:lang w:eastAsia="es-MX"/>
              </w:rPr>
            </w:pPr>
            <w:r w:rsidRPr="00C1440E">
              <w:rPr>
                <w:rFonts w:ascii="Arial" w:eastAsia="Times New Roman" w:hAnsi="Arial" w:cs="Arial"/>
                <w:color w:val="000000"/>
                <w:sz w:val="18"/>
                <w:szCs w:val="18"/>
                <w:lang w:eastAsia="es-MX"/>
              </w:rPr>
              <w:t xml:space="preserve"> $ 1,215.40 </w:t>
            </w:r>
          </w:p>
        </w:tc>
      </w:tr>
      <w:tr w:rsidR="002F3CC4" w:rsidRPr="00C1440E" w14:paraId="533AC7DC" w14:textId="77777777" w:rsidTr="007A0CFD">
        <w:trPr>
          <w:trHeight w:val="414"/>
        </w:trPr>
        <w:tc>
          <w:tcPr>
            <w:tcW w:w="6374" w:type="dxa"/>
            <w:vAlign w:val="bottom"/>
            <w:hideMark/>
          </w:tcPr>
          <w:p w14:paraId="42C96AA8" w14:textId="77777777" w:rsidR="002F3CC4" w:rsidRPr="00C1440E" w:rsidRDefault="002F3CC4" w:rsidP="007A0CFD">
            <w:pPr>
              <w:spacing w:after="0" w:line="240" w:lineRule="auto"/>
              <w:rPr>
                <w:rFonts w:ascii="Arial" w:eastAsia="Times New Roman" w:hAnsi="Arial" w:cs="Arial"/>
                <w:color w:val="000000"/>
                <w:sz w:val="18"/>
                <w:szCs w:val="18"/>
                <w:lang w:eastAsia="es-MX"/>
              </w:rPr>
            </w:pPr>
            <w:r w:rsidRPr="00C1440E">
              <w:rPr>
                <w:rFonts w:ascii="Arial" w:eastAsia="Times New Roman" w:hAnsi="Arial" w:cs="Arial"/>
                <w:color w:val="000000"/>
                <w:sz w:val="18"/>
                <w:szCs w:val="18"/>
                <w:lang w:eastAsia="es-MX"/>
              </w:rPr>
              <w:lastRenderedPageBreak/>
              <w:t>VII.-Revalidación de concesión de Osarios y Bóvedas.</w:t>
            </w:r>
          </w:p>
        </w:tc>
        <w:tc>
          <w:tcPr>
            <w:tcW w:w="1134" w:type="dxa"/>
            <w:noWrap/>
            <w:vAlign w:val="bottom"/>
            <w:hideMark/>
          </w:tcPr>
          <w:p w14:paraId="440D747D" w14:textId="77777777" w:rsidR="002F3CC4" w:rsidRPr="00C1440E" w:rsidRDefault="002F3CC4" w:rsidP="007A0CFD">
            <w:pPr>
              <w:spacing w:after="0" w:line="240" w:lineRule="auto"/>
              <w:rPr>
                <w:rFonts w:ascii="Arial" w:eastAsia="Times New Roman" w:hAnsi="Arial" w:cs="Arial"/>
                <w:color w:val="000000"/>
                <w:sz w:val="18"/>
                <w:szCs w:val="18"/>
                <w:lang w:eastAsia="es-MX"/>
              </w:rPr>
            </w:pPr>
            <w:r w:rsidRPr="00C1440E">
              <w:rPr>
                <w:rFonts w:ascii="Arial" w:eastAsia="Times New Roman" w:hAnsi="Arial" w:cs="Arial"/>
                <w:color w:val="000000"/>
                <w:sz w:val="18"/>
                <w:szCs w:val="18"/>
                <w:lang w:eastAsia="es-MX"/>
              </w:rPr>
              <w:t xml:space="preserve"> $ 381.10 </w:t>
            </w:r>
          </w:p>
        </w:tc>
      </w:tr>
      <w:tr w:rsidR="002F3CC4" w:rsidRPr="00C1440E" w14:paraId="09EDF165" w14:textId="77777777" w:rsidTr="007A0CFD">
        <w:trPr>
          <w:trHeight w:val="264"/>
        </w:trPr>
        <w:tc>
          <w:tcPr>
            <w:tcW w:w="6374" w:type="dxa"/>
            <w:vAlign w:val="bottom"/>
            <w:hideMark/>
          </w:tcPr>
          <w:p w14:paraId="111224B5" w14:textId="77777777" w:rsidR="002F3CC4" w:rsidRPr="00C1440E" w:rsidRDefault="002F3CC4" w:rsidP="007A0CFD">
            <w:pPr>
              <w:spacing w:after="0" w:line="240" w:lineRule="auto"/>
              <w:rPr>
                <w:rFonts w:ascii="Arial" w:eastAsia="Times New Roman" w:hAnsi="Arial" w:cs="Arial"/>
                <w:color w:val="000000"/>
                <w:sz w:val="18"/>
                <w:szCs w:val="18"/>
                <w:lang w:eastAsia="es-MX"/>
              </w:rPr>
            </w:pPr>
            <w:r w:rsidRPr="00C1440E">
              <w:rPr>
                <w:rFonts w:ascii="Arial" w:eastAsia="Times New Roman" w:hAnsi="Arial" w:cs="Arial"/>
                <w:color w:val="000000"/>
                <w:sz w:val="18"/>
                <w:szCs w:val="18"/>
                <w:lang w:eastAsia="es-MX"/>
              </w:rPr>
              <w:t>VIII.-Concesión nueva de Bóveda</w:t>
            </w:r>
          </w:p>
        </w:tc>
        <w:tc>
          <w:tcPr>
            <w:tcW w:w="1134" w:type="dxa"/>
            <w:noWrap/>
            <w:vAlign w:val="bottom"/>
            <w:hideMark/>
          </w:tcPr>
          <w:p w14:paraId="0016E8CF" w14:textId="77777777" w:rsidR="002F3CC4" w:rsidRPr="00C1440E" w:rsidRDefault="002F3CC4" w:rsidP="007A0CFD">
            <w:pPr>
              <w:spacing w:after="0" w:line="240" w:lineRule="auto"/>
              <w:rPr>
                <w:rFonts w:ascii="Arial" w:eastAsia="Times New Roman" w:hAnsi="Arial" w:cs="Arial"/>
                <w:color w:val="000000"/>
                <w:sz w:val="18"/>
                <w:szCs w:val="18"/>
                <w:lang w:eastAsia="es-MX"/>
              </w:rPr>
            </w:pPr>
            <w:r w:rsidRPr="00C1440E">
              <w:rPr>
                <w:rFonts w:ascii="Arial" w:eastAsia="Times New Roman" w:hAnsi="Arial" w:cs="Arial"/>
                <w:color w:val="000000"/>
                <w:sz w:val="18"/>
                <w:szCs w:val="18"/>
                <w:lang w:eastAsia="es-MX"/>
              </w:rPr>
              <w:t xml:space="preserve"> $ 1,771.00 </w:t>
            </w:r>
          </w:p>
        </w:tc>
      </w:tr>
      <w:tr w:rsidR="002F3CC4" w:rsidRPr="00C1440E" w14:paraId="042D5E0D" w14:textId="77777777" w:rsidTr="007A0CFD">
        <w:trPr>
          <w:trHeight w:val="268"/>
        </w:trPr>
        <w:tc>
          <w:tcPr>
            <w:tcW w:w="6374" w:type="dxa"/>
            <w:vAlign w:val="bottom"/>
            <w:hideMark/>
          </w:tcPr>
          <w:p w14:paraId="085258E8" w14:textId="77777777" w:rsidR="002F3CC4" w:rsidRPr="00C1440E" w:rsidRDefault="002F3CC4" w:rsidP="007A0CFD">
            <w:pPr>
              <w:spacing w:after="0" w:line="240" w:lineRule="auto"/>
              <w:rPr>
                <w:rFonts w:ascii="Arial" w:eastAsia="Times New Roman" w:hAnsi="Arial" w:cs="Arial"/>
                <w:color w:val="000000"/>
                <w:sz w:val="18"/>
                <w:szCs w:val="18"/>
                <w:lang w:eastAsia="es-MX"/>
              </w:rPr>
            </w:pPr>
            <w:r w:rsidRPr="00C1440E">
              <w:rPr>
                <w:rFonts w:ascii="Arial" w:eastAsia="Times New Roman" w:hAnsi="Arial" w:cs="Arial"/>
                <w:color w:val="000000"/>
                <w:sz w:val="18"/>
                <w:szCs w:val="18"/>
                <w:lang w:eastAsia="es-MX"/>
              </w:rPr>
              <w:t>IX.-Limpieza interior y pintura de placas.</w:t>
            </w:r>
          </w:p>
        </w:tc>
        <w:tc>
          <w:tcPr>
            <w:tcW w:w="1134" w:type="dxa"/>
            <w:noWrap/>
            <w:vAlign w:val="bottom"/>
            <w:hideMark/>
          </w:tcPr>
          <w:p w14:paraId="5A2979AA" w14:textId="77777777" w:rsidR="002F3CC4" w:rsidRPr="00C1440E" w:rsidRDefault="002F3CC4" w:rsidP="007A0CFD">
            <w:pPr>
              <w:spacing w:after="0" w:line="240" w:lineRule="auto"/>
              <w:rPr>
                <w:rFonts w:ascii="Arial" w:eastAsia="Times New Roman" w:hAnsi="Arial" w:cs="Arial"/>
                <w:color w:val="000000"/>
                <w:sz w:val="18"/>
                <w:szCs w:val="18"/>
                <w:lang w:eastAsia="es-MX"/>
              </w:rPr>
            </w:pPr>
            <w:r w:rsidRPr="00C1440E">
              <w:rPr>
                <w:rFonts w:ascii="Arial" w:eastAsia="Times New Roman" w:hAnsi="Arial" w:cs="Arial"/>
                <w:color w:val="000000"/>
                <w:sz w:val="18"/>
                <w:szCs w:val="18"/>
                <w:lang w:eastAsia="es-MX"/>
              </w:rPr>
              <w:t xml:space="preserve"> $  568.00 </w:t>
            </w:r>
          </w:p>
        </w:tc>
      </w:tr>
      <w:tr w:rsidR="002F3CC4" w:rsidRPr="00C1440E" w14:paraId="02654229" w14:textId="77777777" w:rsidTr="007A0CFD">
        <w:trPr>
          <w:trHeight w:val="286"/>
        </w:trPr>
        <w:tc>
          <w:tcPr>
            <w:tcW w:w="6374" w:type="dxa"/>
            <w:vAlign w:val="bottom"/>
            <w:hideMark/>
          </w:tcPr>
          <w:p w14:paraId="5B7DBA37" w14:textId="77777777" w:rsidR="002F3CC4" w:rsidRPr="00C1440E" w:rsidRDefault="002F3CC4" w:rsidP="007A0CFD">
            <w:pPr>
              <w:spacing w:after="0" w:line="240" w:lineRule="auto"/>
              <w:rPr>
                <w:rFonts w:ascii="Arial" w:eastAsia="Times New Roman" w:hAnsi="Arial" w:cs="Arial"/>
                <w:color w:val="000000"/>
                <w:sz w:val="18"/>
                <w:szCs w:val="18"/>
                <w:lang w:eastAsia="es-MX"/>
              </w:rPr>
            </w:pPr>
            <w:r w:rsidRPr="00C1440E">
              <w:rPr>
                <w:rFonts w:ascii="Arial" w:eastAsia="Times New Roman" w:hAnsi="Arial" w:cs="Arial"/>
                <w:color w:val="000000"/>
                <w:sz w:val="18"/>
                <w:szCs w:val="18"/>
                <w:lang w:eastAsia="es-MX"/>
              </w:rPr>
              <w:t>X.-Servicios funerarios.</w:t>
            </w:r>
          </w:p>
        </w:tc>
        <w:tc>
          <w:tcPr>
            <w:tcW w:w="1134" w:type="dxa"/>
            <w:noWrap/>
            <w:vAlign w:val="bottom"/>
            <w:hideMark/>
          </w:tcPr>
          <w:p w14:paraId="015DB13E" w14:textId="77777777" w:rsidR="002F3CC4" w:rsidRPr="00C1440E" w:rsidRDefault="002F3CC4" w:rsidP="007A0CFD">
            <w:pPr>
              <w:spacing w:after="0" w:line="240" w:lineRule="auto"/>
              <w:rPr>
                <w:rFonts w:ascii="Arial" w:eastAsia="Times New Roman" w:hAnsi="Arial" w:cs="Arial"/>
                <w:color w:val="000000"/>
                <w:sz w:val="18"/>
                <w:szCs w:val="18"/>
                <w:lang w:eastAsia="es-MX"/>
              </w:rPr>
            </w:pPr>
            <w:r w:rsidRPr="00C1440E">
              <w:rPr>
                <w:rFonts w:ascii="Arial" w:eastAsia="Times New Roman" w:hAnsi="Arial" w:cs="Arial"/>
                <w:color w:val="000000"/>
                <w:sz w:val="18"/>
                <w:szCs w:val="18"/>
                <w:lang w:eastAsia="es-MX"/>
              </w:rPr>
              <w:t xml:space="preserve"> $ 4,068.00 </w:t>
            </w:r>
          </w:p>
        </w:tc>
      </w:tr>
    </w:tbl>
    <w:p w14:paraId="01A7DFF0" w14:textId="77777777" w:rsidR="002F3CC4" w:rsidRPr="00DC562F" w:rsidRDefault="002F3CC4" w:rsidP="002F3CC4">
      <w:pPr>
        <w:tabs>
          <w:tab w:val="left" w:pos="1335"/>
        </w:tabs>
        <w:spacing w:after="0" w:line="360" w:lineRule="auto"/>
        <w:rPr>
          <w:rFonts w:ascii="Arial" w:eastAsia="Calibri" w:hAnsi="Arial" w:cs="Arial"/>
          <w:sz w:val="20"/>
          <w:szCs w:val="20"/>
        </w:rPr>
      </w:pPr>
    </w:p>
    <w:p w14:paraId="2046AC47" w14:textId="77777777" w:rsidR="002F3CC4" w:rsidRPr="00DC562F" w:rsidRDefault="002F3CC4" w:rsidP="002F3CC4">
      <w:pPr>
        <w:tabs>
          <w:tab w:val="left" w:pos="1335"/>
        </w:tabs>
        <w:spacing w:after="0" w:line="360" w:lineRule="auto"/>
        <w:jc w:val="both"/>
        <w:rPr>
          <w:rFonts w:ascii="Arial" w:eastAsia="Calibri" w:hAnsi="Arial" w:cs="Arial"/>
          <w:bCs/>
          <w:sz w:val="20"/>
          <w:szCs w:val="20"/>
        </w:rPr>
      </w:pPr>
      <w:r w:rsidRPr="00DC562F">
        <w:rPr>
          <w:rFonts w:ascii="Arial" w:eastAsia="Calibri" w:hAnsi="Arial" w:cs="Arial"/>
          <w:bCs/>
          <w:sz w:val="20"/>
          <w:szCs w:val="20"/>
        </w:rPr>
        <w:t>En las fosas o criptas para niños, las tarifas a cada uno de los conceptos serán el 50% de las aplicadas para adultos.</w:t>
      </w:r>
    </w:p>
    <w:p w14:paraId="524BDFD4" w14:textId="77777777" w:rsidR="002F3CC4" w:rsidRPr="00DC562F" w:rsidRDefault="002F3CC4" w:rsidP="002F3CC4">
      <w:pPr>
        <w:tabs>
          <w:tab w:val="left" w:pos="1335"/>
        </w:tabs>
        <w:spacing w:after="0" w:line="360" w:lineRule="auto"/>
        <w:jc w:val="both"/>
        <w:rPr>
          <w:rFonts w:ascii="Arial" w:eastAsia="Calibri" w:hAnsi="Arial" w:cs="Arial"/>
          <w:bCs/>
          <w:sz w:val="20"/>
          <w:szCs w:val="20"/>
        </w:rPr>
      </w:pPr>
    </w:p>
    <w:p w14:paraId="43D69A8D" w14:textId="77777777" w:rsidR="002F3CC4" w:rsidRPr="00DC562F" w:rsidRDefault="002F3CC4" w:rsidP="002F3CC4">
      <w:pPr>
        <w:tabs>
          <w:tab w:val="left" w:pos="1335"/>
        </w:tabs>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CAPÍTULO XI</w:t>
      </w:r>
      <w:r>
        <w:rPr>
          <w:rFonts w:ascii="Arial" w:eastAsia="Calibri" w:hAnsi="Arial" w:cs="Arial"/>
          <w:b/>
          <w:bCs/>
          <w:sz w:val="20"/>
          <w:szCs w:val="20"/>
        </w:rPr>
        <w:t>I</w:t>
      </w:r>
    </w:p>
    <w:p w14:paraId="1AF3DCCE"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Derechos por Servicio de Alumbrado Público</w:t>
      </w:r>
    </w:p>
    <w:p w14:paraId="186A8C8D" w14:textId="77777777" w:rsidR="002F3CC4" w:rsidRPr="00DC562F" w:rsidRDefault="002F3CC4" w:rsidP="002F3CC4">
      <w:pPr>
        <w:spacing w:after="0" w:line="360" w:lineRule="auto"/>
        <w:jc w:val="both"/>
        <w:rPr>
          <w:rFonts w:ascii="Arial" w:eastAsia="Calibri" w:hAnsi="Arial" w:cs="Arial"/>
          <w:sz w:val="20"/>
          <w:szCs w:val="20"/>
        </w:rPr>
      </w:pPr>
    </w:p>
    <w:p w14:paraId="4A9EBC29" w14:textId="027CE065"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sz w:val="20"/>
          <w:szCs w:val="20"/>
        </w:rPr>
        <w:t>Artículo 4</w:t>
      </w:r>
      <w:r w:rsidR="003C7C25">
        <w:rPr>
          <w:rFonts w:ascii="Arial" w:eastAsia="Calibri" w:hAnsi="Arial" w:cs="Arial"/>
          <w:b/>
          <w:sz w:val="20"/>
          <w:szCs w:val="20"/>
        </w:rPr>
        <w:t>4</w:t>
      </w:r>
      <w:r w:rsidRPr="00DC562F">
        <w:rPr>
          <w:rFonts w:ascii="Arial" w:eastAsia="Calibri" w:hAnsi="Arial" w:cs="Arial"/>
          <w:b/>
          <w:sz w:val="20"/>
          <w:szCs w:val="20"/>
        </w:rPr>
        <w:t>.-</w:t>
      </w:r>
      <w:r w:rsidRPr="00DC562F">
        <w:rPr>
          <w:rFonts w:ascii="Arial" w:eastAsia="Calibri" w:hAnsi="Arial" w:cs="Arial"/>
          <w:sz w:val="20"/>
          <w:szCs w:val="20"/>
        </w:rPr>
        <w:t xml:space="preserve"> El derecho por el servicio de alumbrado público será el que resulte de aplicar la tarifa que se describe en la Ley de Hacienda para el Municipio de Ticul, Yucatán.</w:t>
      </w:r>
    </w:p>
    <w:p w14:paraId="46A560EA" w14:textId="77777777" w:rsidR="002F3CC4" w:rsidRPr="00DC562F" w:rsidRDefault="002F3CC4" w:rsidP="002F3CC4">
      <w:pPr>
        <w:spacing w:after="0" w:line="360" w:lineRule="auto"/>
        <w:jc w:val="both"/>
        <w:rPr>
          <w:rFonts w:ascii="Arial" w:eastAsia="Calibri" w:hAnsi="Arial" w:cs="Arial"/>
          <w:sz w:val="20"/>
          <w:szCs w:val="20"/>
        </w:rPr>
      </w:pPr>
    </w:p>
    <w:p w14:paraId="5183B9B0"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CAPÍTULO XII</w:t>
      </w:r>
      <w:r>
        <w:rPr>
          <w:rFonts w:ascii="Arial" w:eastAsia="Calibri" w:hAnsi="Arial" w:cs="Arial"/>
          <w:b/>
          <w:bCs/>
          <w:sz w:val="20"/>
          <w:szCs w:val="20"/>
        </w:rPr>
        <w:t>I</w:t>
      </w:r>
    </w:p>
    <w:p w14:paraId="4577761F"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 xml:space="preserve">Derechos por el Servicio de Supervisión Sanitaria de </w:t>
      </w:r>
    </w:p>
    <w:p w14:paraId="12FB4D4B"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Matanza de Animales de Consumo</w:t>
      </w:r>
    </w:p>
    <w:p w14:paraId="4DD0FB68" w14:textId="77777777" w:rsidR="002F3CC4" w:rsidRPr="00DC562F" w:rsidRDefault="002F3CC4" w:rsidP="002F3CC4">
      <w:pPr>
        <w:spacing w:after="0" w:line="360" w:lineRule="auto"/>
        <w:jc w:val="both"/>
        <w:rPr>
          <w:rFonts w:ascii="Arial" w:eastAsia="Calibri" w:hAnsi="Arial" w:cs="Arial"/>
          <w:sz w:val="20"/>
          <w:szCs w:val="20"/>
        </w:rPr>
      </w:pPr>
    </w:p>
    <w:p w14:paraId="6549915B" w14:textId="38C4B5CD"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sz w:val="20"/>
          <w:szCs w:val="20"/>
        </w:rPr>
        <w:t>Artículo 4</w:t>
      </w:r>
      <w:r w:rsidR="003C7C25">
        <w:rPr>
          <w:rFonts w:ascii="Arial" w:eastAsia="Calibri" w:hAnsi="Arial" w:cs="Arial"/>
          <w:b/>
          <w:sz w:val="20"/>
          <w:szCs w:val="20"/>
        </w:rPr>
        <w:t>5</w:t>
      </w:r>
      <w:r w:rsidRPr="00DC562F">
        <w:rPr>
          <w:rFonts w:ascii="Arial" w:eastAsia="Calibri" w:hAnsi="Arial" w:cs="Arial"/>
          <w:b/>
          <w:sz w:val="20"/>
          <w:szCs w:val="20"/>
        </w:rPr>
        <w:t>.-</w:t>
      </w:r>
      <w:r w:rsidRPr="00DC562F">
        <w:rPr>
          <w:rFonts w:ascii="Arial" w:eastAsia="Calibri" w:hAnsi="Arial" w:cs="Arial"/>
          <w:sz w:val="20"/>
          <w:szCs w:val="20"/>
        </w:rPr>
        <w:t xml:space="preserve"> Los derechos por la autorización de la matanza de ganado se pagarán de acuerdo a la siguiente tarifa:</w:t>
      </w:r>
    </w:p>
    <w:p w14:paraId="525A4253" w14:textId="77777777" w:rsidR="002F3CC4" w:rsidRPr="00DC562F" w:rsidRDefault="002F3CC4" w:rsidP="002F3CC4">
      <w:pPr>
        <w:spacing w:after="0" w:line="240" w:lineRule="auto"/>
        <w:jc w:val="both"/>
        <w:rPr>
          <w:rFonts w:ascii="Arial" w:eastAsia="Calibri" w:hAnsi="Arial" w:cs="Arial"/>
          <w:sz w:val="20"/>
          <w:szCs w:val="20"/>
        </w:rPr>
      </w:pPr>
      <w:r w:rsidRPr="00DC562F">
        <w:rPr>
          <w:rFonts w:ascii="Arial" w:eastAsia="Calibri" w:hAnsi="Arial" w:cs="Arial"/>
          <w:b/>
          <w:sz w:val="20"/>
          <w:szCs w:val="20"/>
        </w:rPr>
        <w:t>I.-</w:t>
      </w:r>
      <w:r w:rsidRPr="00DC562F">
        <w:rPr>
          <w:rFonts w:ascii="Arial" w:eastAsia="Calibri" w:hAnsi="Arial" w:cs="Arial"/>
          <w:sz w:val="20"/>
          <w:szCs w:val="20"/>
        </w:rPr>
        <w:t xml:space="preserve"> Ganado vacuno                                                                                                    $ 125.00 por cabeza</w:t>
      </w:r>
    </w:p>
    <w:p w14:paraId="6BAF4410" w14:textId="77777777" w:rsidR="002F3CC4" w:rsidRPr="00DC562F" w:rsidRDefault="002F3CC4" w:rsidP="002F3CC4">
      <w:pPr>
        <w:spacing w:after="0" w:line="240" w:lineRule="auto"/>
        <w:jc w:val="both"/>
        <w:rPr>
          <w:rFonts w:ascii="Arial" w:eastAsia="Calibri" w:hAnsi="Arial" w:cs="Arial"/>
          <w:sz w:val="20"/>
          <w:szCs w:val="20"/>
        </w:rPr>
      </w:pPr>
    </w:p>
    <w:p w14:paraId="3DD318D1" w14:textId="77777777" w:rsidR="002F3CC4" w:rsidRPr="00DC562F" w:rsidRDefault="002F3CC4" w:rsidP="002F3CC4">
      <w:pPr>
        <w:spacing w:after="0" w:line="240" w:lineRule="auto"/>
        <w:jc w:val="both"/>
        <w:rPr>
          <w:rFonts w:ascii="Arial" w:eastAsia="Calibri" w:hAnsi="Arial" w:cs="Arial"/>
          <w:sz w:val="20"/>
          <w:szCs w:val="20"/>
        </w:rPr>
      </w:pPr>
      <w:r w:rsidRPr="00DC562F">
        <w:rPr>
          <w:rFonts w:ascii="Arial" w:eastAsia="Calibri" w:hAnsi="Arial" w:cs="Arial"/>
          <w:b/>
          <w:sz w:val="20"/>
          <w:szCs w:val="20"/>
        </w:rPr>
        <w:t>II.-</w:t>
      </w:r>
      <w:r w:rsidRPr="00DC562F">
        <w:rPr>
          <w:rFonts w:ascii="Arial" w:eastAsia="Calibri" w:hAnsi="Arial" w:cs="Arial"/>
          <w:sz w:val="20"/>
          <w:szCs w:val="20"/>
        </w:rPr>
        <w:t xml:space="preserve"> Ganado porcino                                                                                                   $   33.00 por cabeza</w:t>
      </w:r>
    </w:p>
    <w:p w14:paraId="666BDF44" w14:textId="77777777" w:rsidR="002F3CC4" w:rsidRPr="00DC562F" w:rsidRDefault="002F3CC4" w:rsidP="002F3CC4">
      <w:pPr>
        <w:spacing w:after="0" w:line="360" w:lineRule="auto"/>
        <w:jc w:val="both"/>
        <w:rPr>
          <w:rFonts w:ascii="Arial" w:eastAsia="Calibri" w:hAnsi="Arial" w:cs="Arial"/>
          <w:sz w:val="20"/>
          <w:szCs w:val="20"/>
        </w:rPr>
      </w:pPr>
    </w:p>
    <w:p w14:paraId="53612FA2" w14:textId="77777777" w:rsidR="002F3CC4" w:rsidRPr="00DC562F" w:rsidRDefault="002F3CC4" w:rsidP="002F3CC4">
      <w:pPr>
        <w:spacing w:after="0" w:line="360" w:lineRule="auto"/>
        <w:jc w:val="center"/>
        <w:rPr>
          <w:rFonts w:ascii="Arial" w:eastAsia="Calibri" w:hAnsi="Arial" w:cs="Arial"/>
          <w:sz w:val="20"/>
          <w:szCs w:val="20"/>
        </w:rPr>
      </w:pPr>
      <w:r w:rsidRPr="00DC562F">
        <w:rPr>
          <w:rFonts w:ascii="Arial" w:eastAsia="Calibri" w:hAnsi="Arial" w:cs="Arial"/>
          <w:b/>
          <w:bCs/>
          <w:sz w:val="20"/>
          <w:szCs w:val="20"/>
        </w:rPr>
        <w:t>CAPÍTULO X</w:t>
      </w:r>
      <w:r>
        <w:rPr>
          <w:rFonts w:ascii="Arial" w:eastAsia="Calibri" w:hAnsi="Arial" w:cs="Arial"/>
          <w:b/>
          <w:bCs/>
          <w:sz w:val="20"/>
          <w:szCs w:val="20"/>
        </w:rPr>
        <w:t>IV</w:t>
      </w:r>
    </w:p>
    <w:p w14:paraId="526D4453"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lang w:val="es-ES_tradnl"/>
        </w:rPr>
        <w:t>Derecho por Acceso a la Información Pública</w:t>
      </w:r>
    </w:p>
    <w:p w14:paraId="44E30243" w14:textId="77777777" w:rsidR="002F3CC4" w:rsidRPr="00DC562F" w:rsidRDefault="002F3CC4" w:rsidP="002F3CC4">
      <w:pPr>
        <w:spacing w:after="0" w:line="360" w:lineRule="auto"/>
        <w:jc w:val="center"/>
        <w:rPr>
          <w:rFonts w:ascii="Arial" w:eastAsia="Calibri" w:hAnsi="Arial" w:cs="Arial"/>
          <w:b/>
          <w:bCs/>
          <w:sz w:val="20"/>
          <w:szCs w:val="20"/>
        </w:rPr>
      </w:pPr>
    </w:p>
    <w:p w14:paraId="53DAA393" w14:textId="040B3E31" w:rsidR="002F3CC4" w:rsidRPr="00DC562F" w:rsidRDefault="002F3CC4" w:rsidP="002F3CC4">
      <w:pPr>
        <w:widowControl w:val="0"/>
        <w:suppressAutoHyphens/>
        <w:autoSpaceDE w:val="0"/>
        <w:spacing w:after="0" w:line="360" w:lineRule="auto"/>
        <w:jc w:val="both"/>
        <w:rPr>
          <w:rFonts w:ascii="Arial" w:eastAsia="Times New Roman" w:hAnsi="Arial" w:cs="Arial"/>
          <w:bCs/>
          <w:color w:val="000000"/>
          <w:sz w:val="20"/>
          <w:szCs w:val="20"/>
          <w:lang w:val="es-ES_tradnl" w:eastAsia="ar-SA"/>
        </w:rPr>
      </w:pPr>
      <w:r w:rsidRPr="00DC562F">
        <w:rPr>
          <w:rFonts w:ascii="Arial" w:eastAsia="Times New Roman" w:hAnsi="Arial" w:cs="Arial"/>
          <w:b/>
          <w:bCs/>
          <w:color w:val="000000"/>
          <w:sz w:val="20"/>
          <w:szCs w:val="20"/>
          <w:lang w:eastAsia="ar-SA"/>
        </w:rPr>
        <w:t>Artículo 4</w:t>
      </w:r>
      <w:r w:rsidR="003C7C25">
        <w:rPr>
          <w:rFonts w:ascii="Arial" w:eastAsia="Times New Roman" w:hAnsi="Arial" w:cs="Arial"/>
          <w:b/>
          <w:bCs/>
          <w:color w:val="000000"/>
          <w:sz w:val="20"/>
          <w:szCs w:val="20"/>
          <w:lang w:eastAsia="ar-SA"/>
        </w:rPr>
        <w:t>6</w:t>
      </w:r>
      <w:r w:rsidRPr="00DC562F">
        <w:rPr>
          <w:rFonts w:ascii="Arial" w:eastAsia="Times New Roman" w:hAnsi="Arial" w:cs="Arial"/>
          <w:b/>
          <w:bCs/>
          <w:color w:val="000000"/>
          <w:sz w:val="20"/>
          <w:szCs w:val="20"/>
          <w:lang w:eastAsia="ar-SA"/>
        </w:rPr>
        <w:t xml:space="preserve">.- </w:t>
      </w:r>
      <w:r w:rsidRPr="00DC562F">
        <w:rPr>
          <w:rFonts w:ascii="Arial" w:eastAsia="Times New Roman" w:hAnsi="Arial" w:cs="Arial"/>
          <w:bCs/>
          <w:color w:val="000000"/>
          <w:sz w:val="20"/>
          <w:szCs w:val="20"/>
          <w:lang w:val="es-ES_tradnl" w:eastAsia="ar-SA"/>
        </w:rPr>
        <w:t>El derecho por acceso a la información pública que proporciona la Unidad de Transparencia municipal será gratuita.</w:t>
      </w:r>
    </w:p>
    <w:p w14:paraId="05C21313" w14:textId="77777777" w:rsidR="002F3CC4" w:rsidRPr="00DC562F" w:rsidRDefault="002F3CC4" w:rsidP="002F3CC4">
      <w:pPr>
        <w:widowControl w:val="0"/>
        <w:suppressAutoHyphens/>
        <w:autoSpaceDE w:val="0"/>
        <w:spacing w:after="0" w:line="360" w:lineRule="auto"/>
        <w:jc w:val="both"/>
        <w:rPr>
          <w:rFonts w:ascii="Arial" w:eastAsia="Times New Roman" w:hAnsi="Arial" w:cs="Arial"/>
          <w:bCs/>
          <w:color w:val="000000"/>
          <w:sz w:val="20"/>
          <w:szCs w:val="20"/>
          <w:lang w:val="es-ES_tradnl" w:eastAsia="ar-SA"/>
        </w:rPr>
      </w:pPr>
    </w:p>
    <w:p w14:paraId="01627D1F" w14:textId="77777777" w:rsidR="002F3CC4" w:rsidRPr="00DC562F" w:rsidRDefault="002F3CC4" w:rsidP="002F3CC4">
      <w:pPr>
        <w:widowControl w:val="0"/>
        <w:suppressAutoHyphens/>
        <w:autoSpaceDE w:val="0"/>
        <w:spacing w:after="0" w:line="360" w:lineRule="auto"/>
        <w:jc w:val="both"/>
        <w:rPr>
          <w:rFonts w:ascii="Arial" w:eastAsia="Times New Roman" w:hAnsi="Arial" w:cs="Arial"/>
          <w:bCs/>
          <w:color w:val="000000"/>
          <w:sz w:val="20"/>
          <w:szCs w:val="20"/>
          <w:lang w:val="es-ES_tradnl" w:eastAsia="ar-SA"/>
        </w:rPr>
      </w:pPr>
      <w:r w:rsidRPr="00DC562F">
        <w:rPr>
          <w:rFonts w:ascii="Arial" w:eastAsia="Times New Roman" w:hAnsi="Arial" w:cs="Arial"/>
          <w:bCs/>
          <w:color w:val="000000"/>
          <w:sz w:val="20"/>
          <w:szCs w:val="20"/>
          <w:lang w:val="es-ES_tradnl" w:eastAsia="ar-SA"/>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3A66D119" w14:textId="77777777" w:rsidR="002F3CC4" w:rsidRPr="00DC562F" w:rsidRDefault="002F3CC4" w:rsidP="002F3CC4">
      <w:pPr>
        <w:widowControl w:val="0"/>
        <w:suppressAutoHyphens/>
        <w:autoSpaceDE w:val="0"/>
        <w:spacing w:after="0" w:line="360" w:lineRule="auto"/>
        <w:jc w:val="both"/>
        <w:rPr>
          <w:rFonts w:ascii="Arial" w:eastAsia="Times New Roman" w:hAnsi="Arial" w:cs="Arial"/>
          <w:bCs/>
          <w:color w:val="000000"/>
          <w:sz w:val="20"/>
          <w:szCs w:val="20"/>
          <w:lang w:val="es-ES_tradnl" w:eastAsia="ar-SA"/>
        </w:rPr>
      </w:pPr>
    </w:p>
    <w:p w14:paraId="157086D3" w14:textId="77777777" w:rsidR="002F3CC4" w:rsidRPr="00DC562F" w:rsidRDefault="002F3CC4" w:rsidP="002F3CC4">
      <w:pPr>
        <w:widowControl w:val="0"/>
        <w:suppressAutoHyphens/>
        <w:autoSpaceDE w:val="0"/>
        <w:spacing w:after="0" w:line="360" w:lineRule="auto"/>
        <w:jc w:val="both"/>
        <w:rPr>
          <w:rFonts w:ascii="Arial" w:eastAsia="Times New Roman" w:hAnsi="Arial" w:cs="Arial"/>
          <w:bCs/>
          <w:color w:val="000000"/>
          <w:sz w:val="20"/>
          <w:szCs w:val="20"/>
          <w:lang w:val="es-ES_tradnl" w:eastAsia="ar-SA"/>
        </w:rPr>
      </w:pPr>
      <w:r w:rsidRPr="00DC562F">
        <w:rPr>
          <w:rFonts w:ascii="Arial" w:eastAsia="Times New Roman" w:hAnsi="Arial" w:cs="Arial"/>
          <w:bCs/>
          <w:color w:val="000000"/>
          <w:sz w:val="20"/>
          <w:szCs w:val="20"/>
          <w:lang w:val="es-ES_tradnl" w:eastAsia="ar-SA"/>
        </w:rPr>
        <w:t xml:space="preserve">El costo de recuperación que deberá cubrir el solicitante </w:t>
      </w:r>
      <w:r w:rsidRPr="00DC562F">
        <w:rPr>
          <w:rFonts w:ascii="Arial" w:eastAsia="Times New Roman" w:hAnsi="Arial" w:cs="Arial"/>
          <w:color w:val="000000"/>
          <w:sz w:val="20"/>
          <w:szCs w:val="20"/>
          <w:lang w:eastAsia="es-MX"/>
        </w:rPr>
        <w:t>por la modalidad de entrega de reproducción de la información a que se refiere este Capítulo,</w:t>
      </w:r>
      <w:r w:rsidRPr="00DC562F">
        <w:rPr>
          <w:rFonts w:ascii="Arial" w:eastAsia="Times New Roman" w:hAnsi="Arial" w:cs="Arial"/>
          <w:bCs/>
          <w:color w:val="000000"/>
          <w:sz w:val="20"/>
          <w:szCs w:val="20"/>
          <w:lang w:val="es-ES_tradnl" w:eastAsia="ar-SA"/>
        </w:rPr>
        <w:t xml:space="preserve"> no podrá ser superior a la suma del precio total del medio utilizado, y será de acuerdo con la siguiente tabla:</w:t>
      </w:r>
    </w:p>
    <w:p w14:paraId="18F10A52" w14:textId="77777777" w:rsidR="002F3CC4" w:rsidRPr="00DC562F" w:rsidRDefault="002F3CC4" w:rsidP="002F3CC4">
      <w:pPr>
        <w:widowControl w:val="0"/>
        <w:suppressAutoHyphens/>
        <w:autoSpaceDE w:val="0"/>
        <w:spacing w:after="0" w:line="360" w:lineRule="auto"/>
        <w:jc w:val="both"/>
        <w:rPr>
          <w:rFonts w:ascii="Arial" w:eastAsia="Times New Roman" w:hAnsi="Arial" w:cs="Arial"/>
          <w:bCs/>
          <w:color w:val="000000"/>
          <w:sz w:val="20"/>
          <w:szCs w:val="20"/>
          <w:lang w:val="es-ES_tradnl" w:eastAsia="ar-SA"/>
        </w:rPr>
      </w:pPr>
    </w:p>
    <w:p w14:paraId="7225B212" w14:textId="77777777" w:rsidR="002F3CC4" w:rsidRPr="00DC562F" w:rsidRDefault="002F3CC4" w:rsidP="002F3CC4">
      <w:pPr>
        <w:widowControl w:val="0"/>
        <w:suppressAutoHyphens/>
        <w:autoSpaceDE w:val="0"/>
        <w:spacing w:after="0" w:line="360" w:lineRule="auto"/>
        <w:jc w:val="both"/>
        <w:rPr>
          <w:rFonts w:ascii="Arial" w:eastAsia="Times New Roman" w:hAnsi="Arial" w:cs="Arial"/>
          <w:bCs/>
          <w:color w:val="000000"/>
          <w:sz w:val="20"/>
          <w:szCs w:val="20"/>
          <w:lang w:val="es-ES_tradnl" w:eastAsia="ar-SA"/>
        </w:rPr>
      </w:pPr>
    </w:p>
    <w:tbl>
      <w:tblPr>
        <w:tblW w:w="0" w:type="auto"/>
        <w:tblInd w:w="72" w:type="dxa"/>
        <w:tblLook w:val="04A0" w:firstRow="1" w:lastRow="0" w:firstColumn="1" w:lastColumn="0" w:noHBand="0" w:noVBand="1"/>
      </w:tblPr>
      <w:tblGrid>
        <w:gridCol w:w="6330"/>
        <w:gridCol w:w="2421"/>
      </w:tblGrid>
      <w:tr w:rsidR="002F3CC4" w:rsidRPr="00DC562F" w14:paraId="2637FAB2" w14:textId="77777777" w:rsidTr="007A0CFD">
        <w:tc>
          <w:tcPr>
            <w:tcW w:w="6521"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14:paraId="2B2D44EA" w14:textId="77777777" w:rsidR="002F3CC4" w:rsidRPr="00DC562F" w:rsidRDefault="002F3CC4" w:rsidP="007A0CFD">
            <w:pPr>
              <w:spacing w:after="0" w:line="360" w:lineRule="auto"/>
              <w:jc w:val="center"/>
              <w:rPr>
                <w:rFonts w:ascii="Arial" w:eastAsia="Times New Roman" w:hAnsi="Arial" w:cs="Arial"/>
                <w:b/>
                <w:color w:val="000000"/>
                <w:sz w:val="20"/>
                <w:szCs w:val="20"/>
                <w:lang w:eastAsia="es-MX"/>
              </w:rPr>
            </w:pPr>
            <w:r w:rsidRPr="00DC562F">
              <w:rPr>
                <w:rFonts w:ascii="Arial" w:eastAsia="Times New Roman" w:hAnsi="Arial" w:cs="Arial"/>
                <w:b/>
                <w:color w:val="000000"/>
                <w:sz w:val="20"/>
                <w:szCs w:val="20"/>
                <w:lang w:eastAsia="es-MX"/>
              </w:rPr>
              <w:t>Medio de reproducción</w:t>
            </w:r>
          </w:p>
        </w:tc>
        <w:tc>
          <w:tcPr>
            <w:tcW w:w="2479"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14:paraId="02B99FE6" w14:textId="77777777" w:rsidR="002F3CC4" w:rsidRPr="00DC562F" w:rsidRDefault="002F3CC4" w:rsidP="007A0CFD">
            <w:pPr>
              <w:spacing w:after="0" w:line="360" w:lineRule="auto"/>
              <w:jc w:val="center"/>
              <w:rPr>
                <w:rFonts w:ascii="Arial" w:eastAsia="Times New Roman" w:hAnsi="Arial" w:cs="Arial"/>
                <w:b/>
                <w:color w:val="000000"/>
                <w:sz w:val="20"/>
                <w:szCs w:val="20"/>
                <w:lang w:eastAsia="es-MX"/>
              </w:rPr>
            </w:pPr>
            <w:r w:rsidRPr="00DC562F">
              <w:rPr>
                <w:rFonts w:ascii="Arial" w:eastAsia="Times New Roman" w:hAnsi="Arial" w:cs="Arial"/>
                <w:b/>
                <w:color w:val="000000"/>
                <w:sz w:val="20"/>
                <w:szCs w:val="20"/>
                <w:lang w:eastAsia="es-MX"/>
              </w:rPr>
              <w:t>Costo aplicable</w:t>
            </w:r>
          </w:p>
        </w:tc>
      </w:tr>
      <w:tr w:rsidR="002F3CC4" w:rsidRPr="00DC562F" w14:paraId="08A68C53" w14:textId="77777777" w:rsidTr="007A0CFD">
        <w:tc>
          <w:tcPr>
            <w:tcW w:w="6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C9944B9" w14:textId="77777777" w:rsidR="002F3CC4" w:rsidRPr="00DC562F" w:rsidRDefault="002F3CC4" w:rsidP="007A0CFD">
            <w:pPr>
              <w:spacing w:after="0" w:line="360" w:lineRule="auto"/>
              <w:jc w:val="both"/>
              <w:rPr>
                <w:rFonts w:ascii="Arial" w:eastAsia="Times New Roman" w:hAnsi="Arial" w:cs="Arial"/>
                <w:color w:val="000000"/>
                <w:sz w:val="20"/>
                <w:szCs w:val="20"/>
                <w:lang w:eastAsia="es-MX"/>
              </w:rPr>
            </w:pPr>
            <w:r w:rsidRPr="00DC562F">
              <w:rPr>
                <w:rFonts w:ascii="Arial" w:eastAsia="Times New Roman" w:hAnsi="Arial" w:cs="Arial"/>
                <w:b/>
                <w:color w:val="000000"/>
                <w:sz w:val="20"/>
                <w:szCs w:val="20"/>
                <w:lang w:eastAsia="es-MX"/>
              </w:rPr>
              <w:t>I.</w:t>
            </w:r>
            <w:r w:rsidRPr="00DC562F">
              <w:rPr>
                <w:rFonts w:ascii="Arial" w:eastAsia="Times New Roman" w:hAnsi="Arial" w:cs="Arial"/>
                <w:color w:val="000000"/>
                <w:sz w:val="20"/>
                <w:szCs w:val="20"/>
                <w:lang w:eastAsia="es-MX"/>
              </w:rPr>
              <w:t xml:space="preserve"> Copia simple o impresa a partir de la vigesimoprimera hoja proporcionada por la Unidad de Transparencia.</w:t>
            </w:r>
          </w:p>
        </w:tc>
        <w:tc>
          <w:tcPr>
            <w:tcW w:w="24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EEE57AE" w14:textId="77777777" w:rsidR="002F3CC4" w:rsidRPr="00DC562F" w:rsidRDefault="002F3CC4" w:rsidP="007A0CFD">
            <w:pPr>
              <w:spacing w:after="0" w:line="36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w:t>
            </w:r>
            <w:r w:rsidRPr="00DC562F">
              <w:rPr>
                <w:rFonts w:ascii="Arial" w:eastAsia="Times New Roman" w:hAnsi="Arial" w:cs="Arial"/>
                <w:color w:val="000000"/>
                <w:sz w:val="20"/>
                <w:szCs w:val="20"/>
                <w:lang w:eastAsia="es-MX"/>
              </w:rPr>
              <w:t xml:space="preserve">  1.00 por hoja </w:t>
            </w:r>
          </w:p>
        </w:tc>
      </w:tr>
      <w:tr w:rsidR="002F3CC4" w:rsidRPr="00DC562F" w14:paraId="166CE790" w14:textId="77777777" w:rsidTr="007A0CFD">
        <w:tc>
          <w:tcPr>
            <w:tcW w:w="6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8620505" w14:textId="77777777" w:rsidR="002F3CC4" w:rsidRPr="00DC562F" w:rsidRDefault="002F3CC4" w:rsidP="007A0CFD">
            <w:pPr>
              <w:spacing w:after="0" w:line="360" w:lineRule="auto"/>
              <w:jc w:val="both"/>
              <w:rPr>
                <w:rFonts w:ascii="Arial" w:eastAsia="Times New Roman" w:hAnsi="Arial" w:cs="Arial"/>
                <w:color w:val="000000"/>
                <w:sz w:val="20"/>
                <w:szCs w:val="20"/>
                <w:lang w:eastAsia="es-MX"/>
              </w:rPr>
            </w:pPr>
            <w:r w:rsidRPr="00DC562F">
              <w:rPr>
                <w:rFonts w:ascii="Arial" w:eastAsia="Times New Roman" w:hAnsi="Arial" w:cs="Arial"/>
                <w:b/>
                <w:color w:val="000000"/>
                <w:sz w:val="20"/>
                <w:szCs w:val="20"/>
                <w:lang w:eastAsia="es-MX"/>
              </w:rPr>
              <w:t>II.</w:t>
            </w:r>
            <w:r w:rsidRPr="00DC562F">
              <w:rPr>
                <w:rFonts w:ascii="Arial" w:eastAsia="Times New Roman" w:hAnsi="Arial" w:cs="Arial"/>
                <w:color w:val="000000"/>
                <w:sz w:val="20"/>
                <w:szCs w:val="20"/>
                <w:lang w:eastAsia="es-MX"/>
              </w:rPr>
              <w:t xml:space="preserve"> Copia certificada a partir de la vigesimoprimera hoja proporcionada por la Unidad de Transparencia. </w:t>
            </w:r>
          </w:p>
        </w:tc>
        <w:tc>
          <w:tcPr>
            <w:tcW w:w="24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63678BD9" w14:textId="77777777" w:rsidR="002F3CC4" w:rsidRPr="00DC562F" w:rsidRDefault="002F3CC4" w:rsidP="007A0CFD">
            <w:pPr>
              <w:spacing w:after="0" w:line="36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w:t>
            </w:r>
            <w:r w:rsidRPr="00DC562F">
              <w:rPr>
                <w:rFonts w:ascii="Arial" w:eastAsia="Times New Roman" w:hAnsi="Arial" w:cs="Arial"/>
                <w:color w:val="000000"/>
                <w:sz w:val="20"/>
                <w:szCs w:val="20"/>
                <w:lang w:eastAsia="es-MX"/>
              </w:rPr>
              <w:t xml:space="preserve"> 3.00 por hoja</w:t>
            </w:r>
          </w:p>
        </w:tc>
      </w:tr>
      <w:tr w:rsidR="002F3CC4" w:rsidRPr="00DC562F" w14:paraId="4B994ACD" w14:textId="77777777" w:rsidTr="007A0CFD">
        <w:tc>
          <w:tcPr>
            <w:tcW w:w="6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AFC5015" w14:textId="77777777" w:rsidR="002F3CC4" w:rsidRPr="00DC562F" w:rsidRDefault="002F3CC4" w:rsidP="007A0CFD">
            <w:pPr>
              <w:spacing w:after="0" w:line="360" w:lineRule="auto"/>
              <w:jc w:val="both"/>
              <w:rPr>
                <w:rFonts w:ascii="Arial" w:eastAsia="Times New Roman" w:hAnsi="Arial" w:cs="Arial"/>
                <w:color w:val="000000"/>
                <w:sz w:val="20"/>
                <w:szCs w:val="20"/>
                <w:lang w:val="pt-BR" w:eastAsia="es-MX"/>
              </w:rPr>
            </w:pPr>
            <w:r w:rsidRPr="00DC562F">
              <w:rPr>
                <w:rFonts w:ascii="Arial" w:eastAsia="Times New Roman" w:hAnsi="Arial" w:cs="Arial"/>
                <w:b/>
                <w:color w:val="000000"/>
                <w:sz w:val="20"/>
                <w:szCs w:val="20"/>
                <w:lang w:val="pt-BR" w:eastAsia="es-MX"/>
              </w:rPr>
              <w:lastRenderedPageBreak/>
              <w:t>III.</w:t>
            </w:r>
            <w:r w:rsidRPr="00DC562F">
              <w:rPr>
                <w:rFonts w:ascii="Arial" w:eastAsia="Times New Roman" w:hAnsi="Arial" w:cs="Arial"/>
                <w:color w:val="000000"/>
                <w:sz w:val="20"/>
                <w:szCs w:val="20"/>
                <w:lang w:val="pt-BR" w:eastAsia="es-MX"/>
              </w:rPr>
              <w:t xml:space="preserve"> Disco compacto o multimedia (CD ó DVD) </w:t>
            </w:r>
            <w:r w:rsidRPr="00DC562F">
              <w:rPr>
                <w:rFonts w:ascii="Arial" w:eastAsia="Times New Roman" w:hAnsi="Arial" w:cs="Arial"/>
                <w:color w:val="000000"/>
                <w:sz w:val="20"/>
                <w:szCs w:val="20"/>
                <w:lang w:eastAsia="es-MX"/>
              </w:rPr>
              <w:t>proporcionada por la Unidad de Transparencia.</w:t>
            </w:r>
          </w:p>
        </w:tc>
        <w:tc>
          <w:tcPr>
            <w:tcW w:w="24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6C992E7C" w14:textId="77777777" w:rsidR="002F3CC4" w:rsidRPr="00DC562F" w:rsidRDefault="002F3CC4" w:rsidP="007A0CFD">
            <w:pPr>
              <w:spacing w:after="0" w:line="360" w:lineRule="auto"/>
              <w:rPr>
                <w:rFonts w:ascii="Arial" w:eastAsia="Times New Roman" w:hAnsi="Arial" w:cs="Arial"/>
                <w:color w:val="000000"/>
                <w:sz w:val="20"/>
                <w:szCs w:val="20"/>
                <w:lang w:eastAsia="es-MX"/>
              </w:rPr>
            </w:pPr>
            <w:r w:rsidRPr="00DC562F">
              <w:rPr>
                <w:rFonts w:ascii="Arial" w:eastAsia="Times New Roman" w:hAnsi="Arial" w:cs="Arial"/>
                <w:color w:val="000000"/>
                <w:sz w:val="20"/>
                <w:szCs w:val="20"/>
                <w:lang w:eastAsia="es-MX"/>
              </w:rPr>
              <w:t xml:space="preserve">$                             16.00 </w:t>
            </w:r>
          </w:p>
        </w:tc>
      </w:tr>
    </w:tbl>
    <w:p w14:paraId="52D768C6" w14:textId="77777777" w:rsidR="002F3CC4" w:rsidRPr="00DC562F" w:rsidRDefault="002F3CC4" w:rsidP="002F3CC4">
      <w:pPr>
        <w:spacing w:after="0" w:line="360" w:lineRule="auto"/>
        <w:rPr>
          <w:rFonts w:ascii="Arial" w:eastAsia="Calibri" w:hAnsi="Arial" w:cs="Arial"/>
          <w:b/>
          <w:bCs/>
          <w:sz w:val="20"/>
          <w:szCs w:val="20"/>
        </w:rPr>
      </w:pPr>
    </w:p>
    <w:p w14:paraId="2CDB46A7" w14:textId="77777777" w:rsidR="002F3CC4" w:rsidRDefault="002F3CC4" w:rsidP="002F3CC4">
      <w:pPr>
        <w:jc w:val="center"/>
        <w:rPr>
          <w:rFonts w:ascii="Arial" w:hAnsi="Arial" w:cs="Arial"/>
          <w:b/>
          <w:bCs/>
          <w:sz w:val="20"/>
          <w:szCs w:val="20"/>
        </w:rPr>
      </w:pPr>
      <w:r>
        <w:rPr>
          <w:rFonts w:ascii="Arial" w:hAnsi="Arial" w:cs="Arial"/>
          <w:b/>
          <w:bCs/>
          <w:sz w:val="20"/>
          <w:szCs w:val="20"/>
        </w:rPr>
        <w:t>CAPITULO XV</w:t>
      </w:r>
    </w:p>
    <w:p w14:paraId="73323C85" w14:textId="77777777" w:rsidR="002F3CC4" w:rsidRPr="003F28BB" w:rsidRDefault="002F3CC4" w:rsidP="002F3CC4">
      <w:pPr>
        <w:jc w:val="center"/>
        <w:rPr>
          <w:rFonts w:ascii="Arial" w:hAnsi="Arial" w:cs="Arial"/>
          <w:b/>
          <w:bCs/>
          <w:sz w:val="20"/>
          <w:szCs w:val="20"/>
        </w:rPr>
      </w:pPr>
      <w:r w:rsidRPr="003F28BB">
        <w:rPr>
          <w:rFonts w:ascii="Arial" w:hAnsi="Arial" w:cs="Arial"/>
          <w:b/>
          <w:bCs/>
          <w:sz w:val="20"/>
          <w:szCs w:val="20"/>
        </w:rPr>
        <w:t>DE LOS DERECHOS POR LA PRESTACIÓN DE SERVICIOS EN MATERIA DE PROTECCIÓN CIVIL</w:t>
      </w:r>
    </w:p>
    <w:p w14:paraId="6948C1EF" w14:textId="77777777" w:rsidR="002F3CC4" w:rsidRPr="003F28BB" w:rsidRDefault="002F3CC4" w:rsidP="002F3CC4">
      <w:pPr>
        <w:spacing w:after="0" w:line="360" w:lineRule="auto"/>
        <w:jc w:val="center"/>
        <w:rPr>
          <w:rFonts w:ascii="Arial" w:eastAsia="Calibri" w:hAnsi="Arial" w:cs="Arial"/>
          <w:b/>
          <w:bCs/>
          <w:sz w:val="20"/>
          <w:szCs w:val="20"/>
        </w:rPr>
      </w:pPr>
    </w:p>
    <w:p w14:paraId="2744E556" w14:textId="77777777" w:rsidR="002F3CC4" w:rsidRPr="00E72319" w:rsidRDefault="002F3CC4" w:rsidP="002F3CC4">
      <w:pPr>
        <w:jc w:val="center"/>
        <w:rPr>
          <w:rFonts w:ascii="Arial" w:hAnsi="Arial"/>
          <w:sz w:val="20"/>
          <w:szCs w:val="20"/>
        </w:rPr>
      </w:pPr>
      <w:r w:rsidRPr="00E72319">
        <w:rPr>
          <w:rFonts w:ascii="Arial" w:hAnsi="Arial"/>
          <w:sz w:val="20"/>
          <w:szCs w:val="20"/>
        </w:rPr>
        <w:t>De los derechos por la prestación de servicios en materia de Protección Civil</w:t>
      </w:r>
    </w:p>
    <w:p w14:paraId="191EE338" w14:textId="77777777" w:rsidR="002F3CC4" w:rsidRPr="00E72319" w:rsidRDefault="002F3CC4" w:rsidP="002F3CC4">
      <w:pPr>
        <w:jc w:val="center"/>
        <w:rPr>
          <w:rFonts w:ascii="Arial" w:hAnsi="Arial"/>
          <w:sz w:val="20"/>
          <w:szCs w:val="20"/>
        </w:rPr>
      </w:pPr>
    </w:p>
    <w:p w14:paraId="50FFA00D" w14:textId="1DE2A688" w:rsidR="002F3CC4" w:rsidRPr="00E72319" w:rsidRDefault="002F3CC4" w:rsidP="002F3CC4">
      <w:pPr>
        <w:rPr>
          <w:rFonts w:ascii="Arial" w:hAnsi="Arial"/>
          <w:sz w:val="20"/>
          <w:szCs w:val="20"/>
        </w:rPr>
      </w:pPr>
      <w:r w:rsidRPr="001568BC">
        <w:rPr>
          <w:rFonts w:ascii="Arial" w:eastAsia="Arial" w:hAnsi="Arial"/>
          <w:b/>
        </w:rPr>
        <w:t xml:space="preserve">Artículo </w:t>
      </w:r>
      <w:r w:rsidR="003C7C25">
        <w:rPr>
          <w:rFonts w:ascii="Arial" w:eastAsia="Arial" w:hAnsi="Arial"/>
          <w:b/>
        </w:rPr>
        <w:t>47</w:t>
      </w:r>
      <w:r w:rsidRPr="001568BC">
        <w:rPr>
          <w:rFonts w:ascii="Arial" w:eastAsia="Arial" w:hAnsi="Arial"/>
          <w:b/>
        </w:rPr>
        <w:t>.-</w:t>
      </w:r>
      <w:r w:rsidRPr="00E72319">
        <w:rPr>
          <w:rFonts w:ascii="Arial" w:hAnsi="Arial"/>
          <w:sz w:val="20"/>
          <w:szCs w:val="20"/>
        </w:rPr>
        <w:t>Los derechos por la prestación de servicios en materia de Protección Civil</w:t>
      </w:r>
    </w:p>
    <w:p w14:paraId="79AC0236" w14:textId="77777777" w:rsidR="002F3CC4" w:rsidRPr="00E72319" w:rsidRDefault="002F3CC4" w:rsidP="002F3CC4">
      <w:pPr>
        <w:rPr>
          <w:rFonts w:ascii="Arial" w:hAnsi="Arial"/>
          <w:sz w:val="20"/>
          <w:szCs w:val="20"/>
        </w:rPr>
      </w:pPr>
      <w:r w:rsidRPr="00E72319">
        <w:rPr>
          <w:rFonts w:ascii="Arial" w:hAnsi="Arial"/>
          <w:sz w:val="20"/>
          <w:szCs w:val="20"/>
        </w:rPr>
        <w:t>de acuerdo con las siguientes tarifas:</w:t>
      </w:r>
    </w:p>
    <w:p w14:paraId="56DDDC9C" w14:textId="77777777" w:rsidR="002F3CC4" w:rsidRPr="00E72319" w:rsidRDefault="002F3CC4" w:rsidP="002F3CC4">
      <w:pPr>
        <w:rPr>
          <w:sz w:val="20"/>
          <w:szCs w:val="20"/>
        </w:rPr>
      </w:pPr>
    </w:p>
    <w:tbl>
      <w:tblPr>
        <w:tblW w:w="8070" w:type="dxa"/>
        <w:tblLayout w:type="fixed"/>
        <w:tblCellMar>
          <w:left w:w="70" w:type="dxa"/>
          <w:right w:w="70" w:type="dxa"/>
        </w:tblCellMar>
        <w:tblLook w:val="04A0" w:firstRow="1" w:lastRow="0" w:firstColumn="1" w:lastColumn="0" w:noHBand="0" w:noVBand="1"/>
      </w:tblPr>
      <w:tblGrid>
        <w:gridCol w:w="5940"/>
        <w:gridCol w:w="2130"/>
      </w:tblGrid>
      <w:tr w:rsidR="002F3CC4" w:rsidRPr="00E72319" w14:paraId="65B7EBCA" w14:textId="77777777" w:rsidTr="007A0CFD">
        <w:trPr>
          <w:trHeight w:val="615"/>
        </w:trPr>
        <w:tc>
          <w:tcPr>
            <w:tcW w:w="5940" w:type="dxa"/>
            <w:tcBorders>
              <w:top w:val="single" w:sz="8" w:space="0" w:color="auto"/>
              <w:left w:val="single" w:sz="8" w:space="0" w:color="auto"/>
              <w:bottom w:val="single" w:sz="8" w:space="0" w:color="auto"/>
              <w:right w:val="nil"/>
            </w:tcBorders>
            <w:shd w:val="clear" w:color="auto" w:fill="F2F2F2" w:themeFill="background1" w:themeFillShade="F2"/>
            <w:noWrap/>
            <w:vAlign w:val="center"/>
            <w:hideMark/>
          </w:tcPr>
          <w:p w14:paraId="1865246A" w14:textId="77777777" w:rsidR="002F3CC4" w:rsidRPr="00E72319" w:rsidRDefault="002F3CC4" w:rsidP="007A0CFD">
            <w:pPr>
              <w:spacing w:line="240" w:lineRule="auto"/>
              <w:jc w:val="center"/>
              <w:rPr>
                <w:rFonts w:eastAsia="Times New Roman" w:cstheme="minorHAnsi"/>
                <w:b/>
                <w:bCs/>
                <w:sz w:val="20"/>
                <w:szCs w:val="20"/>
              </w:rPr>
            </w:pPr>
            <w:r w:rsidRPr="00E72319">
              <w:rPr>
                <w:rFonts w:eastAsia="Times New Roman" w:cstheme="minorHAnsi"/>
                <w:b/>
                <w:bCs/>
                <w:sz w:val="20"/>
                <w:szCs w:val="20"/>
              </w:rPr>
              <w:t>TIPO</w:t>
            </w:r>
          </w:p>
        </w:tc>
        <w:tc>
          <w:tcPr>
            <w:tcW w:w="2130" w:type="dxa"/>
            <w:tcBorders>
              <w:top w:val="single" w:sz="8" w:space="0" w:color="auto"/>
              <w:left w:val="single" w:sz="4" w:space="0" w:color="auto"/>
              <w:bottom w:val="single" w:sz="8" w:space="0" w:color="auto"/>
              <w:right w:val="single" w:sz="8" w:space="0" w:color="auto"/>
            </w:tcBorders>
            <w:shd w:val="clear" w:color="auto" w:fill="F2F2F2" w:themeFill="background1" w:themeFillShade="F2"/>
            <w:vAlign w:val="center"/>
            <w:hideMark/>
          </w:tcPr>
          <w:p w14:paraId="7B32C4E1" w14:textId="77777777" w:rsidR="002F3CC4" w:rsidRPr="00E72319" w:rsidRDefault="002F3CC4" w:rsidP="007A0CFD">
            <w:pPr>
              <w:spacing w:line="240" w:lineRule="auto"/>
              <w:jc w:val="center"/>
              <w:rPr>
                <w:rFonts w:eastAsia="Times New Roman" w:cstheme="minorHAnsi"/>
                <w:b/>
                <w:bCs/>
                <w:sz w:val="20"/>
                <w:szCs w:val="20"/>
              </w:rPr>
            </w:pPr>
            <w:r w:rsidRPr="00E72319">
              <w:rPr>
                <w:rFonts w:eastAsia="Times New Roman" w:cstheme="minorHAnsi"/>
                <w:b/>
                <w:bCs/>
                <w:sz w:val="20"/>
                <w:szCs w:val="20"/>
              </w:rPr>
              <w:t>COSTO APLICABLE</w:t>
            </w:r>
          </w:p>
        </w:tc>
      </w:tr>
      <w:tr w:rsidR="002F3CC4" w:rsidRPr="00E72319" w14:paraId="2E69E8CB" w14:textId="77777777" w:rsidTr="007A0CFD">
        <w:trPr>
          <w:trHeight w:val="300"/>
        </w:trPr>
        <w:tc>
          <w:tcPr>
            <w:tcW w:w="5940" w:type="dxa"/>
            <w:tcBorders>
              <w:top w:val="nil"/>
              <w:left w:val="single" w:sz="8" w:space="0" w:color="auto"/>
              <w:bottom w:val="single" w:sz="4" w:space="0" w:color="auto"/>
              <w:right w:val="single" w:sz="4" w:space="0" w:color="auto"/>
            </w:tcBorders>
            <w:noWrap/>
            <w:vAlign w:val="center"/>
            <w:hideMark/>
          </w:tcPr>
          <w:p w14:paraId="5BDD8E8E" w14:textId="77777777" w:rsidR="002F3CC4" w:rsidRPr="00E72319" w:rsidRDefault="002F3CC4" w:rsidP="007A0CFD">
            <w:pPr>
              <w:spacing w:line="240" w:lineRule="auto"/>
              <w:rPr>
                <w:rFonts w:eastAsia="Times New Roman" w:cstheme="minorHAnsi"/>
                <w:sz w:val="20"/>
                <w:szCs w:val="20"/>
              </w:rPr>
            </w:pPr>
            <w:r w:rsidRPr="00E72319">
              <w:rPr>
                <w:rFonts w:eastAsia="Times New Roman" w:cstheme="minorHAnsi"/>
                <w:sz w:val="20"/>
                <w:szCs w:val="20"/>
              </w:rPr>
              <w:t>I.-  Registro de programas internos de Protección Civil</w:t>
            </w:r>
          </w:p>
        </w:tc>
        <w:tc>
          <w:tcPr>
            <w:tcW w:w="2130" w:type="dxa"/>
            <w:tcBorders>
              <w:top w:val="nil"/>
              <w:left w:val="nil"/>
              <w:bottom w:val="single" w:sz="4" w:space="0" w:color="auto"/>
              <w:right w:val="single" w:sz="8" w:space="0" w:color="auto"/>
            </w:tcBorders>
            <w:noWrap/>
            <w:vAlign w:val="center"/>
            <w:hideMark/>
          </w:tcPr>
          <w:p w14:paraId="5DB2C62F" w14:textId="77777777" w:rsidR="002F3CC4" w:rsidRPr="00E72319" w:rsidRDefault="002F3CC4" w:rsidP="007A0CFD">
            <w:pPr>
              <w:spacing w:line="240" w:lineRule="auto"/>
              <w:rPr>
                <w:rFonts w:eastAsia="Times New Roman" w:cstheme="minorHAnsi"/>
                <w:sz w:val="20"/>
                <w:szCs w:val="20"/>
              </w:rPr>
            </w:pPr>
            <w:r w:rsidRPr="00E72319">
              <w:rPr>
                <w:rFonts w:eastAsia="Times New Roman" w:cstheme="minorHAnsi"/>
                <w:sz w:val="20"/>
                <w:szCs w:val="20"/>
              </w:rPr>
              <w:t xml:space="preserve"> $              3,099.60 </w:t>
            </w:r>
          </w:p>
        </w:tc>
      </w:tr>
      <w:tr w:rsidR="002F3CC4" w:rsidRPr="00E72319" w14:paraId="7CEEA560" w14:textId="77777777" w:rsidTr="007A0CFD">
        <w:trPr>
          <w:trHeight w:val="300"/>
        </w:trPr>
        <w:tc>
          <w:tcPr>
            <w:tcW w:w="5940" w:type="dxa"/>
            <w:tcBorders>
              <w:top w:val="nil"/>
              <w:left w:val="single" w:sz="8" w:space="0" w:color="auto"/>
              <w:bottom w:val="single" w:sz="4" w:space="0" w:color="auto"/>
              <w:right w:val="single" w:sz="4" w:space="0" w:color="auto"/>
            </w:tcBorders>
            <w:noWrap/>
            <w:vAlign w:val="center"/>
            <w:hideMark/>
          </w:tcPr>
          <w:p w14:paraId="301486EB" w14:textId="77777777" w:rsidR="002F3CC4" w:rsidRPr="00E72319" w:rsidRDefault="002F3CC4" w:rsidP="007A0CFD">
            <w:pPr>
              <w:spacing w:line="240" w:lineRule="auto"/>
              <w:rPr>
                <w:rFonts w:eastAsia="Times New Roman" w:cstheme="minorHAnsi"/>
                <w:sz w:val="20"/>
                <w:szCs w:val="20"/>
              </w:rPr>
            </w:pPr>
            <w:r w:rsidRPr="00E72319">
              <w:rPr>
                <w:rFonts w:eastAsia="Times New Roman" w:cstheme="minorHAnsi"/>
                <w:sz w:val="20"/>
                <w:szCs w:val="20"/>
              </w:rPr>
              <w:t>II.- Asignación de visto bueno por simulacro</w:t>
            </w:r>
          </w:p>
        </w:tc>
        <w:tc>
          <w:tcPr>
            <w:tcW w:w="2130" w:type="dxa"/>
            <w:tcBorders>
              <w:top w:val="nil"/>
              <w:left w:val="nil"/>
              <w:bottom w:val="single" w:sz="4" w:space="0" w:color="auto"/>
              <w:right w:val="single" w:sz="8" w:space="0" w:color="auto"/>
            </w:tcBorders>
            <w:noWrap/>
            <w:vAlign w:val="center"/>
            <w:hideMark/>
          </w:tcPr>
          <w:p w14:paraId="1E88B0AD" w14:textId="77777777" w:rsidR="002F3CC4" w:rsidRPr="00E72319" w:rsidRDefault="002F3CC4" w:rsidP="007A0CFD">
            <w:pPr>
              <w:spacing w:line="240" w:lineRule="auto"/>
              <w:rPr>
                <w:rFonts w:eastAsia="Times New Roman" w:cstheme="minorHAnsi"/>
                <w:sz w:val="20"/>
                <w:szCs w:val="20"/>
              </w:rPr>
            </w:pPr>
            <w:r w:rsidRPr="00E72319">
              <w:rPr>
                <w:rFonts w:eastAsia="Times New Roman" w:cstheme="minorHAnsi"/>
                <w:sz w:val="20"/>
                <w:szCs w:val="20"/>
              </w:rPr>
              <w:t xml:space="preserve"> $                  950.00 </w:t>
            </w:r>
          </w:p>
        </w:tc>
      </w:tr>
      <w:tr w:rsidR="002F3CC4" w:rsidRPr="00E72319" w14:paraId="1EC6CE12" w14:textId="77777777" w:rsidTr="007A0CFD">
        <w:trPr>
          <w:trHeight w:val="300"/>
        </w:trPr>
        <w:tc>
          <w:tcPr>
            <w:tcW w:w="5940" w:type="dxa"/>
            <w:tcBorders>
              <w:top w:val="nil"/>
              <w:left w:val="single" w:sz="8" w:space="0" w:color="auto"/>
              <w:bottom w:val="single" w:sz="4" w:space="0" w:color="auto"/>
              <w:right w:val="single" w:sz="4" w:space="0" w:color="auto"/>
            </w:tcBorders>
            <w:noWrap/>
            <w:vAlign w:val="center"/>
            <w:hideMark/>
          </w:tcPr>
          <w:p w14:paraId="6A4B4D7B" w14:textId="77777777" w:rsidR="002F3CC4" w:rsidRPr="00E72319" w:rsidRDefault="002F3CC4" w:rsidP="007A0CFD">
            <w:pPr>
              <w:spacing w:line="240" w:lineRule="auto"/>
              <w:rPr>
                <w:rFonts w:eastAsia="Times New Roman" w:cstheme="minorHAnsi"/>
                <w:sz w:val="20"/>
                <w:szCs w:val="20"/>
              </w:rPr>
            </w:pPr>
            <w:r w:rsidRPr="00E72319">
              <w:rPr>
                <w:rFonts w:eastAsia="Times New Roman" w:cstheme="minorHAnsi"/>
                <w:sz w:val="20"/>
                <w:szCs w:val="20"/>
              </w:rPr>
              <w:t>III.- Emisión de análisis de riesgo</w:t>
            </w:r>
          </w:p>
        </w:tc>
        <w:tc>
          <w:tcPr>
            <w:tcW w:w="2130" w:type="dxa"/>
            <w:tcBorders>
              <w:top w:val="nil"/>
              <w:left w:val="nil"/>
              <w:bottom w:val="single" w:sz="4" w:space="0" w:color="auto"/>
              <w:right w:val="single" w:sz="8" w:space="0" w:color="auto"/>
            </w:tcBorders>
            <w:noWrap/>
            <w:vAlign w:val="center"/>
            <w:hideMark/>
          </w:tcPr>
          <w:p w14:paraId="65E86064" w14:textId="77777777" w:rsidR="002F3CC4" w:rsidRPr="00E72319" w:rsidRDefault="002F3CC4" w:rsidP="007A0CFD">
            <w:pPr>
              <w:spacing w:line="240" w:lineRule="auto"/>
              <w:rPr>
                <w:rFonts w:eastAsia="Times New Roman" w:cstheme="minorHAnsi"/>
                <w:sz w:val="20"/>
                <w:szCs w:val="20"/>
              </w:rPr>
            </w:pPr>
            <w:r w:rsidRPr="00E72319">
              <w:rPr>
                <w:rFonts w:eastAsia="Times New Roman" w:cstheme="minorHAnsi"/>
                <w:sz w:val="20"/>
                <w:szCs w:val="20"/>
              </w:rPr>
              <w:t xml:space="preserve"> $              1,500.00 </w:t>
            </w:r>
          </w:p>
        </w:tc>
      </w:tr>
      <w:tr w:rsidR="002F3CC4" w:rsidRPr="00E72319" w14:paraId="73E9531F" w14:textId="77777777" w:rsidTr="007A0CFD">
        <w:trPr>
          <w:trHeight w:val="300"/>
        </w:trPr>
        <w:tc>
          <w:tcPr>
            <w:tcW w:w="5940" w:type="dxa"/>
            <w:tcBorders>
              <w:top w:val="nil"/>
              <w:left w:val="single" w:sz="8" w:space="0" w:color="auto"/>
              <w:bottom w:val="single" w:sz="4" w:space="0" w:color="auto"/>
              <w:right w:val="single" w:sz="4" w:space="0" w:color="auto"/>
            </w:tcBorders>
            <w:noWrap/>
            <w:vAlign w:val="center"/>
            <w:hideMark/>
          </w:tcPr>
          <w:p w14:paraId="4BDC580A" w14:textId="5CF47BCA" w:rsidR="002F3CC4" w:rsidRPr="00E72319" w:rsidRDefault="002F3CC4" w:rsidP="007A0CFD">
            <w:pPr>
              <w:spacing w:line="240" w:lineRule="auto"/>
              <w:rPr>
                <w:rFonts w:eastAsia="Times New Roman" w:cstheme="minorHAnsi"/>
                <w:sz w:val="20"/>
                <w:szCs w:val="20"/>
              </w:rPr>
            </w:pPr>
            <w:r w:rsidRPr="00E72319">
              <w:rPr>
                <w:rFonts w:eastAsia="Times New Roman" w:cstheme="minorHAnsi"/>
                <w:sz w:val="20"/>
                <w:szCs w:val="20"/>
              </w:rPr>
              <w:t>IV.- Constancia de verificación ocular de medidas de seguridad</w:t>
            </w:r>
            <w:r w:rsidR="003C7C25">
              <w:rPr>
                <w:rFonts w:eastAsia="Times New Roman" w:cstheme="minorHAnsi"/>
                <w:sz w:val="20"/>
                <w:szCs w:val="20"/>
              </w:rPr>
              <w:t>:</w:t>
            </w:r>
          </w:p>
        </w:tc>
        <w:tc>
          <w:tcPr>
            <w:tcW w:w="2130" w:type="dxa"/>
            <w:tcBorders>
              <w:top w:val="nil"/>
              <w:left w:val="nil"/>
              <w:bottom w:val="single" w:sz="4" w:space="0" w:color="auto"/>
              <w:right w:val="single" w:sz="8" w:space="0" w:color="auto"/>
            </w:tcBorders>
            <w:noWrap/>
            <w:vAlign w:val="center"/>
            <w:hideMark/>
          </w:tcPr>
          <w:p w14:paraId="5F2A46C1" w14:textId="787B34D3" w:rsidR="002F3CC4" w:rsidRPr="00E72319" w:rsidRDefault="002F3CC4" w:rsidP="007A0CFD">
            <w:pPr>
              <w:spacing w:line="240" w:lineRule="auto"/>
              <w:rPr>
                <w:rFonts w:eastAsia="Times New Roman" w:cstheme="minorHAnsi"/>
                <w:sz w:val="20"/>
                <w:szCs w:val="20"/>
              </w:rPr>
            </w:pPr>
            <w:r w:rsidRPr="00E72319">
              <w:rPr>
                <w:rFonts w:eastAsia="Times New Roman" w:cstheme="minorHAnsi"/>
                <w:sz w:val="20"/>
                <w:szCs w:val="20"/>
              </w:rPr>
              <w:t> </w:t>
            </w:r>
          </w:p>
        </w:tc>
      </w:tr>
      <w:tr w:rsidR="002F3CC4" w:rsidRPr="00E72319" w14:paraId="6875F375" w14:textId="77777777" w:rsidTr="007A0CFD">
        <w:trPr>
          <w:trHeight w:val="300"/>
        </w:trPr>
        <w:tc>
          <w:tcPr>
            <w:tcW w:w="5940" w:type="dxa"/>
            <w:tcBorders>
              <w:top w:val="nil"/>
              <w:left w:val="single" w:sz="8" w:space="0" w:color="auto"/>
              <w:bottom w:val="single" w:sz="4" w:space="0" w:color="auto"/>
              <w:right w:val="single" w:sz="4" w:space="0" w:color="auto"/>
            </w:tcBorders>
            <w:noWrap/>
            <w:vAlign w:val="center"/>
            <w:hideMark/>
          </w:tcPr>
          <w:p w14:paraId="5926B383" w14:textId="2147C8FB" w:rsidR="002F3CC4" w:rsidRPr="00E72319" w:rsidRDefault="003C7C25" w:rsidP="003C7C25">
            <w:pPr>
              <w:spacing w:line="240" w:lineRule="auto"/>
              <w:rPr>
                <w:rFonts w:eastAsia="Times New Roman" w:cstheme="minorHAnsi"/>
                <w:sz w:val="20"/>
                <w:szCs w:val="20"/>
              </w:rPr>
            </w:pPr>
            <w:r>
              <w:rPr>
                <w:rFonts w:eastAsia="Times New Roman" w:cstheme="minorHAnsi"/>
                <w:sz w:val="20"/>
                <w:szCs w:val="20"/>
              </w:rPr>
              <w:t xml:space="preserve">   a)</w:t>
            </w:r>
            <w:r w:rsidR="002F3CC4" w:rsidRPr="00E72319">
              <w:rPr>
                <w:rFonts w:eastAsia="Times New Roman" w:cstheme="minorHAnsi"/>
                <w:sz w:val="20"/>
                <w:szCs w:val="20"/>
              </w:rPr>
              <w:t xml:space="preserve"> Riesgo bajo</w:t>
            </w:r>
          </w:p>
        </w:tc>
        <w:tc>
          <w:tcPr>
            <w:tcW w:w="2130" w:type="dxa"/>
            <w:tcBorders>
              <w:top w:val="nil"/>
              <w:left w:val="nil"/>
              <w:bottom w:val="single" w:sz="4" w:space="0" w:color="auto"/>
              <w:right w:val="single" w:sz="8" w:space="0" w:color="auto"/>
            </w:tcBorders>
            <w:noWrap/>
            <w:vAlign w:val="center"/>
            <w:hideMark/>
          </w:tcPr>
          <w:p w14:paraId="3CC18E1E" w14:textId="77777777" w:rsidR="002F3CC4" w:rsidRPr="00E72319" w:rsidRDefault="002F3CC4" w:rsidP="007A0CFD">
            <w:pPr>
              <w:spacing w:line="240" w:lineRule="auto"/>
              <w:rPr>
                <w:rFonts w:eastAsia="Times New Roman" w:cstheme="minorHAnsi"/>
                <w:sz w:val="20"/>
                <w:szCs w:val="20"/>
              </w:rPr>
            </w:pPr>
            <w:r w:rsidRPr="00E72319">
              <w:rPr>
                <w:rFonts w:eastAsia="Times New Roman" w:cstheme="minorHAnsi"/>
                <w:sz w:val="20"/>
                <w:szCs w:val="20"/>
              </w:rPr>
              <w:t xml:space="preserve"> $              1,140.00 </w:t>
            </w:r>
          </w:p>
        </w:tc>
      </w:tr>
      <w:tr w:rsidR="002F3CC4" w:rsidRPr="00E72319" w14:paraId="748D4A10" w14:textId="77777777" w:rsidTr="007A0CFD">
        <w:trPr>
          <w:trHeight w:val="300"/>
        </w:trPr>
        <w:tc>
          <w:tcPr>
            <w:tcW w:w="5940" w:type="dxa"/>
            <w:tcBorders>
              <w:top w:val="nil"/>
              <w:left w:val="single" w:sz="8" w:space="0" w:color="auto"/>
              <w:bottom w:val="single" w:sz="4" w:space="0" w:color="auto"/>
              <w:right w:val="single" w:sz="4" w:space="0" w:color="auto"/>
            </w:tcBorders>
            <w:noWrap/>
            <w:vAlign w:val="center"/>
            <w:hideMark/>
          </w:tcPr>
          <w:p w14:paraId="1009B230" w14:textId="212F25C8" w:rsidR="002F3CC4" w:rsidRPr="00E72319" w:rsidRDefault="003C7C25" w:rsidP="003C7C25">
            <w:pPr>
              <w:spacing w:line="240" w:lineRule="auto"/>
              <w:rPr>
                <w:rFonts w:eastAsia="Times New Roman" w:cstheme="minorHAnsi"/>
                <w:sz w:val="20"/>
                <w:szCs w:val="20"/>
              </w:rPr>
            </w:pPr>
            <w:r>
              <w:rPr>
                <w:rFonts w:eastAsia="Times New Roman" w:cstheme="minorHAnsi"/>
                <w:sz w:val="20"/>
                <w:szCs w:val="20"/>
              </w:rPr>
              <w:t xml:space="preserve">   b)</w:t>
            </w:r>
            <w:r w:rsidR="002F3CC4" w:rsidRPr="00E72319">
              <w:rPr>
                <w:rFonts w:eastAsia="Times New Roman" w:cstheme="minorHAnsi"/>
                <w:sz w:val="20"/>
                <w:szCs w:val="20"/>
              </w:rPr>
              <w:t xml:space="preserve"> Riesgo medio</w:t>
            </w:r>
          </w:p>
        </w:tc>
        <w:tc>
          <w:tcPr>
            <w:tcW w:w="2130" w:type="dxa"/>
            <w:tcBorders>
              <w:top w:val="nil"/>
              <w:left w:val="nil"/>
              <w:bottom w:val="single" w:sz="4" w:space="0" w:color="auto"/>
              <w:right w:val="single" w:sz="8" w:space="0" w:color="auto"/>
            </w:tcBorders>
            <w:noWrap/>
            <w:vAlign w:val="center"/>
            <w:hideMark/>
          </w:tcPr>
          <w:p w14:paraId="5F059761" w14:textId="77777777" w:rsidR="002F3CC4" w:rsidRPr="00E72319" w:rsidRDefault="002F3CC4" w:rsidP="007A0CFD">
            <w:pPr>
              <w:spacing w:line="240" w:lineRule="auto"/>
              <w:rPr>
                <w:rFonts w:eastAsia="Times New Roman" w:cstheme="minorHAnsi"/>
                <w:sz w:val="20"/>
                <w:szCs w:val="20"/>
              </w:rPr>
            </w:pPr>
            <w:r w:rsidRPr="00E72319">
              <w:rPr>
                <w:rFonts w:eastAsia="Times New Roman" w:cstheme="minorHAnsi"/>
                <w:sz w:val="20"/>
                <w:szCs w:val="20"/>
              </w:rPr>
              <w:t xml:space="preserve"> $              1,680.00 </w:t>
            </w:r>
          </w:p>
        </w:tc>
      </w:tr>
      <w:tr w:rsidR="002F3CC4" w:rsidRPr="00E72319" w14:paraId="1FA2F241" w14:textId="77777777" w:rsidTr="007A0CFD">
        <w:trPr>
          <w:trHeight w:val="315"/>
        </w:trPr>
        <w:tc>
          <w:tcPr>
            <w:tcW w:w="5940" w:type="dxa"/>
            <w:tcBorders>
              <w:top w:val="nil"/>
              <w:left w:val="single" w:sz="8" w:space="0" w:color="auto"/>
              <w:bottom w:val="single" w:sz="8" w:space="0" w:color="auto"/>
              <w:right w:val="single" w:sz="4" w:space="0" w:color="auto"/>
            </w:tcBorders>
            <w:noWrap/>
            <w:vAlign w:val="center"/>
            <w:hideMark/>
          </w:tcPr>
          <w:p w14:paraId="6B5F423E" w14:textId="6A718802" w:rsidR="002F3CC4" w:rsidRPr="00E72319" w:rsidRDefault="003C7C25" w:rsidP="003C7C25">
            <w:pPr>
              <w:spacing w:line="240" w:lineRule="auto"/>
              <w:rPr>
                <w:rFonts w:eastAsia="Times New Roman" w:cstheme="minorHAnsi"/>
                <w:sz w:val="20"/>
                <w:szCs w:val="20"/>
              </w:rPr>
            </w:pPr>
            <w:r>
              <w:rPr>
                <w:rFonts w:eastAsia="Times New Roman" w:cstheme="minorHAnsi"/>
                <w:sz w:val="20"/>
                <w:szCs w:val="20"/>
              </w:rPr>
              <w:t xml:space="preserve">   c)</w:t>
            </w:r>
            <w:r w:rsidR="002F3CC4" w:rsidRPr="00E72319">
              <w:rPr>
                <w:rFonts w:eastAsia="Times New Roman" w:cstheme="minorHAnsi"/>
                <w:sz w:val="20"/>
                <w:szCs w:val="20"/>
              </w:rPr>
              <w:t xml:space="preserve"> Riesgo alto</w:t>
            </w:r>
          </w:p>
        </w:tc>
        <w:tc>
          <w:tcPr>
            <w:tcW w:w="2130" w:type="dxa"/>
            <w:tcBorders>
              <w:top w:val="nil"/>
              <w:left w:val="nil"/>
              <w:bottom w:val="single" w:sz="8" w:space="0" w:color="auto"/>
              <w:right w:val="single" w:sz="8" w:space="0" w:color="auto"/>
            </w:tcBorders>
            <w:noWrap/>
            <w:vAlign w:val="center"/>
            <w:hideMark/>
          </w:tcPr>
          <w:p w14:paraId="407D3D3C" w14:textId="77777777" w:rsidR="002F3CC4" w:rsidRPr="00E72319" w:rsidRDefault="002F3CC4" w:rsidP="007A0CFD">
            <w:pPr>
              <w:spacing w:line="240" w:lineRule="auto"/>
              <w:rPr>
                <w:rFonts w:eastAsia="Times New Roman" w:cstheme="minorHAnsi"/>
                <w:sz w:val="20"/>
                <w:szCs w:val="20"/>
              </w:rPr>
            </w:pPr>
            <w:r w:rsidRPr="00E72319">
              <w:rPr>
                <w:rFonts w:eastAsia="Times New Roman" w:cstheme="minorHAnsi"/>
                <w:sz w:val="20"/>
                <w:szCs w:val="20"/>
              </w:rPr>
              <w:t xml:space="preserve"> $              2,340.00 </w:t>
            </w:r>
          </w:p>
        </w:tc>
      </w:tr>
    </w:tbl>
    <w:p w14:paraId="493457B8" w14:textId="77777777" w:rsidR="002F3CC4" w:rsidRDefault="002F3CC4" w:rsidP="002F3CC4">
      <w:pPr>
        <w:spacing w:after="0" w:line="360" w:lineRule="auto"/>
        <w:jc w:val="center"/>
        <w:rPr>
          <w:rFonts w:ascii="Arial" w:eastAsia="Calibri" w:hAnsi="Arial" w:cs="Arial"/>
          <w:b/>
          <w:bCs/>
          <w:sz w:val="20"/>
          <w:szCs w:val="20"/>
        </w:rPr>
      </w:pPr>
    </w:p>
    <w:p w14:paraId="7815F8D8" w14:textId="77777777" w:rsidR="002F3CC4" w:rsidRDefault="002F3CC4" w:rsidP="002F3CC4">
      <w:pPr>
        <w:spacing w:after="0" w:line="360" w:lineRule="auto"/>
        <w:jc w:val="center"/>
        <w:rPr>
          <w:rFonts w:ascii="Arial" w:eastAsia="Calibri" w:hAnsi="Arial" w:cs="Arial"/>
          <w:b/>
          <w:bCs/>
          <w:sz w:val="20"/>
          <w:szCs w:val="20"/>
        </w:rPr>
      </w:pPr>
    </w:p>
    <w:p w14:paraId="7DF86FD9"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TÍTULO CUARTO</w:t>
      </w:r>
    </w:p>
    <w:p w14:paraId="3EE7E1ED"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CONTRIBUCIONES DE MEJORAS</w:t>
      </w:r>
    </w:p>
    <w:p w14:paraId="60D311F2" w14:textId="77777777" w:rsidR="002F3CC4" w:rsidRPr="00DC562F" w:rsidRDefault="002F3CC4" w:rsidP="002F3CC4">
      <w:pPr>
        <w:spacing w:after="0" w:line="360" w:lineRule="auto"/>
        <w:jc w:val="center"/>
        <w:rPr>
          <w:rFonts w:ascii="Arial" w:eastAsia="Calibri" w:hAnsi="Arial" w:cs="Arial"/>
          <w:b/>
          <w:bCs/>
          <w:sz w:val="20"/>
          <w:szCs w:val="20"/>
        </w:rPr>
      </w:pPr>
    </w:p>
    <w:p w14:paraId="1C644A62" w14:textId="15269955"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sz w:val="20"/>
          <w:szCs w:val="20"/>
        </w:rPr>
        <w:t>Artículo 4</w:t>
      </w:r>
      <w:r w:rsidR="003C7C25">
        <w:rPr>
          <w:rFonts w:ascii="Arial" w:eastAsia="Calibri" w:hAnsi="Arial" w:cs="Arial"/>
          <w:b/>
          <w:sz w:val="20"/>
          <w:szCs w:val="20"/>
        </w:rPr>
        <w:t>8</w:t>
      </w:r>
      <w:r w:rsidRPr="00DC562F">
        <w:rPr>
          <w:rFonts w:ascii="Arial" w:eastAsia="Calibri" w:hAnsi="Arial" w:cs="Arial"/>
          <w:b/>
          <w:sz w:val="20"/>
          <w:szCs w:val="20"/>
        </w:rPr>
        <w:t>.-</w:t>
      </w:r>
      <w:r w:rsidRPr="00DC562F">
        <w:rPr>
          <w:rFonts w:ascii="Arial" w:eastAsia="Calibri" w:hAnsi="Arial" w:cs="Arial"/>
          <w:sz w:val="20"/>
          <w:szCs w:val="20"/>
        </w:rPr>
        <w:t xml:space="preserve"> Son contribuciones especiales por mejoras las cantidades que la Hacienda Pública Municipal tiene derecho de percibir como aportación a los gastos que ocasione la realización de obras de mejoramiento o la prestación de un servicio de interés general, emprendidos para el beneficio común.</w:t>
      </w:r>
    </w:p>
    <w:p w14:paraId="4E86406E" w14:textId="77777777" w:rsidR="002F3CC4" w:rsidRPr="00DC562F" w:rsidRDefault="002F3CC4" w:rsidP="002F3CC4">
      <w:pPr>
        <w:spacing w:after="0" w:line="360" w:lineRule="auto"/>
        <w:jc w:val="both"/>
        <w:rPr>
          <w:rFonts w:ascii="Arial" w:eastAsia="Calibri" w:hAnsi="Arial" w:cs="Arial"/>
          <w:sz w:val="20"/>
          <w:szCs w:val="20"/>
        </w:rPr>
      </w:pPr>
    </w:p>
    <w:p w14:paraId="0F62A9F5" w14:textId="77777777"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sz w:val="20"/>
          <w:szCs w:val="20"/>
        </w:rPr>
        <w:t xml:space="preserve">La cuota a pagar se determinará de conformidad con lo establecido al efecto por la Ley de Hacienda para el Municipio de Ticul, Yucatán. </w:t>
      </w:r>
    </w:p>
    <w:p w14:paraId="571EE85B" w14:textId="77777777" w:rsidR="002F3CC4" w:rsidRPr="00DC562F" w:rsidRDefault="002F3CC4" w:rsidP="002F3CC4">
      <w:pPr>
        <w:spacing w:after="0" w:line="360" w:lineRule="auto"/>
        <w:jc w:val="both"/>
        <w:rPr>
          <w:rFonts w:ascii="Arial" w:eastAsia="Calibri" w:hAnsi="Arial" w:cs="Arial"/>
          <w:sz w:val="20"/>
          <w:szCs w:val="20"/>
        </w:rPr>
      </w:pPr>
    </w:p>
    <w:p w14:paraId="57C4C86B"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 xml:space="preserve">TÍTULO QUINTO </w:t>
      </w:r>
    </w:p>
    <w:p w14:paraId="33499726"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PRODUCTOS</w:t>
      </w:r>
    </w:p>
    <w:p w14:paraId="29386453" w14:textId="77777777" w:rsidR="002F3CC4" w:rsidRPr="00DC562F" w:rsidRDefault="002F3CC4" w:rsidP="002F3CC4">
      <w:pPr>
        <w:spacing w:after="0" w:line="360" w:lineRule="auto"/>
        <w:jc w:val="center"/>
        <w:rPr>
          <w:rFonts w:ascii="Arial" w:eastAsia="Calibri" w:hAnsi="Arial" w:cs="Arial"/>
          <w:b/>
          <w:bCs/>
          <w:sz w:val="20"/>
          <w:szCs w:val="20"/>
        </w:rPr>
      </w:pPr>
    </w:p>
    <w:p w14:paraId="736D7D9F"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CAPÍTULO I</w:t>
      </w:r>
    </w:p>
    <w:p w14:paraId="4A7922D0"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Productos Derivados de Bienes Inmuebles</w:t>
      </w:r>
    </w:p>
    <w:p w14:paraId="24396EB0" w14:textId="77777777" w:rsidR="002F3CC4" w:rsidRPr="00DC562F" w:rsidRDefault="002F3CC4" w:rsidP="002F3CC4">
      <w:pPr>
        <w:spacing w:after="0" w:line="360" w:lineRule="auto"/>
        <w:jc w:val="both"/>
        <w:rPr>
          <w:rFonts w:ascii="Arial" w:eastAsia="Calibri" w:hAnsi="Arial" w:cs="Arial"/>
          <w:sz w:val="20"/>
          <w:szCs w:val="20"/>
        </w:rPr>
      </w:pPr>
    </w:p>
    <w:p w14:paraId="4A5829B5" w14:textId="314BA3F2"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sz w:val="20"/>
          <w:szCs w:val="20"/>
        </w:rPr>
        <w:t xml:space="preserve">Artículo </w:t>
      </w:r>
      <w:r w:rsidR="001C018A">
        <w:rPr>
          <w:rFonts w:ascii="Arial" w:eastAsia="Calibri" w:hAnsi="Arial" w:cs="Arial"/>
          <w:b/>
          <w:sz w:val="20"/>
          <w:szCs w:val="20"/>
        </w:rPr>
        <w:t>49</w:t>
      </w:r>
      <w:r w:rsidRPr="00DC562F">
        <w:rPr>
          <w:rFonts w:ascii="Arial" w:eastAsia="Calibri" w:hAnsi="Arial" w:cs="Arial"/>
          <w:b/>
          <w:sz w:val="20"/>
          <w:szCs w:val="20"/>
        </w:rPr>
        <w:t>.-</w:t>
      </w:r>
      <w:r w:rsidRPr="00DC562F">
        <w:rPr>
          <w:rFonts w:ascii="Arial" w:eastAsia="Calibri" w:hAnsi="Arial" w:cs="Arial"/>
          <w:sz w:val="20"/>
          <w:szCs w:val="20"/>
        </w:rPr>
        <w:t xml:space="preserve"> El Municipio percibirá productos derivados de sus bienes inmuebles por los siguientes conceptos:</w:t>
      </w:r>
    </w:p>
    <w:p w14:paraId="3344E171" w14:textId="77777777" w:rsidR="002F3CC4" w:rsidRPr="00DC562F" w:rsidRDefault="002F3CC4" w:rsidP="002F3CC4">
      <w:pPr>
        <w:spacing w:after="0" w:line="360" w:lineRule="auto"/>
        <w:jc w:val="both"/>
        <w:rPr>
          <w:rFonts w:ascii="Arial" w:eastAsia="Calibri" w:hAnsi="Arial" w:cs="Arial"/>
          <w:sz w:val="20"/>
          <w:szCs w:val="20"/>
        </w:rPr>
      </w:pPr>
    </w:p>
    <w:p w14:paraId="748979F9" w14:textId="77777777"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sz w:val="20"/>
          <w:szCs w:val="20"/>
        </w:rPr>
        <w:t>I.-</w:t>
      </w:r>
      <w:r w:rsidRPr="00DC562F">
        <w:rPr>
          <w:rFonts w:ascii="Arial" w:eastAsia="Calibri" w:hAnsi="Arial" w:cs="Arial"/>
          <w:sz w:val="20"/>
          <w:szCs w:val="20"/>
        </w:rPr>
        <w:t xml:space="preserve"> Arrendamiento o enajenación de bienes inmuebles;</w:t>
      </w:r>
    </w:p>
    <w:p w14:paraId="59194210" w14:textId="77777777" w:rsidR="002F3CC4" w:rsidRPr="00DC562F" w:rsidRDefault="002F3CC4" w:rsidP="002F3CC4">
      <w:pPr>
        <w:spacing w:after="0" w:line="360" w:lineRule="auto"/>
        <w:jc w:val="both"/>
        <w:rPr>
          <w:rFonts w:ascii="Arial" w:eastAsia="Calibri" w:hAnsi="Arial" w:cs="Arial"/>
          <w:sz w:val="20"/>
          <w:szCs w:val="20"/>
        </w:rPr>
      </w:pPr>
    </w:p>
    <w:p w14:paraId="39083C5A" w14:textId="77777777"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sz w:val="20"/>
          <w:szCs w:val="20"/>
        </w:rPr>
        <w:t>II.-</w:t>
      </w:r>
      <w:r w:rsidRPr="00DC562F">
        <w:rPr>
          <w:rFonts w:ascii="Arial" w:eastAsia="Calibri" w:hAnsi="Arial" w:cs="Arial"/>
          <w:sz w:val="20"/>
          <w:szCs w:val="20"/>
        </w:rPr>
        <w:t xml:space="preserve"> Por arrendamiento temporal o concesión por el tiempo útil de locales ubicados en bienes de dominio público, tales como mercados, plazas, jardines, unidades deportivas y otros bienes destinados a un servicio público, y</w:t>
      </w:r>
    </w:p>
    <w:p w14:paraId="0C0008B0" w14:textId="77777777" w:rsidR="002F3CC4" w:rsidRPr="00DC562F" w:rsidRDefault="002F3CC4" w:rsidP="002F3CC4">
      <w:pPr>
        <w:spacing w:after="0" w:line="360" w:lineRule="auto"/>
        <w:jc w:val="both"/>
        <w:rPr>
          <w:rFonts w:ascii="Arial" w:eastAsia="Calibri" w:hAnsi="Arial" w:cs="Arial"/>
          <w:sz w:val="20"/>
          <w:szCs w:val="20"/>
        </w:rPr>
      </w:pPr>
    </w:p>
    <w:p w14:paraId="785A000E" w14:textId="77777777"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sz w:val="20"/>
          <w:szCs w:val="20"/>
        </w:rPr>
        <w:t>III.-</w:t>
      </w:r>
      <w:r w:rsidRPr="00DC562F">
        <w:rPr>
          <w:rFonts w:ascii="Arial" w:eastAsia="Calibri" w:hAnsi="Arial" w:cs="Arial"/>
          <w:sz w:val="20"/>
          <w:szCs w:val="20"/>
        </w:rPr>
        <w:t xml:space="preserve"> Por concesión del uso del piso en la vía pública o en bienes destinados a un servicio público como unidades deportivas, plazas y otros bienes de dominio público.</w:t>
      </w:r>
    </w:p>
    <w:p w14:paraId="2FC11B2A" w14:textId="77777777" w:rsidR="002F3CC4" w:rsidRPr="00DC562F" w:rsidRDefault="002F3CC4" w:rsidP="002F3CC4">
      <w:pPr>
        <w:spacing w:after="0" w:line="240" w:lineRule="auto"/>
        <w:jc w:val="both"/>
        <w:rPr>
          <w:rFonts w:ascii="Arial" w:eastAsia="Calibri" w:hAnsi="Arial" w:cs="Arial"/>
          <w:sz w:val="20"/>
          <w:szCs w:val="20"/>
        </w:rPr>
      </w:pPr>
    </w:p>
    <w:p w14:paraId="1E3BDA53" w14:textId="77777777" w:rsidR="002F3CC4" w:rsidRPr="00DC562F" w:rsidRDefault="002F3CC4" w:rsidP="002F3CC4">
      <w:pPr>
        <w:spacing w:after="0" w:line="360" w:lineRule="auto"/>
        <w:ind w:left="426"/>
        <w:jc w:val="both"/>
        <w:rPr>
          <w:rFonts w:ascii="Arial" w:eastAsia="Calibri" w:hAnsi="Arial" w:cs="Arial"/>
          <w:sz w:val="20"/>
          <w:szCs w:val="20"/>
        </w:rPr>
      </w:pPr>
      <w:r w:rsidRPr="00DC562F">
        <w:rPr>
          <w:rFonts w:ascii="Arial" w:eastAsia="Calibri" w:hAnsi="Arial" w:cs="Arial"/>
          <w:b/>
          <w:sz w:val="20"/>
          <w:szCs w:val="20"/>
        </w:rPr>
        <w:t xml:space="preserve">a) </w:t>
      </w:r>
      <w:r w:rsidRPr="00DC562F">
        <w:rPr>
          <w:rFonts w:ascii="Arial" w:eastAsia="Calibri" w:hAnsi="Arial" w:cs="Arial"/>
          <w:sz w:val="20"/>
          <w:szCs w:val="20"/>
        </w:rPr>
        <w:t>Por derecho de piso a vendedores con puestos semifijos se pagará una cuota de $ 63.00 diarios.</w:t>
      </w:r>
    </w:p>
    <w:p w14:paraId="7933613D" w14:textId="77777777" w:rsidR="002F3CC4" w:rsidRPr="00DC562F" w:rsidRDefault="002F3CC4" w:rsidP="002F3CC4">
      <w:pPr>
        <w:spacing w:after="0" w:line="360" w:lineRule="auto"/>
        <w:ind w:left="426"/>
        <w:jc w:val="both"/>
        <w:rPr>
          <w:rFonts w:ascii="Arial" w:eastAsia="Calibri" w:hAnsi="Arial" w:cs="Arial"/>
          <w:sz w:val="20"/>
          <w:szCs w:val="20"/>
        </w:rPr>
      </w:pPr>
      <w:r w:rsidRPr="00DC562F">
        <w:rPr>
          <w:rFonts w:ascii="Arial" w:eastAsia="Calibri" w:hAnsi="Arial" w:cs="Arial"/>
          <w:b/>
          <w:sz w:val="20"/>
          <w:szCs w:val="20"/>
        </w:rPr>
        <w:t>b)</w:t>
      </w:r>
      <w:r w:rsidRPr="00DC562F">
        <w:rPr>
          <w:rFonts w:ascii="Arial" w:eastAsia="Calibri" w:hAnsi="Arial" w:cs="Arial"/>
          <w:sz w:val="20"/>
          <w:szCs w:val="20"/>
        </w:rPr>
        <w:t xml:space="preserve"> En los casos de vendedores ambulantes se establecerá una cuota fija de $ 38.00 por día.</w:t>
      </w:r>
    </w:p>
    <w:p w14:paraId="43265F1D" w14:textId="77777777" w:rsidR="002F3CC4" w:rsidRPr="00DC562F" w:rsidRDefault="002F3CC4" w:rsidP="002F3CC4">
      <w:pPr>
        <w:spacing w:after="0" w:line="360" w:lineRule="auto"/>
        <w:ind w:left="426"/>
        <w:jc w:val="both"/>
        <w:rPr>
          <w:rFonts w:ascii="Arial" w:eastAsia="Calibri" w:hAnsi="Arial" w:cs="Arial"/>
          <w:sz w:val="20"/>
          <w:szCs w:val="20"/>
        </w:rPr>
      </w:pPr>
      <w:r w:rsidRPr="00DC562F">
        <w:rPr>
          <w:rFonts w:ascii="Arial" w:eastAsia="Calibri" w:hAnsi="Arial" w:cs="Arial"/>
          <w:b/>
          <w:sz w:val="20"/>
          <w:szCs w:val="20"/>
        </w:rPr>
        <w:t>c)</w:t>
      </w:r>
      <w:r w:rsidRPr="00DC562F">
        <w:rPr>
          <w:rFonts w:ascii="Arial" w:eastAsia="Calibri" w:hAnsi="Arial" w:cs="Arial"/>
          <w:sz w:val="20"/>
          <w:szCs w:val="20"/>
        </w:rPr>
        <w:t xml:space="preserve"> Servicios de baños públicos $ 5.00.</w:t>
      </w:r>
    </w:p>
    <w:p w14:paraId="321BC26A" w14:textId="77777777" w:rsidR="002F3CC4" w:rsidRPr="00DC562F" w:rsidRDefault="002F3CC4" w:rsidP="002F3CC4">
      <w:pPr>
        <w:spacing w:after="0" w:line="360" w:lineRule="auto"/>
        <w:ind w:left="426"/>
        <w:jc w:val="both"/>
        <w:rPr>
          <w:rFonts w:ascii="Arial" w:eastAsia="Calibri" w:hAnsi="Arial" w:cs="Arial"/>
          <w:sz w:val="20"/>
          <w:szCs w:val="20"/>
        </w:rPr>
      </w:pPr>
      <w:r w:rsidRPr="00DC562F">
        <w:rPr>
          <w:rFonts w:ascii="Arial" w:eastAsia="Calibri" w:hAnsi="Arial" w:cs="Arial"/>
          <w:b/>
          <w:sz w:val="20"/>
          <w:szCs w:val="20"/>
        </w:rPr>
        <w:t>d)</w:t>
      </w:r>
      <w:r w:rsidRPr="00DC562F">
        <w:rPr>
          <w:rFonts w:ascii="Arial" w:eastAsia="Calibri" w:hAnsi="Arial" w:cs="Arial"/>
          <w:sz w:val="20"/>
          <w:szCs w:val="20"/>
        </w:rPr>
        <w:t xml:space="preserve"> Uso de suelo a carnicerías de la periferia $40.00 por día de venta.</w:t>
      </w:r>
    </w:p>
    <w:p w14:paraId="6DFE1F0B" w14:textId="77777777" w:rsidR="002F3CC4" w:rsidRPr="00DC562F" w:rsidRDefault="002F3CC4" w:rsidP="002F3CC4">
      <w:pPr>
        <w:spacing w:after="0" w:line="360" w:lineRule="auto"/>
        <w:jc w:val="center"/>
        <w:rPr>
          <w:rFonts w:ascii="Arial" w:eastAsia="Calibri" w:hAnsi="Arial" w:cs="Arial"/>
          <w:b/>
          <w:bCs/>
          <w:sz w:val="20"/>
          <w:szCs w:val="20"/>
        </w:rPr>
      </w:pPr>
    </w:p>
    <w:p w14:paraId="48F9CE39"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CAPÍTULO II</w:t>
      </w:r>
    </w:p>
    <w:p w14:paraId="326949D5"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Productos Derivados de Bienes Muebles</w:t>
      </w:r>
    </w:p>
    <w:p w14:paraId="0C424427" w14:textId="77777777" w:rsidR="002F3CC4" w:rsidRPr="00DC562F" w:rsidRDefault="002F3CC4" w:rsidP="002F3CC4">
      <w:pPr>
        <w:spacing w:after="0" w:line="360" w:lineRule="auto"/>
        <w:jc w:val="center"/>
        <w:rPr>
          <w:rFonts w:ascii="Arial" w:eastAsia="Calibri" w:hAnsi="Arial" w:cs="Arial"/>
          <w:b/>
          <w:bCs/>
          <w:sz w:val="20"/>
          <w:szCs w:val="20"/>
        </w:rPr>
      </w:pPr>
    </w:p>
    <w:p w14:paraId="653D427D" w14:textId="6A3A3571"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sz w:val="20"/>
          <w:szCs w:val="20"/>
        </w:rPr>
        <w:t xml:space="preserve">Artículo </w:t>
      </w:r>
      <w:r w:rsidR="001C018A">
        <w:rPr>
          <w:rFonts w:ascii="Arial" w:eastAsia="Calibri" w:hAnsi="Arial" w:cs="Arial"/>
          <w:b/>
          <w:sz w:val="20"/>
          <w:szCs w:val="20"/>
        </w:rPr>
        <w:t>50</w:t>
      </w:r>
      <w:r w:rsidRPr="00DC562F">
        <w:rPr>
          <w:rFonts w:ascii="Arial" w:eastAsia="Calibri" w:hAnsi="Arial" w:cs="Arial"/>
          <w:b/>
          <w:sz w:val="20"/>
          <w:szCs w:val="20"/>
        </w:rPr>
        <w:t>.-</w:t>
      </w:r>
      <w:r w:rsidRPr="00DC562F">
        <w:rPr>
          <w:rFonts w:ascii="Arial" w:eastAsia="Calibri" w:hAnsi="Arial" w:cs="Arial"/>
          <w:sz w:val="20"/>
          <w:szCs w:val="20"/>
        </w:rPr>
        <w:t xml:space="preserve"> 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para el Municipio de Ticul, Yucatán. </w:t>
      </w:r>
    </w:p>
    <w:p w14:paraId="7A2CA9B2" w14:textId="77777777" w:rsidR="002F3CC4" w:rsidRPr="00DC562F" w:rsidRDefault="002F3CC4" w:rsidP="002F3CC4">
      <w:pPr>
        <w:spacing w:after="0" w:line="360" w:lineRule="auto"/>
        <w:jc w:val="both"/>
        <w:rPr>
          <w:rFonts w:ascii="Arial" w:eastAsia="Calibri" w:hAnsi="Arial" w:cs="Arial"/>
          <w:sz w:val="20"/>
          <w:szCs w:val="20"/>
        </w:rPr>
      </w:pPr>
    </w:p>
    <w:p w14:paraId="1E770E46"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CAPÍTULO III</w:t>
      </w:r>
    </w:p>
    <w:p w14:paraId="586B499A"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Productos Financieros</w:t>
      </w:r>
    </w:p>
    <w:p w14:paraId="26F37F4D" w14:textId="77777777" w:rsidR="002F3CC4" w:rsidRPr="00DC562F" w:rsidRDefault="002F3CC4" w:rsidP="002F3CC4">
      <w:pPr>
        <w:spacing w:after="0" w:line="360" w:lineRule="auto"/>
        <w:jc w:val="both"/>
        <w:rPr>
          <w:rFonts w:ascii="Arial" w:eastAsia="Calibri" w:hAnsi="Arial" w:cs="Arial"/>
          <w:sz w:val="20"/>
          <w:szCs w:val="20"/>
        </w:rPr>
      </w:pPr>
    </w:p>
    <w:p w14:paraId="66676518" w14:textId="4FE5D99C"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sz w:val="20"/>
          <w:szCs w:val="20"/>
        </w:rPr>
        <w:t xml:space="preserve">Artículo </w:t>
      </w:r>
      <w:r w:rsidR="001C018A">
        <w:rPr>
          <w:rFonts w:ascii="Arial" w:eastAsia="Calibri" w:hAnsi="Arial" w:cs="Arial"/>
          <w:b/>
          <w:sz w:val="20"/>
          <w:szCs w:val="20"/>
        </w:rPr>
        <w:t>51</w:t>
      </w:r>
      <w:r w:rsidRPr="00DC562F">
        <w:rPr>
          <w:rFonts w:ascii="Arial" w:eastAsia="Calibri" w:hAnsi="Arial" w:cs="Arial"/>
          <w:b/>
          <w:sz w:val="20"/>
          <w:szCs w:val="20"/>
        </w:rPr>
        <w:t>.-</w:t>
      </w:r>
      <w:r w:rsidRPr="00DC562F">
        <w:rPr>
          <w:rFonts w:ascii="Arial" w:eastAsia="Calibri" w:hAnsi="Arial" w:cs="Arial"/>
          <w:sz w:val="20"/>
          <w:szCs w:val="20"/>
        </w:rPr>
        <w:t xml:space="preserve"> 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w:t>
      </w:r>
    </w:p>
    <w:p w14:paraId="279E256F" w14:textId="77777777" w:rsidR="002F3CC4" w:rsidRPr="00DC562F" w:rsidRDefault="002F3CC4" w:rsidP="002F3CC4">
      <w:pPr>
        <w:spacing w:after="0" w:line="360" w:lineRule="auto"/>
        <w:jc w:val="both"/>
        <w:rPr>
          <w:rFonts w:ascii="Arial" w:eastAsia="Calibri" w:hAnsi="Arial" w:cs="Arial"/>
          <w:sz w:val="20"/>
          <w:szCs w:val="20"/>
        </w:rPr>
      </w:pPr>
    </w:p>
    <w:p w14:paraId="790ED362"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CAPÍTULO IV</w:t>
      </w:r>
    </w:p>
    <w:p w14:paraId="48D0626B"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Otros Productos</w:t>
      </w:r>
    </w:p>
    <w:p w14:paraId="7D5C7A9C" w14:textId="77777777" w:rsidR="002F3CC4" w:rsidRPr="00DC562F" w:rsidRDefault="002F3CC4" w:rsidP="002F3CC4">
      <w:pPr>
        <w:spacing w:after="0" w:line="360" w:lineRule="auto"/>
        <w:jc w:val="center"/>
        <w:rPr>
          <w:rFonts w:ascii="Arial" w:eastAsia="Calibri" w:hAnsi="Arial" w:cs="Arial"/>
          <w:b/>
          <w:bCs/>
          <w:sz w:val="20"/>
          <w:szCs w:val="20"/>
        </w:rPr>
      </w:pPr>
    </w:p>
    <w:p w14:paraId="5FD8A769" w14:textId="2D57FBED"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sz w:val="20"/>
          <w:szCs w:val="20"/>
        </w:rPr>
        <w:t>Artículo 5</w:t>
      </w:r>
      <w:r w:rsidR="001C018A">
        <w:rPr>
          <w:rFonts w:ascii="Arial" w:eastAsia="Calibri" w:hAnsi="Arial" w:cs="Arial"/>
          <w:b/>
          <w:sz w:val="20"/>
          <w:szCs w:val="20"/>
        </w:rPr>
        <w:t>2</w:t>
      </w:r>
      <w:r w:rsidRPr="00DC562F">
        <w:rPr>
          <w:rFonts w:ascii="Arial" w:eastAsia="Calibri" w:hAnsi="Arial" w:cs="Arial"/>
          <w:b/>
          <w:sz w:val="20"/>
          <w:szCs w:val="20"/>
        </w:rPr>
        <w:t>.-</w:t>
      </w:r>
      <w:r w:rsidRPr="00DC562F">
        <w:rPr>
          <w:rFonts w:ascii="Arial" w:eastAsia="Calibri" w:hAnsi="Arial" w:cs="Arial"/>
          <w:sz w:val="20"/>
          <w:szCs w:val="20"/>
        </w:rPr>
        <w:t xml:space="preserve"> El Municipio percibirá productos derivados de sus funciones de derecho privado, por el ejercicio de sus derechos sobre bienes ajenos y cualquier otro tipo de productos no comprendidos en los tres capítulos anteriores.</w:t>
      </w:r>
    </w:p>
    <w:p w14:paraId="159B40FD"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TÍTULO SEXTO</w:t>
      </w:r>
    </w:p>
    <w:p w14:paraId="0018D539"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APROVECHAMIENTOS</w:t>
      </w:r>
    </w:p>
    <w:p w14:paraId="53B89EBB"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CAPÍTULO I</w:t>
      </w:r>
    </w:p>
    <w:p w14:paraId="6CAE6085" w14:textId="77777777" w:rsidR="002F3CC4" w:rsidRPr="00DC562F" w:rsidRDefault="002F3CC4" w:rsidP="002F3CC4">
      <w:pPr>
        <w:spacing w:after="0" w:line="360" w:lineRule="auto"/>
        <w:jc w:val="center"/>
        <w:rPr>
          <w:rFonts w:ascii="Arial" w:eastAsia="Calibri" w:hAnsi="Arial" w:cs="Arial"/>
          <w:b/>
          <w:sz w:val="20"/>
          <w:szCs w:val="20"/>
        </w:rPr>
      </w:pPr>
      <w:r w:rsidRPr="00DC562F">
        <w:rPr>
          <w:rFonts w:ascii="Arial" w:eastAsia="Calibri" w:hAnsi="Arial" w:cs="Arial"/>
          <w:b/>
          <w:sz w:val="20"/>
          <w:szCs w:val="20"/>
        </w:rPr>
        <w:t>Aprovechamientos Derivados por Sanciones Municipales</w:t>
      </w:r>
    </w:p>
    <w:p w14:paraId="0B2356D8" w14:textId="7AAD2F7A"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sz w:val="20"/>
          <w:szCs w:val="20"/>
        </w:rPr>
        <w:lastRenderedPageBreak/>
        <w:t>Artículo 5</w:t>
      </w:r>
      <w:r w:rsidR="001C018A">
        <w:rPr>
          <w:rFonts w:ascii="Arial" w:eastAsia="Calibri" w:hAnsi="Arial" w:cs="Arial"/>
          <w:b/>
          <w:sz w:val="20"/>
          <w:szCs w:val="20"/>
        </w:rPr>
        <w:t>3</w:t>
      </w:r>
      <w:r w:rsidRPr="00DC562F">
        <w:rPr>
          <w:rFonts w:ascii="Arial" w:eastAsia="Calibri" w:hAnsi="Arial" w:cs="Arial"/>
          <w:b/>
          <w:sz w:val="20"/>
          <w:szCs w:val="20"/>
        </w:rPr>
        <w:t>.-</w:t>
      </w:r>
      <w:r w:rsidRPr="00DC562F">
        <w:rPr>
          <w:rFonts w:ascii="Arial" w:eastAsia="Calibri" w:hAnsi="Arial" w:cs="Arial"/>
          <w:sz w:val="20"/>
          <w:szCs w:val="20"/>
        </w:rPr>
        <w:t xml:space="preserve"> Son aprovechamientos los ingresos que percibe el Estado por funciones de derecho público distintos de las contribuciones. Los ingresos derivados de financiamiento y de los que obtengan los organismos descentralizados y las empresas de participación estatal.</w:t>
      </w:r>
    </w:p>
    <w:p w14:paraId="65C748E6" w14:textId="77777777" w:rsidR="002F3CC4" w:rsidRPr="00DC562F" w:rsidRDefault="002F3CC4" w:rsidP="002F3CC4">
      <w:pPr>
        <w:spacing w:after="0" w:line="360" w:lineRule="auto"/>
        <w:jc w:val="both"/>
        <w:rPr>
          <w:rFonts w:ascii="Arial" w:eastAsia="Calibri" w:hAnsi="Arial" w:cs="Arial"/>
          <w:sz w:val="20"/>
          <w:szCs w:val="20"/>
        </w:rPr>
      </w:pPr>
    </w:p>
    <w:p w14:paraId="294494BF" w14:textId="77777777" w:rsidR="002F3CC4" w:rsidRPr="00DC562F" w:rsidRDefault="002F3CC4" w:rsidP="002F3CC4">
      <w:pPr>
        <w:spacing w:after="0" w:line="240" w:lineRule="auto"/>
        <w:jc w:val="both"/>
        <w:rPr>
          <w:rFonts w:ascii="Arial" w:eastAsia="Calibri" w:hAnsi="Arial" w:cs="Arial"/>
          <w:sz w:val="20"/>
          <w:szCs w:val="20"/>
        </w:rPr>
      </w:pPr>
      <w:r w:rsidRPr="00DC562F">
        <w:rPr>
          <w:rFonts w:ascii="Arial" w:eastAsia="Calibri" w:hAnsi="Arial" w:cs="Arial"/>
          <w:sz w:val="20"/>
          <w:szCs w:val="20"/>
        </w:rPr>
        <w:t>El Municipio percibirá aprovechamientos derivados de:</w:t>
      </w:r>
    </w:p>
    <w:p w14:paraId="470B1A29" w14:textId="77777777" w:rsidR="002F3CC4" w:rsidRPr="00DC562F" w:rsidRDefault="002F3CC4" w:rsidP="002F3CC4">
      <w:pPr>
        <w:spacing w:after="0" w:line="240" w:lineRule="auto"/>
        <w:jc w:val="both"/>
        <w:rPr>
          <w:rFonts w:ascii="Arial" w:eastAsia="Calibri" w:hAnsi="Arial" w:cs="Arial"/>
          <w:sz w:val="20"/>
          <w:szCs w:val="20"/>
        </w:rPr>
      </w:pPr>
    </w:p>
    <w:p w14:paraId="0FF76845" w14:textId="77777777"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sz w:val="20"/>
          <w:szCs w:val="20"/>
        </w:rPr>
        <w:t>I.-</w:t>
      </w:r>
      <w:r w:rsidRPr="00DC562F">
        <w:rPr>
          <w:rFonts w:ascii="Arial" w:eastAsia="Calibri" w:hAnsi="Arial" w:cs="Arial"/>
          <w:sz w:val="20"/>
          <w:szCs w:val="20"/>
        </w:rPr>
        <w:t xml:space="preserve"> Infracciones por faltas administrativas.</w:t>
      </w:r>
    </w:p>
    <w:p w14:paraId="2167DC96" w14:textId="77777777" w:rsidR="002F3CC4" w:rsidRPr="00DC562F" w:rsidRDefault="002F3CC4" w:rsidP="002F3CC4">
      <w:pPr>
        <w:spacing w:after="0" w:line="240" w:lineRule="auto"/>
        <w:jc w:val="both"/>
        <w:rPr>
          <w:rFonts w:ascii="Arial" w:eastAsia="Calibri" w:hAnsi="Arial" w:cs="Arial"/>
          <w:sz w:val="20"/>
          <w:szCs w:val="20"/>
        </w:rPr>
      </w:pPr>
    </w:p>
    <w:p w14:paraId="28861ED7" w14:textId="77777777"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sz w:val="20"/>
          <w:szCs w:val="20"/>
        </w:rPr>
        <w:t>Por violación a las disposiciones contenidas en los reglamentos municipales, se cobrarán las multas establecidas en cada uno de dichos ordenamientos.</w:t>
      </w:r>
    </w:p>
    <w:p w14:paraId="3C59E85C" w14:textId="77777777" w:rsidR="002F3CC4" w:rsidRPr="00DC562F" w:rsidRDefault="002F3CC4" w:rsidP="002F3CC4">
      <w:pPr>
        <w:spacing w:after="0" w:line="240" w:lineRule="auto"/>
        <w:jc w:val="both"/>
        <w:rPr>
          <w:rFonts w:ascii="Arial" w:eastAsia="Calibri" w:hAnsi="Arial" w:cs="Arial"/>
          <w:sz w:val="20"/>
          <w:szCs w:val="20"/>
        </w:rPr>
      </w:pPr>
    </w:p>
    <w:p w14:paraId="6033EB7C" w14:textId="77777777" w:rsidR="002F3CC4" w:rsidRPr="00DC562F" w:rsidRDefault="002F3CC4" w:rsidP="002F3CC4">
      <w:pPr>
        <w:spacing w:after="0" w:line="240" w:lineRule="auto"/>
        <w:jc w:val="both"/>
        <w:rPr>
          <w:rFonts w:ascii="Arial" w:eastAsia="Calibri" w:hAnsi="Arial" w:cs="Arial"/>
          <w:sz w:val="20"/>
          <w:szCs w:val="20"/>
        </w:rPr>
      </w:pPr>
      <w:r w:rsidRPr="00DC562F">
        <w:rPr>
          <w:rFonts w:ascii="Arial" w:eastAsia="Calibri" w:hAnsi="Arial" w:cs="Arial"/>
          <w:b/>
          <w:sz w:val="20"/>
          <w:szCs w:val="20"/>
        </w:rPr>
        <w:t>II.-</w:t>
      </w:r>
      <w:r w:rsidRPr="00DC562F">
        <w:rPr>
          <w:rFonts w:ascii="Arial" w:eastAsia="Calibri" w:hAnsi="Arial" w:cs="Arial"/>
          <w:sz w:val="20"/>
          <w:szCs w:val="20"/>
        </w:rPr>
        <w:t xml:space="preserve"> Infracciones por faltas de carácter fiscal.</w:t>
      </w:r>
    </w:p>
    <w:p w14:paraId="42DDDAA0" w14:textId="77777777" w:rsidR="002F3CC4" w:rsidRPr="00DC562F" w:rsidRDefault="002F3CC4" w:rsidP="002F3CC4">
      <w:pPr>
        <w:spacing w:after="0" w:line="240" w:lineRule="auto"/>
        <w:ind w:left="567" w:hanging="283"/>
        <w:jc w:val="both"/>
        <w:rPr>
          <w:rFonts w:ascii="Arial" w:eastAsia="Calibri" w:hAnsi="Arial" w:cs="Arial"/>
          <w:sz w:val="20"/>
          <w:szCs w:val="20"/>
        </w:rPr>
      </w:pPr>
    </w:p>
    <w:p w14:paraId="5418F926" w14:textId="77777777" w:rsidR="002F3CC4" w:rsidRPr="00DC562F" w:rsidRDefault="002F3CC4" w:rsidP="002F3CC4">
      <w:pPr>
        <w:spacing w:after="0" w:line="360" w:lineRule="auto"/>
        <w:ind w:left="567" w:hanging="283"/>
        <w:jc w:val="both"/>
        <w:rPr>
          <w:rFonts w:ascii="Arial" w:eastAsia="Calibri" w:hAnsi="Arial" w:cs="Arial"/>
          <w:sz w:val="20"/>
          <w:szCs w:val="20"/>
        </w:rPr>
      </w:pPr>
      <w:r w:rsidRPr="00DC562F">
        <w:rPr>
          <w:rFonts w:ascii="Arial" w:eastAsia="Calibri" w:hAnsi="Arial" w:cs="Arial"/>
          <w:b/>
          <w:sz w:val="20"/>
          <w:szCs w:val="20"/>
        </w:rPr>
        <w:t>a)</w:t>
      </w:r>
      <w:r w:rsidRPr="00DC562F">
        <w:rPr>
          <w:rFonts w:ascii="Arial" w:eastAsia="Calibri" w:hAnsi="Arial" w:cs="Arial"/>
          <w:sz w:val="20"/>
          <w:szCs w:val="20"/>
        </w:rPr>
        <w:t xml:space="preserve"> Por pagarse en forma extemporánea y a requerimiento de la autoridad municipal cualquiera de las contribuciones a que se refiera a esta Ley. Multa de 3 a 364 veces la UMA (Unidad de Medida y Actualización).</w:t>
      </w:r>
    </w:p>
    <w:p w14:paraId="5D1B1C84" w14:textId="77777777" w:rsidR="002F3CC4" w:rsidRPr="00DC562F" w:rsidRDefault="002F3CC4" w:rsidP="002F3CC4">
      <w:pPr>
        <w:spacing w:after="0" w:line="360" w:lineRule="auto"/>
        <w:ind w:left="567" w:hanging="283"/>
        <w:jc w:val="both"/>
        <w:rPr>
          <w:rFonts w:ascii="Arial" w:eastAsia="Calibri" w:hAnsi="Arial" w:cs="Arial"/>
          <w:sz w:val="20"/>
          <w:szCs w:val="20"/>
        </w:rPr>
      </w:pPr>
      <w:r w:rsidRPr="00DC562F">
        <w:rPr>
          <w:rFonts w:ascii="Arial" w:eastAsia="Calibri" w:hAnsi="Arial" w:cs="Arial"/>
          <w:b/>
          <w:sz w:val="20"/>
          <w:szCs w:val="20"/>
        </w:rPr>
        <w:t>b)</w:t>
      </w:r>
      <w:r w:rsidRPr="00DC562F">
        <w:rPr>
          <w:rFonts w:ascii="Arial" w:eastAsia="Calibri" w:hAnsi="Arial" w:cs="Arial"/>
          <w:sz w:val="20"/>
          <w:szCs w:val="20"/>
        </w:rPr>
        <w:t xml:space="preserve"> Por no presentar o proporcionar el contribuyente los datos e informes que exigen las leyes fiscales o proporcionarlos extemporáneamente, hacerlo con información alterada. Multa de 3 a 119 veces la UMA.</w:t>
      </w:r>
    </w:p>
    <w:p w14:paraId="7421DB80" w14:textId="77777777" w:rsidR="002F3CC4" w:rsidRPr="00DC562F" w:rsidRDefault="002F3CC4" w:rsidP="002F3CC4">
      <w:pPr>
        <w:tabs>
          <w:tab w:val="left" w:pos="2835"/>
        </w:tabs>
        <w:spacing w:after="0" w:line="360" w:lineRule="auto"/>
        <w:ind w:left="567" w:hanging="283"/>
        <w:jc w:val="both"/>
        <w:rPr>
          <w:rFonts w:ascii="Arial" w:eastAsia="Calibri" w:hAnsi="Arial" w:cs="Arial"/>
          <w:sz w:val="20"/>
          <w:szCs w:val="20"/>
        </w:rPr>
      </w:pPr>
      <w:r w:rsidRPr="00DC562F">
        <w:rPr>
          <w:rFonts w:ascii="Arial" w:eastAsia="Calibri" w:hAnsi="Arial" w:cs="Arial"/>
          <w:b/>
          <w:sz w:val="20"/>
          <w:szCs w:val="20"/>
        </w:rPr>
        <w:t>c)</w:t>
      </w:r>
      <w:r w:rsidRPr="00DC562F">
        <w:rPr>
          <w:rFonts w:ascii="Arial" w:eastAsia="Calibri" w:hAnsi="Arial" w:cs="Arial"/>
          <w:sz w:val="20"/>
          <w:szCs w:val="20"/>
        </w:rPr>
        <w:t xml:space="preserve"> Por no comparecer el contribuyente ante la autoridad municipal para presentar, comprobar o aclarar cualquier asunto, para el que dicha autoridad esté facultada por las leyes fiscales vigentes. Multa de 3 a 103 veces la UMA.</w:t>
      </w:r>
    </w:p>
    <w:p w14:paraId="51EEBEC0" w14:textId="77777777" w:rsidR="002F3CC4" w:rsidRPr="00DC562F" w:rsidRDefault="002F3CC4" w:rsidP="002F3CC4">
      <w:pPr>
        <w:tabs>
          <w:tab w:val="left" w:pos="2835"/>
        </w:tabs>
        <w:spacing w:after="0" w:line="240" w:lineRule="auto"/>
        <w:jc w:val="both"/>
        <w:rPr>
          <w:rFonts w:ascii="Arial" w:eastAsia="Calibri" w:hAnsi="Arial" w:cs="Arial"/>
          <w:sz w:val="20"/>
          <w:szCs w:val="20"/>
        </w:rPr>
      </w:pPr>
    </w:p>
    <w:p w14:paraId="4F18B254" w14:textId="77777777" w:rsidR="002F3CC4" w:rsidRPr="00DC562F" w:rsidRDefault="002F3CC4" w:rsidP="002F3CC4">
      <w:pPr>
        <w:spacing w:after="0" w:line="240" w:lineRule="auto"/>
        <w:jc w:val="both"/>
        <w:rPr>
          <w:rFonts w:ascii="Arial" w:eastAsia="Calibri" w:hAnsi="Arial" w:cs="Arial"/>
          <w:sz w:val="20"/>
          <w:szCs w:val="20"/>
        </w:rPr>
      </w:pPr>
      <w:r w:rsidRPr="00DC562F">
        <w:rPr>
          <w:rFonts w:ascii="Arial" w:eastAsia="Calibri" w:hAnsi="Arial" w:cs="Arial"/>
          <w:b/>
          <w:sz w:val="20"/>
          <w:szCs w:val="20"/>
        </w:rPr>
        <w:t>III</w:t>
      </w:r>
      <w:r w:rsidRPr="00DC562F">
        <w:rPr>
          <w:rFonts w:ascii="Arial" w:eastAsia="Calibri" w:hAnsi="Arial" w:cs="Arial"/>
          <w:sz w:val="20"/>
          <w:szCs w:val="20"/>
        </w:rPr>
        <w:t>.- Sanciones por falta de pago oportuno de créditos fiscales.</w:t>
      </w:r>
    </w:p>
    <w:p w14:paraId="017E0D8C" w14:textId="77777777" w:rsidR="002F3CC4" w:rsidRPr="00DC562F" w:rsidRDefault="002F3CC4" w:rsidP="002F3CC4">
      <w:pPr>
        <w:spacing w:after="0" w:line="240" w:lineRule="auto"/>
        <w:jc w:val="both"/>
        <w:rPr>
          <w:rFonts w:ascii="Arial" w:eastAsia="Calibri" w:hAnsi="Arial" w:cs="Arial"/>
          <w:sz w:val="20"/>
          <w:szCs w:val="20"/>
        </w:rPr>
      </w:pPr>
    </w:p>
    <w:p w14:paraId="5BDA5CD8" w14:textId="77777777" w:rsidR="002F3CC4" w:rsidRPr="00DC562F" w:rsidRDefault="002F3CC4" w:rsidP="002F3CC4">
      <w:pPr>
        <w:spacing w:after="0" w:line="240" w:lineRule="auto"/>
        <w:jc w:val="both"/>
        <w:rPr>
          <w:rFonts w:ascii="Arial" w:eastAsia="Calibri" w:hAnsi="Arial" w:cs="Arial"/>
          <w:sz w:val="20"/>
          <w:szCs w:val="20"/>
        </w:rPr>
      </w:pPr>
      <w:r w:rsidRPr="00DC562F">
        <w:rPr>
          <w:rFonts w:ascii="Arial" w:eastAsia="Calibri" w:hAnsi="Arial" w:cs="Arial"/>
          <w:b/>
          <w:sz w:val="20"/>
          <w:szCs w:val="20"/>
        </w:rPr>
        <w:t>IV.-</w:t>
      </w:r>
      <w:r w:rsidRPr="00DC562F">
        <w:rPr>
          <w:rFonts w:ascii="Arial" w:eastAsia="Calibri" w:hAnsi="Arial" w:cs="Arial"/>
          <w:sz w:val="20"/>
          <w:szCs w:val="20"/>
        </w:rPr>
        <w:t xml:space="preserve"> Ocupar la vía pública sin permiso de 3 a 11 UMA.</w:t>
      </w:r>
    </w:p>
    <w:p w14:paraId="6328B205" w14:textId="77777777" w:rsidR="002F3CC4" w:rsidRPr="00DC562F" w:rsidRDefault="002F3CC4" w:rsidP="002F3CC4">
      <w:pPr>
        <w:spacing w:after="0" w:line="240" w:lineRule="auto"/>
        <w:jc w:val="both"/>
        <w:rPr>
          <w:rFonts w:ascii="Arial" w:eastAsia="Calibri" w:hAnsi="Arial" w:cs="Arial"/>
          <w:sz w:val="20"/>
          <w:szCs w:val="20"/>
        </w:rPr>
      </w:pPr>
    </w:p>
    <w:p w14:paraId="2B42502C" w14:textId="77777777" w:rsidR="002F3CC4" w:rsidRPr="00DC562F" w:rsidRDefault="002F3CC4" w:rsidP="002F3CC4">
      <w:pPr>
        <w:spacing w:after="0" w:line="240" w:lineRule="auto"/>
        <w:jc w:val="both"/>
        <w:rPr>
          <w:rFonts w:ascii="Arial" w:eastAsia="Calibri" w:hAnsi="Arial" w:cs="Arial"/>
          <w:sz w:val="20"/>
          <w:szCs w:val="20"/>
        </w:rPr>
      </w:pPr>
      <w:r w:rsidRPr="00DC562F">
        <w:rPr>
          <w:rFonts w:ascii="Arial" w:eastAsia="Calibri" w:hAnsi="Arial" w:cs="Arial"/>
          <w:b/>
          <w:sz w:val="20"/>
          <w:szCs w:val="20"/>
        </w:rPr>
        <w:t>V.-</w:t>
      </w:r>
      <w:r w:rsidRPr="00DC562F">
        <w:rPr>
          <w:rFonts w:ascii="Arial" w:eastAsia="Calibri" w:hAnsi="Arial" w:cs="Arial"/>
          <w:sz w:val="20"/>
          <w:szCs w:val="20"/>
        </w:rPr>
        <w:t xml:space="preserve"> Por falta de revalidación de licencia municipal de 5 a 11 UMA.</w:t>
      </w:r>
    </w:p>
    <w:p w14:paraId="2A0A601B" w14:textId="77777777" w:rsidR="002F3CC4" w:rsidRPr="00DC562F" w:rsidRDefault="002F3CC4" w:rsidP="002F3CC4">
      <w:pPr>
        <w:spacing w:after="0" w:line="240" w:lineRule="auto"/>
        <w:jc w:val="both"/>
        <w:rPr>
          <w:rFonts w:ascii="Arial" w:eastAsia="Calibri" w:hAnsi="Arial" w:cs="Arial"/>
          <w:sz w:val="20"/>
          <w:szCs w:val="20"/>
        </w:rPr>
      </w:pPr>
    </w:p>
    <w:p w14:paraId="6B15C785" w14:textId="77777777" w:rsidR="002F3CC4" w:rsidRPr="00DC562F" w:rsidRDefault="002F3CC4" w:rsidP="002F3CC4">
      <w:pPr>
        <w:spacing w:after="0" w:line="240" w:lineRule="auto"/>
        <w:jc w:val="both"/>
        <w:rPr>
          <w:rFonts w:ascii="Arial" w:eastAsia="Calibri" w:hAnsi="Arial" w:cs="Arial"/>
          <w:sz w:val="20"/>
          <w:szCs w:val="20"/>
        </w:rPr>
      </w:pPr>
      <w:r w:rsidRPr="00DC562F">
        <w:rPr>
          <w:rFonts w:ascii="Arial" w:eastAsia="Calibri" w:hAnsi="Arial" w:cs="Arial"/>
          <w:b/>
          <w:sz w:val="20"/>
          <w:szCs w:val="20"/>
        </w:rPr>
        <w:t>VI.-</w:t>
      </w:r>
      <w:r w:rsidRPr="00DC562F">
        <w:rPr>
          <w:rFonts w:ascii="Arial" w:eastAsia="Calibri" w:hAnsi="Arial" w:cs="Arial"/>
          <w:sz w:val="20"/>
          <w:szCs w:val="20"/>
        </w:rPr>
        <w:t xml:space="preserve"> Falta de empadronamiento en la tesorería municipal de 5 a 11 UMA.</w:t>
      </w:r>
    </w:p>
    <w:p w14:paraId="3D941FBE" w14:textId="77777777" w:rsidR="002F3CC4" w:rsidRPr="00DC562F" w:rsidRDefault="002F3CC4" w:rsidP="002F3CC4">
      <w:pPr>
        <w:spacing w:after="0" w:line="240" w:lineRule="auto"/>
        <w:jc w:val="both"/>
        <w:rPr>
          <w:rFonts w:ascii="Arial" w:eastAsia="Calibri" w:hAnsi="Arial" w:cs="Arial"/>
          <w:sz w:val="20"/>
          <w:szCs w:val="20"/>
        </w:rPr>
      </w:pPr>
    </w:p>
    <w:p w14:paraId="7692A18C" w14:textId="77777777"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sz w:val="20"/>
          <w:szCs w:val="20"/>
        </w:rPr>
        <w:t xml:space="preserve">VII.- </w:t>
      </w:r>
      <w:r w:rsidRPr="00DC562F">
        <w:rPr>
          <w:rFonts w:ascii="Arial" w:eastAsia="Calibri" w:hAnsi="Arial" w:cs="Arial"/>
          <w:sz w:val="20"/>
          <w:szCs w:val="20"/>
        </w:rPr>
        <w:t>La matanza de ganado fuera del rastro público municipal, sin obtener la licencia o la autorización respectiva de 5 a 11 UMA.</w:t>
      </w:r>
    </w:p>
    <w:p w14:paraId="724C7CC8" w14:textId="77777777" w:rsidR="002F3CC4" w:rsidRPr="00DC562F" w:rsidRDefault="002F3CC4" w:rsidP="002F3CC4">
      <w:pPr>
        <w:spacing w:after="0" w:line="240" w:lineRule="auto"/>
        <w:jc w:val="both"/>
        <w:rPr>
          <w:rFonts w:ascii="Arial" w:eastAsia="Calibri" w:hAnsi="Arial" w:cs="Arial"/>
          <w:sz w:val="20"/>
          <w:szCs w:val="20"/>
        </w:rPr>
      </w:pPr>
    </w:p>
    <w:p w14:paraId="7B5BE77C" w14:textId="77777777"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sz w:val="20"/>
          <w:szCs w:val="20"/>
        </w:rPr>
        <w:t>Para el caso de las infracciones fracciones V y VI, la Dirección de Tesorería y Finanzas queda facultada para ordenar clausura temporal del comercio, negocio o establecimiento por el tiempo que subsista la infracción.</w:t>
      </w:r>
    </w:p>
    <w:p w14:paraId="0FCC705E" w14:textId="77777777" w:rsidR="002F3CC4" w:rsidRPr="00DC562F" w:rsidRDefault="002F3CC4" w:rsidP="002F3CC4">
      <w:pPr>
        <w:spacing w:after="0" w:line="240" w:lineRule="auto"/>
        <w:jc w:val="both"/>
        <w:rPr>
          <w:rFonts w:ascii="Arial" w:eastAsia="Calibri" w:hAnsi="Arial" w:cs="Arial"/>
          <w:sz w:val="20"/>
          <w:szCs w:val="20"/>
        </w:rPr>
      </w:pPr>
    </w:p>
    <w:p w14:paraId="30FF846A"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CAPÍTULO II</w:t>
      </w:r>
    </w:p>
    <w:p w14:paraId="5587AE2C" w14:textId="77777777" w:rsidR="002F3CC4" w:rsidRPr="00DC562F" w:rsidRDefault="002F3CC4" w:rsidP="002F3CC4">
      <w:pPr>
        <w:spacing w:after="0" w:line="360" w:lineRule="auto"/>
        <w:jc w:val="center"/>
        <w:rPr>
          <w:rFonts w:ascii="Arial" w:eastAsia="Calibri" w:hAnsi="Arial" w:cs="Arial"/>
          <w:b/>
          <w:sz w:val="20"/>
          <w:szCs w:val="20"/>
        </w:rPr>
      </w:pPr>
      <w:r w:rsidRPr="00DC562F">
        <w:rPr>
          <w:rFonts w:ascii="Arial" w:eastAsia="Calibri" w:hAnsi="Arial" w:cs="Arial"/>
          <w:b/>
          <w:sz w:val="20"/>
          <w:szCs w:val="20"/>
        </w:rPr>
        <w:t>Aprovechamientos Derivados de Recursos Transferidos al Municipio</w:t>
      </w:r>
    </w:p>
    <w:p w14:paraId="5131BBC1" w14:textId="77777777" w:rsidR="002F3CC4" w:rsidRPr="00DC562F" w:rsidRDefault="002F3CC4" w:rsidP="002F3CC4">
      <w:pPr>
        <w:spacing w:after="0" w:line="240" w:lineRule="auto"/>
        <w:jc w:val="center"/>
        <w:rPr>
          <w:rFonts w:ascii="Arial" w:eastAsia="Calibri" w:hAnsi="Arial" w:cs="Arial"/>
          <w:b/>
          <w:bCs/>
          <w:sz w:val="20"/>
          <w:szCs w:val="20"/>
        </w:rPr>
      </w:pPr>
    </w:p>
    <w:p w14:paraId="7BFCB8EC" w14:textId="35250696"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sz w:val="20"/>
          <w:szCs w:val="20"/>
        </w:rPr>
        <w:t>Artículo 5</w:t>
      </w:r>
      <w:r w:rsidR="001C018A">
        <w:rPr>
          <w:rFonts w:ascii="Arial" w:eastAsia="Calibri" w:hAnsi="Arial" w:cs="Arial"/>
          <w:b/>
          <w:sz w:val="20"/>
          <w:szCs w:val="20"/>
        </w:rPr>
        <w:t>4</w:t>
      </w:r>
      <w:r w:rsidRPr="00DC562F">
        <w:rPr>
          <w:rFonts w:ascii="Arial" w:eastAsia="Calibri" w:hAnsi="Arial" w:cs="Arial"/>
          <w:sz w:val="20"/>
          <w:szCs w:val="20"/>
        </w:rPr>
        <w:t>.- Corresponderán a este capítulo de ingresos, los que perciba el municipio por cuenta de:</w:t>
      </w:r>
    </w:p>
    <w:p w14:paraId="294F1F76" w14:textId="77777777" w:rsidR="002F3CC4" w:rsidRPr="00DC562F" w:rsidRDefault="002F3CC4" w:rsidP="002F3CC4">
      <w:pPr>
        <w:spacing w:after="0" w:line="240" w:lineRule="auto"/>
        <w:jc w:val="both"/>
        <w:rPr>
          <w:rFonts w:ascii="Arial" w:eastAsia="Calibri" w:hAnsi="Arial" w:cs="Arial"/>
          <w:sz w:val="20"/>
          <w:szCs w:val="20"/>
        </w:rPr>
      </w:pPr>
    </w:p>
    <w:p w14:paraId="5B76B0BB" w14:textId="77777777" w:rsidR="002F3CC4" w:rsidRPr="00DC562F" w:rsidRDefault="002F3CC4" w:rsidP="002F3CC4">
      <w:pPr>
        <w:spacing w:after="0" w:line="240" w:lineRule="auto"/>
        <w:jc w:val="both"/>
        <w:rPr>
          <w:rFonts w:ascii="Arial" w:eastAsia="Calibri" w:hAnsi="Arial" w:cs="Arial"/>
          <w:sz w:val="20"/>
          <w:szCs w:val="20"/>
        </w:rPr>
      </w:pPr>
      <w:r w:rsidRPr="00DC562F">
        <w:rPr>
          <w:rFonts w:ascii="Arial" w:eastAsia="Calibri" w:hAnsi="Arial" w:cs="Arial"/>
          <w:b/>
          <w:sz w:val="20"/>
          <w:szCs w:val="20"/>
        </w:rPr>
        <w:t>I.-</w:t>
      </w:r>
      <w:r w:rsidRPr="00DC562F">
        <w:rPr>
          <w:rFonts w:ascii="Arial" w:eastAsia="Calibri" w:hAnsi="Arial" w:cs="Arial"/>
          <w:sz w:val="20"/>
          <w:szCs w:val="20"/>
        </w:rPr>
        <w:t xml:space="preserve"> Cesiones;</w:t>
      </w:r>
    </w:p>
    <w:p w14:paraId="7366DEFB" w14:textId="77777777" w:rsidR="002F3CC4" w:rsidRPr="00DC562F" w:rsidRDefault="002F3CC4" w:rsidP="002F3CC4">
      <w:pPr>
        <w:spacing w:after="0" w:line="240" w:lineRule="auto"/>
        <w:jc w:val="both"/>
        <w:rPr>
          <w:rFonts w:ascii="Arial" w:eastAsia="Calibri" w:hAnsi="Arial" w:cs="Arial"/>
          <w:sz w:val="20"/>
          <w:szCs w:val="20"/>
        </w:rPr>
      </w:pPr>
    </w:p>
    <w:p w14:paraId="4C853659" w14:textId="77777777" w:rsidR="002F3CC4" w:rsidRPr="00DC562F" w:rsidRDefault="002F3CC4" w:rsidP="002F3CC4">
      <w:pPr>
        <w:spacing w:after="0" w:line="240" w:lineRule="auto"/>
        <w:jc w:val="both"/>
        <w:rPr>
          <w:rFonts w:ascii="Arial" w:eastAsia="Calibri" w:hAnsi="Arial" w:cs="Arial"/>
          <w:sz w:val="20"/>
          <w:szCs w:val="20"/>
        </w:rPr>
      </w:pPr>
      <w:r w:rsidRPr="00DC562F">
        <w:rPr>
          <w:rFonts w:ascii="Arial" w:eastAsia="Calibri" w:hAnsi="Arial" w:cs="Arial"/>
          <w:b/>
          <w:bCs/>
          <w:sz w:val="20"/>
          <w:szCs w:val="20"/>
        </w:rPr>
        <w:t>II.-</w:t>
      </w:r>
      <w:r w:rsidRPr="00DC562F">
        <w:rPr>
          <w:rFonts w:ascii="Arial" w:eastAsia="Calibri" w:hAnsi="Arial" w:cs="Arial"/>
          <w:sz w:val="20"/>
          <w:szCs w:val="20"/>
        </w:rPr>
        <w:t xml:space="preserve"> Herencias;</w:t>
      </w:r>
    </w:p>
    <w:p w14:paraId="2D82D537" w14:textId="77777777" w:rsidR="002F3CC4" w:rsidRPr="00DC562F" w:rsidRDefault="002F3CC4" w:rsidP="002F3CC4">
      <w:pPr>
        <w:spacing w:after="0" w:line="240" w:lineRule="auto"/>
        <w:jc w:val="both"/>
        <w:rPr>
          <w:rFonts w:ascii="Arial" w:eastAsia="Calibri" w:hAnsi="Arial" w:cs="Arial"/>
          <w:sz w:val="20"/>
          <w:szCs w:val="20"/>
        </w:rPr>
      </w:pPr>
    </w:p>
    <w:p w14:paraId="0F3A7381" w14:textId="77777777" w:rsidR="002F3CC4" w:rsidRPr="00DC562F" w:rsidRDefault="002F3CC4" w:rsidP="002F3CC4">
      <w:pPr>
        <w:spacing w:after="0" w:line="240" w:lineRule="auto"/>
        <w:jc w:val="both"/>
        <w:rPr>
          <w:rFonts w:ascii="Arial" w:eastAsia="Calibri" w:hAnsi="Arial" w:cs="Arial"/>
          <w:sz w:val="20"/>
          <w:szCs w:val="20"/>
        </w:rPr>
      </w:pPr>
      <w:r w:rsidRPr="00DC562F">
        <w:rPr>
          <w:rFonts w:ascii="Arial" w:eastAsia="Calibri" w:hAnsi="Arial" w:cs="Arial"/>
          <w:b/>
          <w:bCs/>
          <w:sz w:val="20"/>
          <w:szCs w:val="20"/>
        </w:rPr>
        <w:t>III.-</w:t>
      </w:r>
      <w:r w:rsidRPr="00DC562F">
        <w:rPr>
          <w:rFonts w:ascii="Arial" w:eastAsia="Calibri" w:hAnsi="Arial" w:cs="Arial"/>
          <w:sz w:val="20"/>
          <w:szCs w:val="20"/>
        </w:rPr>
        <w:t xml:space="preserve"> Legados;</w:t>
      </w:r>
    </w:p>
    <w:p w14:paraId="506DCB24" w14:textId="77777777" w:rsidR="002F3CC4" w:rsidRPr="00DC562F" w:rsidRDefault="002F3CC4" w:rsidP="002F3CC4">
      <w:pPr>
        <w:spacing w:after="0" w:line="240" w:lineRule="auto"/>
        <w:jc w:val="both"/>
        <w:rPr>
          <w:rFonts w:ascii="Arial" w:eastAsia="Calibri" w:hAnsi="Arial" w:cs="Arial"/>
          <w:sz w:val="20"/>
          <w:szCs w:val="20"/>
        </w:rPr>
      </w:pPr>
    </w:p>
    <w:p w14:paraId="1F171586" w14:textId="77777777" w:rsidR="002F3CC4" w:rsidRPr="00DC562F" w:rsidRDefault="002F3CC4" w:rsidP="002F3CC4">
      <w:pPr>
        <w:spacing w:after="0" w:line="240" w:lineRule="auto"/>
        <w:jc w:val="both"/>
        <w:rPr>
          <w:rFonts w:ascii="Arial" w:eastAsia="Calibri" w:hAnsi="Arial" w:cs="Arial"/>
          <w:sz w:val="20"/>
          <w:szCs w:val="20"/>
        </w:rPr>
      </w:pPr>
      <w:r w:rsidRPr="00DC562F">
        <w:rPr>
          <w:rFonts w:ascii="Arial" w:eastAsia="Calibri" w:hAnsi="Arial" w:cs="Arial"/>
          <w:b/>
          <w:sz w:val="20"/>
          <w:szCs w:val="20"/>
        </w:rPr>
        <w:t>IV.-</w:t>
      </w:r>
      <w:r w:rsidRPr="00DC562F">
        <w:rPr>
          <w:rFonts w:ascii="Arial" w:eastAsia="Calibri" w:hAnsi="Arial" w:cs="Arial"/>
          <w:sz w:val="20"/>
          <w:szCs w:val="20"/>
        </w:rPr>
        <w:t xml:space="preserve"> Donaciones;</w:t>
      </w:r>
    </w:p>
    <w:p w14:paraId="53A1694E" w14:textId="77777777" w:rsidR="002F3CC4" w:rsidRPr="00DC562F" w:rsidRDefault="002F3CC4" w:rsidP="002F3CC4">
      <w:pPr>
        <w:spacing w:after="0" w:line="240" w:lineRule="auto"/>
        <w:jc w:val="both"/>
        <w:rPr>
          <w:rFonts w:ascii="Arial" w:eastAsia="Calibri" w:hAnsi="Arial" w:cs="Arial"/>
          <w:sz w:val="20"/>
          <w:szCs w:val="20"/>
        </w:rPr>
      </w:pPr>
    </w:p>
    <w:p w14:paraId="7251B4F1" w14:textId="77777777" w:rsidR="002F3CC4" w:rsidRPr="00DC562F" w:rsidRDefault="002F3CC4" w:rsidP="002F3CC4">
      <w:pPr>
        <w:spacing w:after="0" w:line="240" w:lineRule="auto"/>
        <w:jc w:val="both"/>
        <w:rPr>
          <w:rFonts w:ascii="Arial" w:eastAsia="Calibri" w:hAnsi="Arial" w:cs="Arial"/>
          <w:sz w:val="20"/>
          <w:szCs w:val="20"/>
        </w:rPr>
      </w:pPr>
      <w:r w:rsidRPr="00DC562F">
        <w:rPr>
          <w:rFonts w:ascii="Arial" w:eastAsia="Calibri" w:hAnsi="Arial" w:cs="Arial"/>
          <w:b/>
          <w:sz w:val="20"/>
          <w:szCs w:val="20"/>
        </w:rPr>
        <w:t>V.-</w:t>
      </w:r>
      <w:r w:rsidRPr="00DC562F">
        <w:rPr>
          <w:rFonts w:ascii="Arial" w:eastAsia="Calibri" w:hAnsi="Arial" w:cs="Arial"/>
          <w:sz w:val="20"/>
          <w:szCs w:val="20"/>
        </w:rPr>
        <w:t xml:space="preserve"> Adjudicaciones judiciales;</w:t>
      </w:r>
    </w:p>
    <w:p w14:paraId="43977910" w14:textId="77777777" w:rsidR="002F3CC4" w:rsidRPr="00DC562F" w:rsidRDefault="002F3CC4" w:rsidP="002F3CC4">
      <w:pPr>
        <w:spacing w:after="0" w:line="240" w:lineRule="auto"/>
        <w:jc w:val="both"/>
        <w:rPr>
          <w:rFonts w:ascii="Arial" w:eastAsia="Calibri" w:hAnsi="Arial" w:cs="Arial"/>
          <w:sz w:val="20"/>
          <w:szCs w:val="20"/>
        </w:rPr>
      </w:pPr>
    </w:p>
    <w:p w14:paraId="250C29DD" w14:textId="77777777" w:rsidR="002F3CC4" w:rsidRPr="00DC562F" w:rsidRDefault="002F3CC4" w:rsidP="002F3CC4">
      <w:pPr>
        <w:spacing w:after="0" w:line="240" w:lineRule="auto"/>
        <w:jc w:val="both"/>
        <w:rPr>
          <w:rFonts w:ascii="Arial" w:eastAsia="Calibri" w:hAnsi="Arial" w:cs="Arial"/>
          <w:sz w:val="20"/>
          <w:szCs w:val="20"/>
        </w:rPr>
      </w:pPr>
      <w:r w:rsidRPr="00DC562F">
        <w:rPr>
          <w:rFonts w:ascii="Arial" w:eastAsia="Calibri" w:hAnsi="Arial" w:cs="Arial"/>
          <w:b/>
          <w:sz w:val="20"/>
          <w:szCs w:val="20"/>
        </w:rPr>
        <w:t>VI.-</w:t>
      </w:r>
      <w:r w:rsidRPr="00DC562F">
        <w:rPr>
          <w:rFonts w:ascii="Arial" w:eastAsia="Calibri" w:hAnsi="Arial" w:cs="Arial"/>
          <w:sz w:val="20"/>
          <w:szCs w:val="20"/>
        </w:rPr>
        <w:t xml:space="preserve"> Adjudicaciones administrativas;</w:t>
      </w:r>
    </w:p>
    <w:p w14:paraId="5EAECEF6" w14:textId="77777777" w:rsidR="002F3CC4" w:rsidRPr="00DC562F" w:rsidRDefault="002F3CC4" w:rsidP="002F3CC4">
      <w:pPr>
        <w:spacing w:after="0" w:line="240" w:lineRule="auto"/>
        <w:jc w:val="both"/>
        <w:rPr>
          <w:rFonts w:ascii="Arial" w:eastAsia="Calibri" w:hAnsi="Arial" w:cs="Arial"/>
          <w:sz w:val="20"/>
          <w:szCs w:val="20"/>
        </w:rPr>
      </w:pPr>
    </w:p>
    <w:p w14:paraId="73469EBD" w14:textId="77777777" w:rsidR="002F3CC4" w:rsidRPr="00DC562F" w:rsidRDefault="002F3CC4" w:rsidP="002F3CC4">
      <w:pPr>
        <w:spacing w:after="0" w:line="240" w:lineRule="auto"/>
        <w:jc w:val="both"/>
        <w:rPr>
          <w:rFonts w:ascii="Arial" w:eastAsia="Calibri" w:hAnsi="Arial" w:cs="Arial"/>
          <w:sz w:val="20"/>
          <w:szCs w:val="20"/>
        </w:rPr>
      </w:pPr>
      <w:r w:rsidRPr="00DC562F">
        <w:rPr>
          <w:rFonts w:ascii="Arial" w:eastAsia="Calibri" w:hAnsi="Arial" w:cs="Arial"/>
          <w:b/>
          <w:sz w:val="20"/>
          <w:szCs w:val="20"/>
        </w:rPr>
        <w:t>VII.-</w:t>
      </w:r>
      <w:r w:rsidRPr="00DC562F">
        <w:rPr>
          <w:rFonts w:ascii="Arial" w:eastAsia="Calibri" w:hAnsi="Arial" w:cs="Arial"/>
          <w:sz w:val="20"/>
          <w:szCs w:val="20"/>
        </w:rPr>
        <w:t xml:space="preserve"> Subsidios de otro nivel de gobierno;</w:t>
      </w:r>
    </w:p>
    <w:p w14:paraId="77449DA9" w14:textId="77777777" w:rsidR="002F3CC4" w:rsidRPr="00DC562F" w:rsidRDefault="002F3CC4" w:rsidP="002F3CC4">
      <w:pPr>
        <w:spacing w:after="0" w:line="240" w:lineRule="auto"/>
        <w:jc w:val="both"/>
        <w:rPr>
          <w:rFonts w:ascii="Arial" w:eastAsia="Calibri" w:hAnsi="Arial" w:cs="Arial"/>
          <w:sz w:val="20"/>
          <w:szCs w:val="20"/>
        </w:rPr>
      </w:pPr>
    </w:p>
    <w:p w14:paraId="1E6156E8" w14:textId="77777777" w:rsidR="002F3CC4" w:rsidRPr="00DC562F" w:rsidRDefault="002F3CC4" w:rsidP="002F3CC4">
      <w:pPr>
        <w:spacing w:after="0" w:line="240" w:lineRule="auto"/>
        <w:jc w:val="both"/>
        <w:rPr>
          <w:rFonts w:ascii="Arial" w:eastAsia="Calibri" w:hAnsi="Arial" w:cs="Arial"/>
          <w:sz w:val="20"/>
          <w:szCs w:val="20"/>
        </w:rPr>
      </w:pPr>
      <w:r w:rsidRPr="00DC562F">
        <w:rPr>
          <w:rFonts w:ascii="Arial" w:eastAsia="Calibri" w:hAnsi="Arial" w:cs="Arial"/>
          <w:b/>
          <w:sz w:val="20"/>
          <w:szCs w:val="20"/>
        </w:rPr>
        <w:t>VIII.-</w:t>
      </w:r>
      <w:r w:rsidRPr="00DC562F">
        <w:rPr>
          <w:rFonts w:ascii="Arial" w:eastAsia="Calibri" w:hAnsi="Arial" w:cs="Arial"/>
          <w:sz w:val="20"/>
          <w:szCs w:val="20"/>
        </w:rPr>
        <w:t xml:space="preserve"> Subsidios de organismos públicos y privados, y</w:t>
      </w:r>
    </w:p>
    <w:p w14:paraId="174FB529" w14:textId="77777777" w:rsidR="002F3CC4" w:rsidRPr="00DC562F" w:rsidRDefault="002F3CC4" w:rsidP="002F3CC4">
      <w:pPr>
        <w:spacing w:after="0" w:line="240" w:lineRule="auto"/>
        <w:jc w:val="both"/>
        <w:rPr>
          <w:rFonts w:ascii="Arial" w:eastAsia="Calibri" w:hAnsi="Arial" w:cs="Arial"/>
          <w:sz w:val="20"/>
          <w:szCs w:val="20"/>
        </w:rPr>
      </w:pPr>
    </w:p>
    <w:p w14:paraId="67E5A62E" w14:textId="77777777" w:rsidR="002F3CC4" w:rsidRPr="00DC562F" w:rsidRDefault="002F3CC4" w:rsidP="002F3CC4">
      <w:pPr>
        <w:spacing w:after="0" w:line="240" w:lineRule="auto"/>
        <w:jc w:val="both"/>
        <w:rPr>
          <w:rFonts w:ascii="Arial" w:eastAsia="Calibri" w:hAnsi="Arial" w:cs="Arial"/>
          <w:sz w:val="20"/>
          <w:szCs w:val="20"/>
        </w:rPr>
      </w:pPr>
      <w:r w:rsidRPr="00DC562F">
        <w:rPr>
          <w:rFonts w:ascii="Arial" w:eastAsia="Calibri" w:hAnsi="Arial" w:cs="Arial"/>
          <w:b/>
          <w:sz w:val="20"/>
          <w:szCs w:val="20"/>
        </w:rPr>
        <w:t>IX.-</w:t>
      </w:r>
      <w:r w:rsidRPr="00DC562F">
        <w:rPr>
          <w:rFonts w:ascii="Arial" w:eastAsia="Calibri" w:hAnsi="Arial" w:cs="Arial"/>
          <w:sz w:val="20"/>
          <w:szCs w:val="20"/>
        </w:rPr>
        <w:t xml:space="preserve"> Multas impuestas por autoridades administrativas federales no fiscales.</w:t>
      </w:r>
    </w:p>
    <w:p w14:paraId="70252D11"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CAPÍTULO III</w:t>
      </w:r>
    </w:p>
    <w:p w14:paraId="5D3ED6C4"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Aprovechamientos Diversos</w:t>
      </w:r>
    </w:p>
    <w:p w14:paraId="4EC20521" w14:textId="77777777" w:rsidR="002F3CC4" w:rsidRPr="00DC562F" w:rsidRDefault="002F3CC4" w:rsidP="002F3CC4">
      <w:pPr>
        <w:spacing w:after="0" w:line="240" w:lineRule="auto"/>
        <w:jc w:val="both"/>
        <w:rPr>
          <w:rFonts w:ascii="Arial" w:eastAsia="Calibri" w:hAnsi="Arial" w:cs="Arial"/>
          <w:sz w:val="20"/>
          <w:szCs w:val="20"/>
        </w:rPr>
      </w:pPr>
    </w:p>
    <w:p w14:paraId="044B9A5C" w14:textId="4104E51B"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bCs/>
          <w:sz w:val="20"/>
          <w:szCs w:val="20"/>
        </w:rPr>
        <w:t>Artículo 5</w:t>
      </w:r>
      <w:r w:rsidR="001C018A">
        <w:rPr>
          <w:rFonts w:ascii="Arial" w:eastAsia="Calibri" w:hAnsi="Arial" w:cs="Arial"/>
          <w:b/>
          <w:bCs/>
          <w:sz w:val="20"/>
          <w:szCs w:val="20"/>
        </w:rPr>
        <w:t>5</w:t>
      </w:r>
      <w:r w:rsidRPr="00DC562F">
        <w:rPr>
          <w:rFonts w:ascii="Arial" w:eastAsia="Calibri" w:hAnsi="Arial" w:cs="Arial"/>
          <w:b/>
          <w:bCs/>
          <w:sz w:val="20"/>
          <w:szCs w:val="20"/>
        </w:rPr>
        <w:t>.-</w:t>
      </w:r>
      <w:r w:rsidRPr="00DC562F">
        <w:rPr>
          <w:rFonts w:ascii="Arial" w:eastAsia="Calibri" w:hAnsi="Arial" w:cs="Arial"/>
          <w:sz w:val="20"/>
          <w:szCs w:val="20"/>
        </w:rPr>
        <w:t xml:space="preserve"> El Municipio percibirá aprovechamientos derivados de otros conceptos no previstos en los capítulos anteriores, cuyo rendimiento, ya sea en efectivo o en especie, deberá ser ingresado al erario municipal, expidiendo de inmediato el recibo oficial respectivo.</w:t>
      </w:r>
    </w:p>
    <w:p w14:paraId="636D66F4" w14:textId="77777777" w:rsidR="002F3CC4" w:rsidRPr="00DC562F" w:rsidRDefault="002F3CC4" w:rsidP="002F3CC4">
      <w:pPr>
        <w:spacing w:after="0" w:line="360" w:lineRule="auto"/>
        <w:jc w:val="center"/>
        <w:rPr>
          <w:rFonts w:ascii="Arial" w:eastAsia="Calibri" w:hAnsi="Arial" w:cs="Arial"/>
          <w:b/>
          <w:bCs/>
          <w:sz w:val="20"/>
          <w:szCs w:val="20"/>
        </w:rPr>
      </w:pPr>
    </w:p>
    <w:p w14:paraId="77138CEF"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TÍTULO SÉPTIMO</w:t>
      </w:r>
    </w:p>
    <w:p w14:paraId="4412950D"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PARTICIPACIONES Y APORTACIONES</w:t>
      </w:r>
    </w:p>
    <w:p w14:paraId="17ECE0AD" w14:textId="77777777" w:rsidR="002F3CC4" w:rsidRPr="00DC562F" w:rsidRDefault="002F3CC4" w:rsidP="002F3CC4">
      <w:pPr>
        <w:spacing w:after="0" w:line="360" w:lineRule="auto"/>
        <w:jc w:val="center"/>
        <w:rPr>
          <w:rFonts w:ascii="Arial" w:eastAsia="Calibri" w:hAnsi="Arial" w:cs="Arial"/>
          <w:b/>
          <w:bCs/>
          <w:sz w:val="20"/>
          <w:szCs w:val="20"/>
        </w:rPr>
      </w:pPr>
    </w:p>
    <w:p w14:paraId="7574153A"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CAPÍTULO ÚNICO</w:t>
      </w:r>
    </w:p>
    <w:p w14:paraId="015F3DBF"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Participaciones Federales, Estatales y Aportaciones</w:t>
      </w:r>
    </w:p>
    <w:p w14:paraId="3DD07C9D" w14:textId="77777777" w:rsidR="002F3CC4" w:rsidRPr="00DC562F" w:rsidRDefault="002F3CC4" w:rsidP="002F3CC4">
      <w:pPr>
        <w:spacing w:after="0" w:line="240" w:lineRule="auto"/>
        <w:jc w:val="both"/>
        <w:rPr>
          <w:rFonts w:ascii="Arial" w:eastAsia="Calibri" w:hAnsi="Arial" w:cs="Arial"/>
          <w:sz w:val="20"/>
          <w:szCs w:val="20"/>
        </w:rPr>
      </w:pPr>
    </w:p>
    <w:p w14:paraId="02495DAB" w14:textId="0871F608"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sz w:val="20"/>
          <w:szCs w:val="20"/>
        </w:rPr>
        <w:t>Artículo 5</w:t>
      </w:r>
      <w:r w:rsidR="001C018A">
        <w:rPr>
          <w:rFonts w:ascii="Arial" w:eastAsia="Calibri" w:hAnsi="Arial" w:cs="Arial"/>
          <w:b/>
          <w:sz w:val="20"/>
          <w:szCs w:val="20"/>
        </w:rPr>
        <w:t>6</w:t>
      </w:r>
      <w:r w:rsidRPr="00DC562F">
        <w:rPr>
          <w:rFonts w:ascii="Arial" w:eastAsia="Calibri" w:hAnsi="Arial" w:cs="Arial"/>
          <w:b/>
          <w:sz w:val="20"/>
          <w:szCs w:val="20"/>
        </w:rPr>
        <w:t>.-</w:t>
      </w:r>
      <w:r w:rsidRPr="00DC562F">
        <w:rPr>
          <w:rFonts w:ascii="Arial" w:eastAsia="Calibri" w:hAnsi="Arial" w:cs="Arial"/>
          <w:sz w:val="20"/>
          <w:szCs w:val="20"/>
        </w:rPr>
        <w:t xml:space="preserve"> 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539B24C3" w14:textId="77777777" w:rsidR="002F3CC4" w:rsidRPr="00DC562F" w:rsidRDefault="002F3CC4" w:rsidP="002F3CC4">
      <w:pPr>
        <w:spacing w:after="0" w:line="360" w:lineRule="auto"/>
        <w:jc w:val="both"/>
        <w:rPr>
          <w:rFonts w:ascii="Arial" w:eastAsia="Calibri" w:hAnsi="Arial" w:cs="Arial"/>
          <w:sz w:val="20"/>
          <w:szCs w:val="20"/>
        </w:rPr>
      </w:pPr>
    </w:p>
    <w:p w14:paraId="01DE3D2A" w14:textId="77777777" w:rsidR="002F3CC4" w:rsidRPr="00DC562F" w:rsidRDefault="002F3CC4" w:rsidP="002F3CC4">
      <w:pPr>
        <w:spacing w:after="0" w:line="360" w:lineRule="auto"/>
        <w:jc w:val="both"/>
        <w:rPr>
          <w:rFonts w:ascii="Arial" w:eastAsia="Calibri" w:hAnsi="Arial" w:cs="Arial"/>
          <w:sz w:val="20"/>
          <w:szCs w:val="20"/>
        </w:rPr>
      </w:pPr>
      <w:r w:rsidRPr="00DC562F">
        <w:rPr>
          <w:rFonts w:ascii="Arial" w:eastAsia="Calibri" w:hAnsi="Arial" w:cs="Arial"/>
          <w:sz w:val="20"/>
          <w:szCs w:val="20"/>
        </w:rPr>
        <w:t>La Hacienda Pública Municipal percibirá las participaciones estatales y federales determinadas en los convenios relativos y en la Ley de Coordinación Fiscal del Estado de Yucatán.</w:t>
      </w:r>
    </w:p>
    <w:p w14:paraId="45DD2317" w14:textId="77777777" w:rsidR="002F3CC4" w:rsidRPr="00DC562F" w:rsidRDefault="002F3CC4" w:rsidP="002F3CC4">
      <w:pPr>
        <w:spacing w:after="0" w:line="360" w:lineRule="auto"/>
        <w:jc w:val="both"/>
        <w:rPr>
          <w:rFonts w:ascii="Arial" w:eastAsia="Calibri" w:hAnsi="Arial" w:cs="Arial"/>
          <w:sz w:val="20"/>
          <w:szCs w:val="20"/>
        </w:rPr>
      </w:pPr>
    </w:p>
    <w:p w14:paraId="4F97F0FD" w14:textId="77777777" w:rsidR="002F3CC4" w:rsidRPr="00DC562F" w:rsidRDefault="002F3CC4" w:rsidP="002F3CC4">
      <w:pPr>
        <w:spacing w:after="0" w:line="360" w:lineRule="auto"/>
        <w:jc w:val="center"/>
        <w:rPr>
          <w:rFonts w:ascii="Arial" w:eastAsia="Calibri" w:hAnsi="Arial" w:cs="Arial"/>
          <w:sz w:val="20"/>
          <w:szCs w:val="20"/>
        </w:rPr>
      </w:pPr>
      <w:r w:rsidRPr="00DC562F">
        <w:rPr>
          <w:rFonts w:ascii="Arial" w:eastAsia="Calibri" w:hAnsi="Arial" w:cs="Arial"/>
          <w:b/>
          <w:bCs/>
          <w:sz w:val="20"/>
          <w:szCs w:val="20"/>
        </w:rPr>
        <w:t>TÍTULO OCTAVO</w:t>
      </w:r>
    </w:p>
    <w:p w14:paraId="1304FD45"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INGRESOS EXTRAORDINARIOS</w:t>
      </w:r>
    </w:p>
    <w:p w14:paraId="4174EDFF" w14:textId="77777777" w:rsidR="002F3CC4" w:rsidRPr="00DC562F" w:rsidRDefault="002F3CC4" w:rsidP="002F3CC4">
      <w:pPr>
        <w:spacing w:after="0" w:line="360" w:lineRule="auto"/>
        <w:jc w:val="center"/>
        <w:rPr>
          <w:rFonts w:ascii="Arial" w:eastAsia="Calibri" w:hAnsi="Arial" w:cs="Arial"/>
          <w:b/>
          <w:bCs/>
          <w:sz w:val="20"/>
          <w:szCs w:val="20"/>
        </w:rPr>
      </w:pPr>
    </w:p>
    <w:p w14:paraId="3DDB36BD"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CAPÍTULO ÚNICO</w:t>
      </w:r>
    </w:p>
    <w:p w14:paraId="1DCFC81B" w14:textId="77777777" w:rsidR="002F3CC4" w:rsidRPr="00DC562F" w:rsidRDefault="002F3CC4" w:rsidP="002F3CC4">
      <w:pPr>
        <w:spacing w:after="0" w:line="360" w:lineRule="auto"/>
        <w:jc w:val="center"/>
        <w:rPr>
          <w:rFonts w:ascii="Arial" w:eastAsia="Calibri" w:hAnsi="Arial" w:cs="Arial"/>
          <w:b/>
          <w:bCs/>
          <w:sz w:val="20"/>
          <w:szCs w:val="20"/>
        </w:rPr>
      </w:pPr>
      <w:r w:rsidRPr="00DC562F">
        <w:rPr>
          <w:rFonts w:ascii="Arial" w:eastAsia="Calibri" w:hAnsi="Arial" w:cs="Arial"/>
          <w:b/>
          <w:bCs/>
          <w:sz w:val="20"/>
          <w:szCs w:val="20"/>
        </w:rPr>
        <w:t>De los Empréstitos, Subsidios y los Provenientes del Estado o la Federación</w:t>
      </w:r>
    </w:p>
    <w:p w14:paraId="473C664F" w14:textId="77777777" w:rsidR="002F3CC4" w:rsidRPr="00DC562F" w:rsidRDefault="002F3CC4" w:rsidP="002F3CC4">
      <w:pPr>
        <w:spacing w:after="0" w:line="360" w:lineRule="auto"/>
        <w:jc w:val="both"/>
        <w:rPr>
          <w:rFonts w:ascii="Arial" w:eastAsia="Calibri" w:hAnsi="Arial" w:cs="Arial"/>
          <w:b/>
          <w:sz w:val="20"/>
          <w:szCs w:val="20"/>
        </w:rPr>
      </w:pPr>
    </w:p>
    <w:p w14:paraId="732DCEDF" w14:textId="4C712FA9" w:rsidR="002F3CC4" w:rsidRDefault="002F3CC4" w:rsidP="002F3CC4">
      <w:pPr>
        <w:spacing w:after="0" w:line="360" w:lineRule="auto"/>
        <w:jc w:val="both"/>
        <w:rPr>
          <w:rFonts w:ascii="Arial" w:eastAsia="Calibri" w:hAnsi="Arial" w:cs="Arial"/>
          <w:sz w:val="20"/>
          <w:szCs w:val="20"/>
        </w:rPr>
      </w:pPr>
      <w:r w:rsidRPr="00DC562F">
        <w:rPr>
          <w:rFonts w:ascii="Arial" w:eastAsia="Calibri" w:hAnsi="Arial" w:cs="Arial"/>
          <w:b/>
          <w:sz w:val="20"/>
          <w:szCs w:val="20"/>
        </w:rPr>
        <w:t>Artículo 5</w:t>
      </w:r>
      <w:r w:rsidR="001C018A">
        <w:rPr>
          <w:rFonts w:ascii="Arial" w:eastAsia="Calibri" w:hAnsi="Arial" w:cs="Arial"/>
          <w:b/>
          <w:sz w:val="20"/>
          <w:szCs w:val="20"/>
        </w:rPr>
        <w:t>7</w:t>
      </w:r>
      <w:r w:rsidRPr="00DC562F">
        <w:rPr>
          <w:rFonts w:ascii="Arial" w:eastAsia="Calibri" w:hAnsi="Arial" w:cs="Arial"/>
          <w:b/>
          <w:sz w:val="20"/>
          <w:szCs w:val="20"/>
        </w:rPr>
        <w:t>.-</w:t>
      </w:r>
      <w:r w:rsidRPr="00DC562F">
        <w:rPr>
          <w:rFonts w:ascii="Arial" w:eastAsia="Calibri" w:hAnsi="Arial" w:cs="Arial"/>
          <w:sz w:val="20"/>
          <w:szCs w:val="20"/>
        </w:rPr>
        <w:t xml:space="preserve"> Son ingresos extraordinarios los empréstitos, los subsidios o aquellos que el Municipio reciba de la Federación o del Estado, por conceptos diferentes a participaciones o aportaciones y los decretados excepcionalmente.</w:t>
      </w:r>
    </w:p>
    <w:p w14:paraId="3F66299D" w14:textId="77777777" w:rsidR="002F3CC4" w:rsidRDefault="002F3CC4" w:rsidP="002F3CC4">
      <w:pPr>
        <w:spacing w:after="0" w:line="360" w:lineRule="auto"/>
        <w:jc w:val="both"/>
        <w:rPr>
          <w:rFonts w:ascii="Arial" w:eastAsia="Calibri" w:hAnsi="Arial" w:cs="Arial"/>
          <w:sz w:val="20"/>
          <w:szCs w:val="20"/>
        </w:rPr>
      </w:pPr>
    </w:p>
    <w:p w14:paraId="4D573564" w14:textId="46E4EB02" w:rsidR="002F3CC4" w:rsidRPr="001568BC" w:rsidRDefault="002F3CC4" w:rsidP="002F3CC4">
      <w:pPr>
        <w:tabs>
          <w:tab w:val="left" w:pos="1499"/>
        </w:tabs>
        <w:jc w:val="both"/>
        <w:rPr>
          <w:rFonts w:ascii="Arial" w:eastAsia="Arial" w:hAnsi="Arial"/>
          <w:b/>
        </w:rPr>
      </w:pPr>
      <w:r w:rsidRPr="001568BC">
        <w:rPr>
          <w:rFonts w:ascii="Arial" w:eastAsia="Arial" w:hAnsi="Arial"/>
          <w:b/>
        </w:rPr>
        <w:t xml:space="preserve">Artículo </w:t>
      </w:r>
      <w:r w:rsidR="001C018A">
        <w:rPr>
          <w:rFonts w:ascii="Arial" w:eastAsia="Arial" w:hAnsi="Arial"/>
          <w:b/>
        </w:rPr>
        <w:t>58</w:t>
      </w:r>
      <w:r w:rsidRPr="001568BC">
        <w:rPr>
          <w:rFonts w:ascii="Arial" w:eastAsia="Arial" w:hAnsi="Arial"/>
          <w:b/>
        </w:rPr>
        <w:t xml:space="preserve">.- </w:t>
      </w:r>
      <w:r w:rsidRPr="001568BC">
        <w:rPr>
          <w:rFonts w:ascii="Arial" w:eastAsia="Arial" w:hAnsi="Arial"/>
        </w:rPr>
        <w:t>Para poder percibir aprovechamientos vía infracciones por faltas administrativas, el Ayuntamiento deberá contar con los reglamentos municipales respectivos, los que establecerán los montos de las sanciones correspondientes.</w:t>
      </w:r>
    </w:p>
    <w:p w14:paraId="25A81080" w14:textId="77777777" w:rsidR="002F3CC4" w:rsidRPr="00DC562F" w:rsidRDefault="002F3CC4" w:rsidP="002F3CC4">
      <w:pPr>
        <w:spacing w:after="0" w:line="240" w:lineRule="auto"/>
        <w:rPr>
          <w:rFonts w:ascii="Arial" w:eastAsia="Calibri" w:hAnsi="Arial" w:cs="Arial"/>
          <w:sz w:val="20"/>
          <w:szCs w:val="20"/>
        </w:rPr>
      </w:pPr>
    </w:p>
    <w:p w14:paraId="3B8DC9CE" w14:textId="77777777" w:rsidR="002F3CC4" w:rsidRPr="00DC562F" w:rsidRDefault="002F3CC4" w:rsidP="002F3CC4">
      <w:pPr>
        <w:widowControl w:val="0"/>
        <w:autoSpaceDE w:val="0"/>
        <w:autoSpaceDN w:val="0"/>
        <w:spacing w:after="0" w:line="360" w:lineRule="auto"/>
        <w:jc w:val="center"/>
        <w:rPr>
          <w:rFonts w:ascii="Arial" w:eastAsia="Arial MT" w:hAnsi="Arial" w:cs="Arial"/>
          <w:b/>
          <w:sz w:val="20"/>
          <w:szCs w:val="20"/>
          <w:lang w:val="pt-BR"/>
        </w:rPr>
      </w:pPr>
      <w:r w:rsidRPr="00DC562F">
        <w:rPr>
          <w:rFonts w:ascii="Arial" w:eastAsia="Arial MT" w:hAnsi="Arial" w:cs="Arial"/>
          <w:b/>
          <w:sz w:val="20"/>
          <w:szCs w:val="20"/>
          <w:lang w:val="pt-BR"/>
        </w:rPr>
        <w:t>T r a n s i t o r i o s</w:t>
      </w:r>
    </w:p>
    <w:p w14:paraId="4983AC5E" w14:textId="77777777" w:rsidR="002F3CC4" w:rsidRPr="00DC562F" w:rsidRDefault="002F3CC4" w:rsidP="002F3CC4">
      <w:pPr>
        <w:widowControl w:val="0"/>
        <w:autoSpaceDE w:val="0"/>
        <w:autoSpaceDN w:val="0"/>
        <w:adjustRightInd w:val="0"/>
        <w:spacing w:after="0" w:line="240" w:lineRule="auto"/>
        <w:jc w:val="center"/>
        <w:rPr>
          <w:rFonts w:ascii="Arial" w:eastAsia="Arial MT" w:hAnsi="Arial" w:cs="Arial"/>
          <w:b/>
          <w:sz w:val="20"/>
          <w:szCs w:val="20"/>
          <w:lang w:val="pt-BR"/>
        </w:rPr>
      </w:pPr>
    </w:p>
    <w:p w14:paraId="5B786564" w14:textId="77777777" w:rsidR="002F3CC4" w:rsidRPr="00DC562F" w:rsidRDefault="002F3CC4" w:rsidP="002F3CC4">
      <w:pPr>
        <w:widowControl w:val="0"/>
        <w:autoSpaceDE w:val="0"/>
        <w:autoSpaceDN w:val="0"/>
        <w:spacing w:after="0" w:line="360" w:lineRule="auto"/>
        <w:jc w:val="both"/>
        <w:rPr>
          <w:rFonts w:ascii="Arial" w:eastAsia="Arial MT" w:hAnsi="Arial" w:cs="Arial"/>
          <w:sz w:val="20"/>
          <w:szCs w:val="20"/>
        </w:rPr>
      </w:pPr>
      <w:r w:rsidRPr="00DC562F">
        <w:rPr>
          <w:rFonts w:ascii="Arial" w:eastAsia="Arial MT" w:hAnsi="Arial" w:cs="Arial"/>
          <w:b/>
          <w:sz w:val="20"/>
          <w:szCs w:val="20"/>
        </w:rPr>
        <w:t xml:space="preserve">Artículo primero. </w:t>
      </w:r>
      <w:r w:rsidRPr="00DC562F">
        <w:rPr>
          <w:rFonts w:ascii="Arial" w:eastAsia="Arial MT" w:hAnsi="Arial" w:cs="Arial"/>
          <w:sz w:val="20"/>
          <w:szCs w:val="20"/>
        </w:rPr>
        <w:t>Este decreto entrará en vigor el día primero de enero del año dos mil veint</w:t>
      </w:r>
      <w:r>
        <w:rPr>
          <w:rFonts w:ascii="Arial" w:eastAsia="Arial MT" w:hAnsi="Arial" w:cs="Arial"/>
          <w:sz w:val="20"/>
          <w:szCs w:val="20"/>
        </w:rPr>
        <w:t>iséis</w:t>
      </w:r>
      <w:r w:rsidRPr="00DC562F">
        <w:rPr>
          <w:rFonts w:ascii="Arial" w:eastAsia="Arial MT" w:hAnsi="Arial" w:cs="Arial"/>
          <w:sz w:val="20"/>
          <w:szCs w:val="20"/>
        </w:rPr>
        <w:t>, y tendrán vigencia hasta el treinta y uno de diciembre del mismo año.</w:t>
      </w:r>
    </w:p>
    <w:p w14:paraId="34D6A5F7" w14:textId="77777777" w:rsidR="002F3CC4" w:rsidRPr="00DC562F" w:rsidRDefault="002F3CC4" w:rsidP="002F3CC4">
      <w:pPr>
        <w:widowControl w:val="0"/>
        <w:autoSpaceDE w:val="0"/>
        <w:autoSpaceDN w:val="0"/>
        <w:spacing w:after="0" w:line="240" w:lineRule="auto"/>
        <w:jc w:val="both"/>
        <w:rPr>
          <w:rFonts w:ascii="Arial" w:eastAsia="Arial MT" w:hAnsi="Arial" w:cs="Arial"/>
          <w:sz w:val="20"/>
          <w:szCs w:val="20"/>
        </w:rPr>
      </w:pPr>
    </w:p>
    <w:p w14:paraId="29A9B924" w14:textId="77777777" w:rsidR="002F3CC4" w:rsidRPr="00DC562F" w:rsidRDefault="002F3CC4" w:rsidP="002F3CC4">
      <w:pPr>
        <w:widowControl w:val="0"/>
        <w:autoSpaceDE w:val="0"/>
        <w:autoSpaceDN w:val="0"/>
        <w:spacing w:after="0" w:line="360" w:lineRule="auto"/>
        <w:jc w:val="both"/>
        <w:rPr>
          <w:rFonts w:ascii="Arial" w:eastAsia="Arial MT" w:hAnsi="Arial" w:cs="Arial"/>
          <w:sz w:val="20"/>
          <w:szCs w:val="20"/>
          <w:shd w:val="clear" w:color="auto" w:fill="FFFFFF"/>
        </w:rPr>
      </w:pPr>
      <w:r w:rsidRPr="00DC562F">
        <w:rPr>
          <w:rFonts w:ascii="Arial" w:eastAsia="Arial MT" w:hAnsi="Arial" w:cs="Arial"/>
          <w:b/>
          <w:sz w:val="20"/>
          <w:szCs w:val="20"/>
        </w:rPr>
        <w:t xml:space="preserve">Artículo segundo. </w:t>
      </w:r>
      <w:r w:rsidRPr="00DC562F">
        <w:rPr>
          <w:rFonts w:ascii="Arial" w:eastAsia="Arial MT" w:hAnsi="Arial" w:cs="Arial"/>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DC562F">
        <w:rPr>
          <w:rFonts w:ascii="Arial" w:eastAsia="Arial MT" w:hAnsi="Arial" w:cs="Arial"/>
          <w:bCs/>
          <w:iCs/>
          <w:sz w:val="20"/>
          <w:szCs w:val="20"/>
          <w:shd w:val="clear" w:color="auto" w:fill="FFFFFF"/>
        </w:rPr>
        <w:t xml:space="preserve">dará </w:t>
      </w:r>
      <w:r w:rsidRPr="00DC562F">
        <w:rPr>
          <w:rFonts w:ascii="Arial" w:eastAsia="Arial MT" w:hAnsi="Arial" w:cs="Arial"/>
          <w:sz w:val="20"/>
          <w:szCs w:val="20"/>
          <w:shd w:val="clear" w:color="auto" w:fill="FFFFFF"/>
        </w:rPr>
        <w:t xml:space="preserve">a conocer la fórmula, </w:t>
      </w:r>
      <w:r w:rsidRPr="00DC562F">
        <w:rPr>
          <w:rFonts w:ascii="Arial" w:eastAsia="Arial MT" w:hAnsi="Arial" w:cs="Arial"/>
          <w:sz w:val="20"/>
          <w:szCs w:val="20"/>
          <w:shd w:val="clear" w:color="auto" w:fill="FFFFFF"/>
        </w:rPr>
        <w:lastRenderedPageBreak/>
        <w:t>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w:t>
      </w:r>
      <w:r>
        <w:rPr>
          <w:rFonts w:ascii="Arial" w:eastAsia="Arial MT" w:hAnsi="Arial" w:cs="Arial"/>
          <w:sz w:val="20"/>
          <w:szCs w:val="20"/>
          <w:shd w:val="clear" w:color="auto" w:fill="FFFFFF"/>
        </w:rPr>
        <w:t>án para el Ejercicio Fiscal 2026</w:t>
      </w:r>
      <w:r w:rsidRPr="00DC562F">
        <w:rPr>
          <w:rFonts w:ascii="Arial" w:eastAsia="Arial MT" w:hAnsi="Arial" w:cs="Arial"/>
          <w:sz w:val="20"/>
          <w:szCs w:val="20"/>
          <w:shd w:val="clear" w:color="auto" w:fill="FFFFFF"/>
        </w:rPr>
        <w:t>.</w:t>
      </w:r>
    </w:p>
    <w:p w14:paraId="6F306DB2" w14:textId="77777777" w:rsidR="002F3CC4" w:rsidRPr="00DC562F" w:rsidRDefault="002F3CC4" w:rsidP="002F3CC4">
      <w:pPr>
        <w:widowControl w:val="0"/>
        <w:autoSpaceDE w:val="0"/>
        <w:autoSpaceDN w:val="0"/>
        <w:spacing w:after="0" w:line="360" w:lineRule="auto"/>
        <w:jc w:val="both"/>
        <w:rPr>
          <w:rFonts w:ascii="Arial" w:eastAsia="Arial MT" w:hAnsi="Arial" w:cs="Arial"/>
          <w:b/>
          <w:sz w:val="20"/>
          <w:szCs w:val="20"/>
          <w:shd w:val="clear" w:color="auto" w:fill="FFFFFF"/>
        </w:rPr>
      </w:pPr>
    </w:p>
    <w:p w14:paraId="2FED3AC7" w14:textId="77777777" w:rsidR="002F3CC4" w:rsidRPr="00DC562F" w:rsidRDefault="002F3CC4" w:rsidP="002F3CC4">
      <w:pPr>
        <w:widowControl w:val="0"/>
        <w:autoSpaceDE w:val="0"/>
        <w:autoSpaceDN w:val="0"/>
        <w:spacing w:after="0" w:line="360" w:lineRule="auto"/>
        <w:jc w:val="both"/>
        <w:rPr>
          <w:rFonts w:ascii="Arial" w:eastAsia="Arial MT" w:hAnsi="Arial" w:cs="Arial"/>
          <w:sz w:val="20"/>
          <w:szCs w:val="20"/>
        </w:rPr>
      </w:pPr>
      <w:r w:rsidRPr="00DC562F">
        <w:rPr>
          <w:rFonts w:ascii="Arial" w:eastAsia="Arial MT" w:hAnsi="Arial" w:cs="Arial"/>
          <w:b/>
          <w:sz w:val="20"/>
          <w:szCs w:val="20"/>
          <w:shd w:val="clear" w:color="auto" w:fill="FFFFFF"/>
        </w:rPr>
        <w:t xml:space="preserve">Artículo tercero. </w:t>
      </w:r>
      <w:r w:rsidRPr="00DC562F">
        <w:rPr>
          <w:rFonts w:ascii="Arial" w:eastAsia="Arial MT" w:hAnsi="Arial" w:cs="Arial"/>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3AF4BA89" w14:textId="77777777" w:rsidR="002F3CC4" w:rsidRPr="00DC562F" w:rsidRDefault="002F3CC4" w:rsidP="002F3CC4">
      <w:pPr>
        <w:widowControl w:val="0"/>
        <w:autoSpaceDE w:val="0"/>
        <w:autoSpaceDN w:val="0"/>
        <w:spacing w:after="0" w:line="360" w:lineRule="auto"/>
        <w:jc w:val="both"/>
        <w:rPr>
          <w:rFonts w:ascii="Arial" w:eastAsia="Arial MT" w:hAnsi="Arial" w:cs="Arial"/>
          <w:sz w:val="20"/>
          <w:szCs w:val="20"/>
        </w:rPr>
      </w:pPr>
    </w:p>
    <w:p w14:paraId="59A4F63B" w14:textId="77777777" w:rsidR="002F3CC4" w:rsidRPr="00412835" w:rsidRDefault="002F3CC4" w:rsidP="002F3CC4">
      <w:pPr>
        <w:widowControl w:val="0"/>
        <w:autoSpaceDE w:val="0"/>
        <w:autoSpaceDN w:val="0"/>
        <w:spacing w:after="0" w:line="360" w:lineRule="auto"/>
        <w:jc w:val="both"/>
        <w:rPr>
          <w:rFonts w:ascii="Arial" w:eastAsia="Arial MT" w:hAnsi="Arial" w:cs="Arial"/>
          <w:sz w:val="20"/>
          <w:szCs w:val="20"/>
        </w:rPr>
      </w:pPr>
      <w:r w:rsidRPr="00DC562F">
        <w:rPr>
          <w:rFonts w:ascii="Arial" w:eastAsia="Arial MT" w:hAnsi="Arial" w:cs="Arial"/>
          <w:b/>
          <w:sz w:val="20"/>
          <w:szCs w:val="20"/>
        </w:rPr>
        <w:t>Artículo cuarto.</w:t>
      </w:r>
      <w:r w:rsidRPr="00DC562F">
        <w:rPr>
          <w:rFonts w:ascii="Arial" w:eastAsia="Arial MT" w:hAnsi="Arial" w:cs="Arial"/>
          <w:sz w:val="20"/>
          <w:szCs w:val="20"/>
        </w:rPr>
        <w:t xml:space="preserve"> </w:t>
      </w:r>
      <w:r w:rsidRPr="00DC562F">
        <w:rPr>
          <w:rFonts w:ascii="Arial" w:eastAsia="Arial MT" w:hAnsi="Arial" w:cs="Arial"/>
          <w:bCs/>
          <w:sz w:val="20"/>
          <w:szCs w:val="20"/>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DC562F">
        <w:rPr>
          <w:rFonts w:ascii="Arial" w:eastAsia="Arial MT" w:hAnsi="Arial" w:cs="Arial"/>
          <w:sz w:val="20"/>
          <w:szCs w:val="20"/>
          <w:lang w:val="es-ES"/>
        </w:rPr>
        <w:t>.</w:t>
      </w:r>
    </w:p>
    <w:p w14:paraId="288714D2" w14:textId="77777777" w:rsidR="002F3CC4" w:rsidRDefault="002F3CC4" w:rsidP="002F3CC4">
      <w:pPr>
        <w:jc w:val="both"/>
        <w:rPr>
          <w:rFonts w:ascii="Arial" w:hAnsi="Arial" w:cs="Arial"/>
          <w:sz w:val="24"/>
          <w:szCs w:val="24"/>
        </w:rPr>
      </w:pPr>
      <w:r>
        <w:rPr>
          <w:rFonts w:ascii="Arial" w:hAnsi="Arial" w:cs="Arial"/>
          <w:sz w:val="24"/>
          <w:szCs w:val="24"/>
        </w:rPr>
        <w:t xml:space="preserve">Por lo que después de lo expuesto por el presidente Municipal, éste solicita al cabildo que integra este H Ayuntamiento, se sirva emitir su voto para la aprobación o no aprobación de la presente </w:t>
      </w:r>
      <w:r w:rsidRPr="00704F7A">
        <w:rPr>
          <w:rFonts w:ascii="Arial" w:hAnsi="Arial" w:cs="Arial"/>
          <w:b/>
          <w:bCs/>
          <w:sz w:val="24"/>
          <w:szCs w:val="24"/>
        </w:rPr>
        <w:t>Iniciativa de Ley de Ingresos para el Ejercicio Fiscal 202</w:t>
      </w:r>
      <w:r>
        <w:rPr>
          <w:rFonts w:ascii="Arial" w:hAnsi="Arial" w:cs="Arial"/>
          <w:b/>
          <w:bCs/>
          <w:sz w:val="24"/>
          <w:szCs w:val="24"/>
        </w:rPr>
        <w:t>6</w:t>
      </w:r>
      <w:r>
        <w:rPr>
          <w:rFonts w:ascii="Arial" w:hAnsi="Arial" w:cs="Arial"/>
          <w:sz w:val="24"/>
          <w:szCs w:val="24"/>
        </w:rPr>
        <w:t xml:space="preserve"> del Municipio de Ticul, Yucatán. Por lo que previo su estudio, análisis y deliberación por parte del H. Cabildo que integra el H. Ayuntamiento, esta iniciativa es aprobada por UNANIMDAD de votos de los regidores presentes en los términos, expuestos y solicitados sin modificación alguna. Cúmplase. -------------------------------  </w:t>
      </w:r>
    </w:p>
    <w:p w14:paraId="61367888" w14:textId="32C0E6CF" w:rsidR="002F3CC4" w:rsidRDefault="002F3CC4" w:rsidP="002F3CC4">
      <w:pPr>
        <w:jc w:val="both"/>
        <w:rPr>
          <w:rFonts w:ascii="Arial" w:hAnsi="Arial" w:cs="Arial"/>
          <w:sz w:val="24"/>
          <w:szCs w:val="24"/>
        </w:rPr>
      </w:pPr>
      <w:r w:rsidRPr="007D54E6">
        <w:rPr>
          <w:rFonts w:ascii="Arial" w:hAnsi="Arial" w:cs="Arial"/>
          <w:b/>
          <w:sz w:val="24"/>
          <w:szCs w:val="24"/>
        </w:rPr>
        <w:t>CUARTO.-</w:t>
      </w:r>
      <w:r>
        <w:rPr>
          <w:rFonts w:ascii="Arial" w:hAnsi="Arial" w:cs="Arial"/>
          <w:sz w:val="24"/>
          <w:szCs w:val="24"/>
        </w:rPr>
        <w:t xml:space="preserve"> Y no habiendo más asuntos que tratar y de acuerdo con el punto número cinco</w:t>
      </w:r>
      <w:r w:rsidRPr="007D54E6">
        <w:rPr>
          <w:rFonts w:ascii="Arial" w:hAnsi="Arial" w:cs="Arial"/>
          <w:sz w:val="24"/>
          <w:szCs w:val="24"/>
        </w:rPr>
        <w:t xml:space="preserve"> de la orden </w:t>
      </w:r>
      <w:r>
        <w:rPr>
          <w:rFonts w:ascii="Arial" w:hAnsi="Arial" w:cs="Arial"/>
          <w:sz w:val="24"/>
          <w:szCs w:val="24"/>
        </w:rPr>
        <w:t>del día, el</w:t>
      </w:r>
      <w:r w:rsidRPr="007D54E6">
        <w:rPr>
          <w:rFonts w:ascii="Arial" w:hAnsi="Arial" w:cs="Arial"/>
          <w:sz w:val="24"/>
          <w:szCs w:val="24"/>
        </w:rPr>
        <w:t xml:space="preserve"> President</w:t>
      </w:r>
      <w:r>
        <w:rPr>
          <w:rFonts w:ascii="Arial" w:hAnsi="Arial" w:cs="Arial"/>
          <w:sz w:val="24"/>
          <w:szCs w:val="24"/>
        </w:rPr>
        <w:t>e</w:t>
      </w:r>
      <w:r w:rsidRPr="007D54E6">
        <w:rPr>
          <w:rFonts w:ascii="Arial" w:hAnsi="Arial" w:cs="Arial"/>
          <w:sz w:val="24"/>
          <w:szCs w:val="24"/>
        </w:rPr>
        <w:t xml:space="preserve"> Municipal decreta un receso para que </w:t>
      </w:r>
      <w:r>
        <w:rPr>
          <w:rFonts w:ascii="Arial" w:hAnsi="Arial" w:cs="Arial"/>
          <w:sz w:val="24"/>
          <w:szCs w:val="24"/>
        </w:rPr>
        <w:t>la</w:t>
      </w:r>
      <w:r w:rsidRPr="007D54E6">
        <w:rPr>
          <w:rFonts w:ascii="Arial" w:hAnsi="Arial" w:cs="Arial"/>
          <w:sz w:val="24"/>
          <w:szCs w:val="24"/>
        </w:rPr>
        <w:t xml:space="preserve"> Secretari</w:t>
      </w:r>
      <w:r>
        <w:rPr>
          <w:rFonts w:ascii="Arial" w:hAnsi="Arial" w:cs="Arial"/>
          <w:sz w:val="24"/>
          <w:szCs w:val="24"/>
        </w:rPr>
        <w:t>a</w:t>
      </w:r>
      <w:r w:rsidRPr="007D54E6">
        <w:rPr>
          <w:rFonts w:ascii="Arial" w:hAnsi="Arial" w:cs="Arial"/>
          <w:sz w:val="24"/>
          <w:szCs w:val="24"/>
        </w:rPr>
        <w:t xml:space="preserve"> Municipal </w:t>
      </w:r>
      <w:r>
        <w:rPr>
          <w:rFonts w:ascii="Arial" w:hAnsi="Arial" w:cs="Arial"/>
          <w:sz w:val="24"/>
          <w:szCs w:val="24"/>
        </w:rPr>
        <w:t xml:space="preserve"> proceda al levantamiento y </w:t>
      </w:r>
      <w:r w:rsidRPr="007D54E6">
        <w:rPr>
          <w:rFonts w:ascii="Arial" w:hAnsi="Arial" w:cs="Arial"/>
          <w:sz w:val="24"/>
          <w:szCs w:val="24"/>
        </w:rPr>
        <w:t>elaboración del acta de la presente sesión de cabildo tal y como lo acuerda el artículo 38 de la ley de gobierno de los municipios del estado, que previa lectura en voz alta para conocimiento de los interesados la cual fue aprobada y ratificada en su contenido, se f</w:t>
      </w:r>
      <w:r w:rsidR="00DA6769">
        <w:rPr>
          <w:rFonts w:ascii="Arial" w:hAnsi="Arial" w:cs="Arial"/>
          <w:sz w:val="24"/>
          <w:szCs w:val="24"/>
        </w:rPr>
        <w:t>irma al calce por los regidores, junto con los anexos correspondientes por quienes corresponde suscribirlos,</w:t>
      </w:r>
      <w:r w:rsidRPr="007D54E6">
        <w:rPr>
          <w:rFonts w:ascii="Arial" w:hAnsi="Arial" w:cs="Arial"/>
          <w:sz w:val="24"/>
          <w:szCs w:val="24"/>
        </w:rPr>
        <w:t xml:space="preserve"> para su debida constancia</w:t>
      </w:r>
      <w:r>
        <w:rPr>
          <w:rFonts w:ascii="Arial" w:hAnsi="Arial" w:cs="Arial"/>
          <w:sz w:val="24"/>
          <w:szCs w:val="24"/>
        </w:rPr>
        <w:t xml:space="preserve"> y siendo las diecinueve horas con treinta </w:t>
      </w:r>
      <w:r w:rsidRPr="007D54E6">
        <w:rPr>
          <w:rFonts w:ascii="Arial" w:hAnsi="Arial" w:cs="Arial"/>
          <w:sz w:val="24"/>
          <w:szCs w:val="24"/>
        </w:rPr>
        <w:t xml:space="preserve">minutos del día de hoy, </w:t>
      </w:r>
      <w:r>
        <w:rPr>
          <w:rFonts w:ascii="Arial" w:hAnsi="Arial" w:cs="Arial"/>
          <w:sz w:val="24"/>
          <w:szCs w:val="24"/>
        </w:rPr>
        <w:t>el</w:t>
      </w:r>
      <w:r w:rsidRPr="007D54E6">
        <w:rPr>
          <w:rFonts w:ascii="Arial" w:hAnsi="Arial" w:cs="Arial"/>
          <w:sz w:val="24"/>
          <w:szCs w:val="24"/>
        </w:rPr>
        <w:t xml:space="preserve"> presidente municipal </w:t>
      </w:r>
      <w:r w:rsidRPr="00495790">
        <w:rPr>
          <w:rFonts w:ascii="Arial" w:hAnsi="Arial" w:cs="Arial"/>
          <w:sz w:val="24"/>
          <w:szCs w:val="24"/>
        </w:rPr>
        <w:t xml:space="preserve">C. </w:t>
      </w:r>
      <w:r>
        <w:rPr>
          <w:rFonts w:ascii="Arial" w:hAnsi="Arial" w:cs="Arial"/>
          <w:sz w:val="24"/>
          <w:szCs w:val="24"/>
        </w:rPr>
        <w:t>Lic. Humberto Parra Sosa</w:t>
      </w:r>
      <w:r>
        <w:rPr>
          <w:rFonts w:ascii="Arial" w:hAnsi="Arial" w:cs="Arial"/>
        </w:rPr>
        <w:t xml:space="preserve">, </w:t>
      </w:r>
      <w:r w:rsidRPr="007D54E6">
        <w:rPr>
          <w:rFonts w:ascii="Arial" w:hAnsi="Arial" w:cs="Arial"/>
          <w:sz w:val="24"/>
          <w:szCs w:val="24"/>
        </w:rPr>
        <w:t>declara cla</w:t>
      </w:r>
      <w:r>
        <w:rPr>
          <w:rFonts w:ascii="Arial" w:hAnsi="Arial" w:cs="Arial"/>
          <w:sz w:val="24"/>
          <w:szCs w:val="24"/>
        </w:rPr>
        <w:t xml:space="preserve">usurada la presente sesión </w:t>
      </w:r>
      <w:r w:rsidRPr="007D54E6">
        <w:rPr>
          <w:rFonts w:ascii="Arial" w:hAnsi="Arial" w:cs="Arial"/>
          <w:sz w:val="24"/>
          <w:szCs w:val="24"/>
        </w:rPr>
        <w:t>ordinaria de cabildo.</w:t>
      </w:r>
      <w:r>
        <w:rPr>
          <w:rFonts w:ascii="Arial" w:hAnsi="Arial" w:cs="Arial"/>
          <w:sz w:val="24"/>
          <w:szCs w:val="24"/>
        </w:rPr>
        <w:t xml:space="preserve"> </w:t>
      </w:r>
      <w:r w:rsidR="00DA6F8A">
        <w:rPr>
          <w:rFonts w:ascii="Arial" w:hAnsi="Arial" w:cs="Arial"/>
          <w:sz w:val="24"/>
          <w:szCs w:val="24"/>
        </w:rPr>
        <w:t xml:space="preserve"> </w:t>
      </w:r>
      <w:r>
        <w:rPr>
          <w:rFonts w:ascii="Arial" w:hAnsi="Arial" w:cs="Arial"/>
          <w:sz w:val="24"/>
          <w:szCs w:val="24"/>
        </w:rPr>
        <w:t>DAMOS FE:</w:t>
      </w:r>
    </w:p>
    <w:p w14:paraId="01BAD4BF" w14:textId="77777777" w:rsidR="002F3CC4" w:rsidRPr="0048091E" w:rsidRDefault="002F3CC4" w:rsidP="002F3CC4">
      <w:pPr>
        <w:tabs>
          <w:tab w:val="center" w:pos="4419"/>
        </w:tabs>
        <w:spacing w:after="0" w:line="240" w:lineRule="auto"/>
        <w:ind w:left="426"/>
        <w:jc w:val="both"/>
        <w:rPr>
          <w:rFonts w:ascii="Arial" w:hAnsi="Arial" w:cs="Arial"/>
          <w:sz w:val="24"/>
          <w:szCs w:val="24"/>
        </w:rPr>
      </w:pPr>
      <w:r w:rsidRPr="0048091E">
        <w:rPr>
          <w:rFonts w:ascii="Arial" w:hAnsi="Arial" w:cs="Arial"/>
          <w:sz w:val="24"/>
          <w:szCs w:val="24"/>
        </w:rPr>
        <w:t>LIC. HUMBERTO PARRA SOSA.                             ______________________</w:t>
      </w:r>
    </w:p>
    <w:p w14:paraId="778066F8" w14:textId="77777777" w:rsidR="002F3CC4" w:rsidRPr="0048091E" w:rsidRDefault="002F3CC4" w:rsidP="002F3CC4">
      <w:pPr>
        <w:tabs>
          <w:tab w:val="center" w:pos="4419"/>
        </w:tabs>
        <w:spacing w:after="0" w:line="240" w:lineRule="auto"/>
        <w:ind w:left="426"/>
        <w:jc w:val="both"/>
        <w:rPr>
          <w:rFonts w:ascii="Arial" w:hAnsi="Arial" w:cs="Arial"/>
          <w:sz w:val="24"/>
          <w:szCs w:val="24"/>
        </w:rPr>
      </w:pPr>
      <w:r w:rsidRPr="0048091E">
        <w:rPr>
          <w:rFonts w:ascii="Arial" w:hAnsi="Arial" w:cs="Arial"/>
          <w:sz w:val="24"/>
          <w:szCs w:val="24"/>
        </w:rPr>
        <w:t xml:space="preserve">        REGIDOR PRESIDENTE.     </w:t>
      </w:r>
    </w:p>
    <w:p w14:paraId="13FB3228" w14:textId="77777777" w:rsidR="002F3CC4" w:rsidRPr="0048091E" w:rsidRDefault="002F3CC4" w:rsidP="002F3CC4">
      <w:pPr>
        <w:tabs>
          <w:tab w:val="center" w:pos="4419"/>
        </w:tabs>
        <w:spacing w:after="0" w:line="240" w:lineRule="auto"/>
        <w:ind w:left="426"/>
        <w:jc w:val="both"/>
        <w:rPr>
          <w:rFonts w:ascii="Arial" w:hAnsi="Arial" w:cs="Arial"/>
          <w:sz w:val="24"/>
          <w:szCs w:val="24"/>
        </w:rPr>
      </w:pPr>
    </w:p>
    <w:p w14:paraId="26BFEEE4" w14:textId="77777777" w:rsidR="002F3CC4" w:rsidRPr="0048091E" w:rsidRDefault="002F3CC4" w:rsidP="002F3CC4">
      <w:pPr>
        <w:tabs>
          <w:tab w:val="center" w:pos="4419"/>
        </w:tabs>
        <w:spacing w:after="0" w:line="240" w:lineRule="auto"/>
        <w:ind w:left="426"/>
        <w:jc w:val="both"/>
        <w:rPr>
          <w:rFonts w:ascii="Arial" w:hAnsi="Arial" w:cs="Arial"/>
          <w:sz w:val="24"/>
          <w:szCs w:val="24"/>
        </w:rPr>
      </w:pPr>
      <w:r w:rsidRPr="0048091E">
        <w:rPr>
          <w:rFonts w:ascii="Arial" w:hAnsi="Arial" w:cs="Arial"/>
          <w:sz w:val="24"/>
          <w:szCs w:val="24"/>
        </w:rPr>
        <w:t xml:space="preserve"> L.E.P. YADIRA TRINIDAD AMARO NAAL.             ______________________</w:t>
      </w:r>
    </w:p>
    <w:p w14:paraId="2C3C69CF" w14:textId="77777777" w:rsidR="002F3CC4" w:rsidRPr="0048091E" w:rsidRDefault="002F3CC4" w:rsidP="002F3CC4">
      <w:pPr>
        <w:tabs>
          <w:tab w:val="center" w:pos="4419"/>
        </w:tabs>
        <w:spacing w:after="0" w:line="240" w:lineRule="auto"/>
        <w:ind w:left="426"/>
        <w:jc w:val="both"/>
        <w:rPr>
          <w:rFonts w:ascii="Arial" w:hAnsi="Arial" w:cs="Arial"/>
          <w:sz w:val="24"/>
          <w:szCs w:val="24"/>
        </w:rPr>
      </w:pPr>
      <w:r w:rsidRPr="0048091E">
        <w:rPr>
          <w:rFonts w:ascii="Arial" w:hAnsi="Arial" w:cs="Arial"/>
          <w:sz w:val="24"/>
          <w:szCs w:val="24"/>
        </w:rPr>
        <w:t xml:space="preserve">       REGIDORA SINDICO</w:t>
      </w:r>
    </w:p>
    <w:p w14:paraId="24B400E5" w14:textId="77777777" w:rsidR="002F3CC4" w:rsidRPr="0048091E" w:rsidRDefault="002F3CC4" w:rsidP="002F3CC4">
      <w:pPr>
        <w:tabs>
          <w:tab w:val="center" w:pos="4419"/>
        </w:tabs>
        <w:spacing w:after="0" w:line="240" w:lineRule="auto"/>
        <w:ind w:left="426"/>
        <w:jc w:val="both"/>
        <w:rPr>
          <w:rFonts w:ascii="Arial" w:hAnsi="Arial" w:cs="Arial"/>
          <w:sz w:val="24"/>
          <w:szCs w:val="24"/>
        </w:rPr>
      </w:pPr>
    </w:p>
    <w:p w14:paraId="28930ABD" w14:textId="77777777" w:rsidR="002F3CC4" w:rsidRPr="0048091E" w:rsidRDefault="002F3CC4" w:rsidP="002F3CC4">
      <w:pPr>
        <w:tabs>
          <w:tab w:val="center" w:pos="4419"/>
        </w:tabs>
        <w:spacing w:after="0" w:line="240" w:lineRule="auto"/>
        <w:ind w:left="426"/>
        <w:jc w:val="both"/>
        <w:rPr>
          <w:rFonts w:ascii="Arial" w:hAnsi="Arial" w:cs="Arial"/>
          <w:sz w:val="24"/>
          <w:szCs w:val="24"/>
        </w:rPr>
      </w:pPr>
      <w:r w:rsidRPr="0048091E">
        <w:rPr>
          <w:rFonts w:ascii="Arial" w:hAnsi="Arial" w:cs="Arial"/>
          <w:sz w:val="24"/>
          <w:szCs w:val="24"/>
        </w:rPr>
        <w:t xml:space="preserve"> C. JOSE FEDERICO UCAN KU                              ______________________</w:t>
      </w:r>
    </w:p>
    <w:p w14:paraId="2C0FBB52" w14:textId="77777777" w:rsidR="002F3CC4" w:rsidRPr="0048091E" w:rsidRDefault="002F3CC4" w:rsidP="002F3CC4">
      <w:pPr>
        <w:tabs>
          <w:tab w:val="center" w:pos="4419"/>
        </w:tabs>
        <w:spacing w:after="0" w:line="240" w:lineRule="auto"/>
        <w:ind w:left="426"/>
        <w:jc w:val="both"/>
        <w:rPr>
          <w:rFonts w:ascii="Arial" w:hAnsi="Arial" w:cs="Arial"/>
          <w:sz w:val="24"/>
          <w:szCs w:val="24"/>
        </w:rPr>
      </w:pPr>
      <w:r w:rsidRPr="0048091E">
        <w:rPr>
          <w:rFonts w:ascii="Arial" w:hAnsi="Arial" w:cs="Arial"/>
          <w:sz w:val="24"/>
          <w:szCs w:val="24"/>
        </w:rPr>
        <w:t xml:space="preserve">      REGIDOR   </w:t>
      </w:r>
    </w:p>
    <w:p w14:paraId="7291F747" w14:textId="77777777" w:rsidR="002F3CC4" w:rsidRPr="0048091E" w:rsidRDefault="002F3CC4" w:rsidP="002F3CC4">
      <w:pPr>
        <w:tabs>
          <w:tab w:val="center" w:pos="4419"/>
        </w:tabs>
        <w:spacing w:after="0" w:line="240" w:lineRule="auto"/>
        <w:ind w:left="426"/>
        <w:jc w:val="both"/>
        <w:rPr>
          <w:rFonts w:ascii="Arial" w:hAnsi="Arial" w:cs="Arial"/>
          <w:sz w:val="24"/>
          <w:szCs w:val="24"/>
        </w:rPr>
      </w:pPr>
    </w:p>
    <w:p w14:paraId="64C84B5D" w14:textId="77777777" w:rsidR="002F3CC4" w:rsidRPr="0048091E" w:rsidRDefault="002F3CC4" w:rsidP="002F3CC4">
      <w:pPr>
        <w:tabs>
          <w:tab w:val="center" w:pos="4419"/>
        </w:tabs>
        <w:spacing w:after="0" w:line="240" w:lineRule="auto"/>
        <w:ind w:left="426"/>
        <w:jc w:val="both"/>
        <w:rPr>
          <w:rFonts w:ascii="Arial" w:hAnsi="Arial" w:cs="Arial"/>
          <w:sz w:val="24"/>
          <w:szCs w:val="24"/>
        </w:rPr>
      </w:pPr>
      <w:r w:rsidRPr="0048091E">
        <w:rPr>
          <w:rFonts w:ascii="Arial" w:hAnsi="Arial" w:cs="Arial"/>
          <w:sz w:val="24"/>
          <w:szCs w:val="24"/>
        </w:rPr>
        <w:t xml:space="preserve"> PSIC. ENA LEONOR SEGURA NAJERA               ______________________</w:t>
      </w:r>
    </w:p>
    <w:p w14:paraId="73001044" w14:textId="77777777" w:rsidR="002F3CC4" w:rsidRPr="0048091E" w:rsidRDefault="002F3CC4" w:rsidP="002F3CC4">
      <w:pPr>
        <w:tabs>
          <w:tab w:val="center" w:pos="4419"/>
        </w:tabs>
        <w:spacing w:after="0" w:line="240" w:lineRule="auto"/>
        <w:ind w:left="426"/>
        <w:jc w:val="both"/>
        <w:rPr>
          <w:rFonts w:ascii="Arial" w:hAnsi="Arial" w:cs="Arial"/>
          <w:sz w:val="24"/>
          <w:szCs w:val="24"/>
        </w:rPr>
      </w:pPr>
      <w:r w:rsidRPr="0048091E">
        <w:rPr>
          <w:rFonts w:ascii="Arial" w:hAnsi="Arial" w:cs="Arial"/>
          <w:sz w:val="24"/>
          <w:szCs w:val="24"/>
        </w:rPr>
        <w:t xml:space="preserve"> REGIDORA SECRETARIA</w:t>
      </w:r>
    </w:p>
    <w:p w14:paraId="647CE69B" w14:textId="77777777" w:rsidR="002F3CC4" w:rsidRPr="0048091E" w:rsidRDefault="002F3CC4" w:rsidP="002F3CC4">
      <w:pPr>
        <w:tabs>
          <w:tab w:val="center" w:pos="4419"/>
        </w:tabs>
        <w:spacing w:after="0" w:line="240" w:lineRule="auto"/>
        <w:ind w:left="426"/>
        <w:jc w:val="both"/>
        <w:rPr>
          <w:rFonts w:ascii="Arial" w:hAnsi="Arial" w:cs="Arial"/>
          <w:sz w:val="24"/>
          <w:szCs w:val="24"/>
        </w:rPr>
      </w:pPr>
    </w:p>
    <w:p w14:paraId="26A7A359" w14:textId="77777777" w:rsidR="002F3CC4" w:rsidRPr="0048091E" w:rsidRDefault="002F3CC4" w:rsidP="002F3CC4">
      <w:pPr>
        <w:tabs>
          <w:tab w:val="center" w:pos="4419"/>
        </w:tabs>
        <w:spacing w:after="0" w:line="240" w:lineRule="auto"/>
        <w:ind w:left="426"/>
        <w:jc w:val="both"/>
        <w:rPr>
          <w:rFonts w:ascii="Arial" w:hAnsi="Arial" w:cs="Arial"/>
          <w:sz w:val="24"/>
          <w:szCs w:val="24"/>
        </w:rPr>
      </w:pPr>
      <w:r w:rsidRPr="0048091E">
        <w:rPr>
          <w:rFonts w:ascii="Arial" w:hAnsi="Arial" w:cs="Arial"/>
          <w:sz w:val="24"/>
          <w:szCs w:val="24"/>
        </w:rPr>
        <w:t xml:space="preserve"> LIC. JOSUE DANIEL SALAZAR ASCENCIO         _____________________</w:t>
      </w:r>
    </w:p>
    <w:p w14:paraId="08325B69" w14:textId="77777777" w:rsidR="002F3CC4" w:rsidRPr="0048091E" w:rsidRDefault="002F3CC4" w:rsidP="002F3CC4">
      <w:pPr>
        <w:tabs>
          <w:tab w:val="center" w:pos="4419"/>
        </w:tabs>
        <w:spacing w:after="0" w:line="240" w:lineRule="auto"/>
        <w:ind w:left="426"/>
        <w:jc w:val="both"/>
        <w:rPr>
          <w:rFonts w:ascii="Arial" w:hAnsi="Arial" w:cs="Arial"/>
          <w:sz w:val="24"/>
          <w:szCs w:val="24"/>
        </w:rPr>
      </w:pPr>
      <w:r w:rsidRPr="0048091E">
        <w:rPr>
          <w:rFonts w:ascii="Arial" w:hAnsi="Arial" w:cs="Arial"/>
          <w:sz w:val="24"/>
          <w:szCs w:val="24"/>
        </w:rPr>
        <w:t xml:space="preserve">      REGIDOR.</w:t>
      </w:r>
    </w:p>
    <w:p w14:paraId="0EE988F7" w14:textId="77777777" w:rsidR="002F3CC4" w:rsidRPr="0048091E" w:rsidRDefault="002F3CC4" w:rsidP="002F3CC4">
      <w:pPr>
        <w:tabs>
          <w:tab w:val="center" w:pos="4419"/>
        </w:tabs>
        <w:spacing w:after="0" w:line="240" w:lineRule="auto"/>
        <w:ind w:left="426"/>
        <w:jc w:val="both"/>
        <w:rPr>
          <w:rFonts w:ascii="Arial" w:hAnsi="Arial" w:cs="Arial"/>
          <w:sz w:val="24"/>
          <w:szCs w:val="24"/>
        </w:rPr>
      </w:pPr>
    </w:p>
    <w:p w14:paraId="30381996" w14:textId="77777777" w:rsidR="002F3CC4" w:rsidRPr="0048091E" w:rsidRDefault="002F3CC4" w:rsidP="002F3CC4">
      <w:pPr>
        <w:tabs>
          <w:tab w:val="center" w:pos="4419"/>
        </w:tabs>
        <w:spacing w:after="0" w:line="240" w:lineRule="auto"/>
        <w:ind w:left="426"/>
        <w:jc w:val="both"/>
        <w:rPr>
          <w:rFonts w:ascii="Arial" w:hAnsi="Arial" w:cs="Arial"/>
          <w:sz w:val="24"/>
          <w:szCs w:val="24"/>
        </w:rPr>
      </w:pPr>
      <w:r w:rsidRPr="0048091E">
        <w:rPr>
          <w:rFonts w:ascii="Arial" w:hAnsi="Arial" w:cs="Arial"/>
          <w:sz w:val="24"/>
          <w:szCs w:val="24"/>
        </w:rPr>
        <w:t>C.  MARIA DOLORES EK CARRILLO                    ______________________</w:t>
      </w:r>
    </w:p>
    <w:p w14:paraId="733A6F9F" w14:textId="77777777" w:rsidR="002F3CC4" w:rsidRPr="0048091E" w:rsidRDefault="002F3CC4" w:rsidP="002F3CC4">
      <w:pPr>
        <w:tabs>
          <w:tab w:val="center" w:pos="4419"/>
        </w:tabs>
        <w:spacing w:after="0" w:line="240" w:lineRule="auto"/>
        <w:ind w:left="426"/>
        <w:jc w:val="both"/>
        <w:rPr>
          <w:rFonts w:ascii="Arial" w:hAnsi="Arial" w:cs="Arial"/>
          <w:sz w:val="24"/>
          <w:szCs w:val="24"/>
        </w:rPr>
      </w:pPr>
      <w:r w:rsidRPr="0048091E">
        <w:rPr>
          <w:rFonts w:ascii="Arial" w:hAnsi="Arial" w:cs="Arial"/>
          <w:sz w:val="24"/>
          <w:szCs w:val="24"/>
        </w:rPr>
        <w:t xml:space="preserve">      REGIDORA</w:t>
      </w:r>
    </w:p>
    <w:p w14:paraId="23D928B0" w14:textId="77777777" w:rsidR="002F3CC4" w:rsidRPr="0048091E" w:rsidRDefault="002F3CC4" w:rsidP="002F3CC4">
      <w:pPr>
        <w:tabs>
          <w:tab w:val="center" w:pos="4419"/>
        </w:tabs>
        <w:spacing w:after="0" w:line="240" w:lineRule="auto"/>
        <w:ind w:left="426"/>
        <w:jc w:val="both"/>
        <w:rPr>
          <w:rFonts w:ascii="Arial" w:hAnsi="Arial" w:cs="Arial"/>
          <w:sz w:val="24"/>
          <w:szCs w:val="24"/>
        </w:rPr>
      </w:pPr>
    </w:p>
    <w:p w14:paraId="5CFAC094" w14:textId="77777777" w:rsidR="002F3CC4" w:rsidRPr="0048091E" w:rsidRDefault="002F3CC4" w:rsidP="002F3CC4">
      <w:pPr>
        <w:spacing w:after="0" w:line="240" w:lineRule="auto"/>
        <w:rPr>
          <w:rFonts w:ascii="Arial" w:hAnsi="Arial" w:cs="Arial"/>
          <w:sz w:val="24"/>
          <w:szCs w:val="24"/>
        </w:rPr>
      </w:pPr>
      <w:r w:rsidRPr="0048091E">
        <w:rPr>
          <w:rFonts w:ascii="Arial" w:hAnsi="Arial" w:cs="Arial"/>
          <w:sz w:val="24"/>
          <w:szCs w:val="24"/>
        </w:rPr>
        <w:lastRenderedPageBreak/>
        <w:t xml:space="preserve">       C.  ABEL RAMIREZ CORTES                                ______________________</w:t>
      </w:r>
    </w:p>
    <w:p w14:paraId="1ABAC309" w14:textId="77777777" w:rsidR="002F3CC4" w:rsidRPr="0048091E" w:rsidRDefault="002F3CC4" w:rsidP="002F3CC4">
      <w:pPr>
        <w:spacing w:after="0" w:line="240" w:lineRule="auto"/>
        <w:rPr>
          <w:rFonts w:ascii="Arial" w:hAnsi="Arial" w:cs="Arial"/>
          <w:sz w:val="24"/>
          <w:szCs w:val="24"/>
        </w:rPr>
      </w:pPr>
      <w:r w:rsidRPr="0048091E">
        <w:rPr>
          <w:rFonts w:ascii="Arial" w:hAnsi="Arial" w:cs="Arial"/>
          <w:sz w:val="24"/>
          <w:szCs w:val="24"/>
        </w:rPr>
        <w:t xml:space="preserve">             REGIDOR.            </w:t>
      </w:r>
    </w:p>
    <w:p w14:paraId="09D8FEDF" w14:textId="77777777" w:rsidR="002F3CC4" w:rsidRPr="0048091E" w:rsidRDefault="002F3CC4" w:rsidP="002F3CC4">
      <w:pPr>
        <w:spacing w:after="0" w:line="240" w:lineRule="auto"/>
        <w:ind w:left="426"/>
        <w:rPr>
          <w:rFonts w:ascii="Arial" w:hAnsi="Arial" w:cs="Arial"/>
          <w:sz w:val="24"/>
          <w:szCs w:val="24"/>
        </w:rPr>
      </w:pPr>
    </w:p>
    <w:p w14:paraId="64B6793E" w14:textId="77777777" w:rsidR="002F3CC4" w:rsidRPr="0048091E" w:rsidRDefault="002F3CC4" w:rsidP="002F3CC4">
      <w:pPr>
        <w:spacing w:after="0" w:line="240" w:lineRule="auto"/>
        <w:ind w:left="426"/>
        <w:rPr>
          <w:rFonts w:ascii="Arial" w:hAnsi="Arial" w:cs="Arial"/>
          <w:sz w:val="24"/>
          <w:szCs w:val="24"/>
        </w:rPr>
      </w:pPr>
      <w:r w:rsidRPr="0048091E">
        <w:rPr>
          <w:rFonts w:ascii="Arial" w:hAnsi="Arial" w:cs="Arial"/>
          <w:sz w:val="24"/>
          <w:szCs w:val="24"/>
        </w:rPr>
        <w:t xml:space="preserve"> ING. NELLY VIRGINIA SIERRA MAY                    ______________________</w:t>
      </w:r>
    </w:p>
    <w:p w14:paraId="47561D42" w14:textId="77777777" w:rsidR="002F3CC4" w:rsidRPr="0048091E" w:rsidRDefault="002F3CC4" w:rsidP="002F3CC4">
      <w:pPr>
        <w:spacing w:after="0" w:line="240" w:lineRule="auto"/>
        <w:ind w:left="426"/>
        <w:rPr>
          <w:rFonts w:ascii="Arial" w:hAnsi="Arial" w:cs="Arial"/>
          <w:sz w:val="24"/>
          <w:szCs w:val="24"/>
        </w:rPr>
      </w:pPr>
      <w:r w:rsidRPr="0048091E">
        <w:rPr>
          <w:rFonts w:ascii="Arial" w:hAnsi="Arial" w:cs="Arial"/>
          <w:sz w:val="24"/>
          <w:szCs w:val="24"/>
        </w:rPr>
        <w:t xml:space="preserve">          REGIDORA</w:t>
      </w:r>
    </w:p>
    <w:p w14:paraId="4DAD4FBB" w14:textId="77777777" w:rsidR="002F3CC4" w:rsidRPr="0048091E" w:rsidRDefault="002F3CC4" w:rsidP="002F3CC4">
      <w:pPr>
        <w:spacing w:after="0" w:line="240" w:lineRule="auto"/>
        <w:ind w:left="426"/>
        <w:rPr>
          <w:rFonts w:ascii="Arial" w:hAnsi="Arial" w:cs="Arial"/>
          <w:sz w:val="24"/>
          <w:szCs w:val="24"/>
        </w:rPr>
      </w:pPr>
    </w:p>
    <w:p w14:paraId="0CD8A236" w14:textId="77777777" w:rsidR="002F3CC4" w:rsidRPr="0048091E" w:rsidRDefault="002F3CC4" w:rsidP="002F3CC4">
      <w:pPr>
        <w:spacing w:after="0" w:line="240" w:lineRule="auto"/>
        <w:ind w:left="426"/>
        <w:rPr>
          <w:rFonts w:ascii="Arial" w:hAnsi="Arial" w:cs="Arial"/>
          <w:sz w:val="24"/>
          <w:szCs w:val="24"/>
        </w:rPr>
      </w:pPr>
      <w:r w:rsidRPr="0048091E">
        <w:rPr>
          <w:rFonts w:ascii="Arial" w:hAnsi="Arial" w:cs="Arial"/>
          <w:sz w:val="24"/>
          <w:szCs w:val="24"/>
        </w:rPr>
        <w:t>LIC.LUIS PABLO DZIB KU                                      ______________________</w:t>
      </w:r>
    </w:p>
    <w:p w14:paraId="6DD3ACF5" w14:textId="77777777" w:rsidR="002F3CC4" w:rsidRPr="0048091E" w:rsidRDefault="002F3CC4" w:rsidP="002F3CC4">
      <w:pPr>
        <w:spacing w:after="0" w:line="240" w:lineRule="auto"/>
        <w:ind w:left="426"/>
        <w:rPr>
          <w:rFonts w:ascii="Arial" w:hAnsi="Arial" w:cs="Arial"/>
          <w:sz w:val="24"/>
          <w:szCs w:val="24"/>
        </w:rPr>
      </w:pPr>
      <w:r w:rsidRPr="0048091E">
        <w:rPr>
          <w:rFonts w:ascii="Arial" w:hAnsi="Arial" w:cs="Arial"/>
          <w:sz w:val="24"/>
          <w:szCs w:val="24"/>
        </w:rPr>
        <w:t xml:space="preserve">       REGIDOR</w:t>
      </w:r>
    </w:p>
    <w:p w14:paraId="6C9F2DCF" w14:textId="77777777" w:rsidR="002F3CC4" w:rsidRPr="0048091E" w:rsidRDefault="002F3CC4" w:rsidP="002F3CC4">
      <w:pPr>
        <w:spacing w:after="0" w:line="240" w:lineRule="auto"/>
        <w:ind w:left="426"/>
        <w:rPr>
          <w:rFonts w:ascii="Arial" w:hAnsi="Arial" w:cs="Arial"/>
          <w:sz w:val="24"/>
          <w:szCs w:val="24"/>
        </w:rPr>
      </w:pPr>
      <w:r w:rsidRPr="0048091E">
        <w:rPr>
          <w:rFonts w:ascii="Arial" w:hAnsi="Arial" w:cs="Arial"/>
          <w:sz w:val="24"/>
          <w:szCs w:val="24"/>
        </w:rPr>
        <w:t xml:space="preserve">  </w:t>
      </w:r>
    </w:p>
    <w:p w14:paraId="31AD5350" w14:textId="77777777" w:rsidR="002F3CC4" w:rsidRPr="0048091E" w:rsidRDefault="002F3CC4" w:rsidP="002F3CC4">
      <w:pPr>
        <w:spacing w:after="0" w:line="240" w:lineRule="auto"/>
        <w:ind w:left="426"/>
        <w:rPr>
          <w:rFonts w:ascii="Arial" w:hAnsi="Arial" w:cs="Arial"/>
          <w:sz w:val="24"/>
          <w:szCs w:val="24"/>
        </w:rPr>
      </w:pPr>
      <w:r w:rsidRPr="0048091E">
        <w:rPr>
          <w:rFonts w:ascii="Arial" w:hAnsi="Arial" w:cs="Arial"/>
          <w:sz w:val="24"/>
          <w:szCs w:val="24"/>
        </w:rPr>
        <w:t xml:space="preserve"> LIC. CARLOS ALBERTO ESQUIVEL TUN            ______________________</w:t>
      </w:r>
    </w:p>
    <w:p w14:paraId="6161FA4E" w14:textId="77777777" w:rsidR="002F3CC4" w:rsidRPr="0048091E" w:rsidRDefault="002F3CC4" w:rsidP="002F3CC4">
      <w:pPr>
        <w:spacing w:after="0" w:line="240" w:lineRule="auto"/>
        <w:ind w:left="426"/>
        <w:rPr>
          <w:rFonts w:ascii="Arial" w:hAnsi="Arial" w:cs="Arial"/>
          <w:sz w:val="24"/>
          <w:szCs w:val="24"/>
        </w:rPr>
      </w:pPr>
      <w:r w:rsidRPr="0048091E">
        <w:rPr>
          <w:rFonts w:ascii="Arial" w:hAnsi="Arial" w:cs="Arial"/>
          <w:sz w:val="24"/>
          <w:szCs w:val="24"/>
        </w:rPr>
        <w:t xml:space="preserve">         REGIDOR</w:t>
      </w:r>
    </w:p>
    <w:p w14:paraId="06CC5ECD" w14:textId="77777777" w:rsidR="002F3CC4" w:rsidRPr="0048091E" w:rsidRDefault="002F3CC4" w:rsidP="002F3CC4">
      <w:pPr>
        <w:spacing w:after="0" w:line="240" w:lineRule="auto"/>
        <w:ind w:left="426"/>
        <w:rPr>
          <w:rFonts w:ascii="Arial" w:hAnsi="Arial" w:cs="Arial"/>
          <w:sz w:val="24"/>
          <w:szCs w:val="24"/>
        </w:rPr>
      </w:pPr>
    </w:p>
    <w:p w14:paraId="695D977E" w14:textId="77777777" w:rsidR="002F3CC4" w:rsidRPr="009873F3" w:rsidRDefault="002F3CC4" w:rsidP="002F3CC4">
      <w:pPr>
        <w:spacing w:after="0" w:line="240" w:lineRule="auto"/>
        <w:ind w:left="426"/>
        <w:rPr>
          <w:rFonts w:ascii="Arial" w:hAnsi="Arial" w:cs="Arial"/>
          <w:sz w:val="24"/>
          <w:szCs w:val="24"/>
        </w:rPr>
      </w:pPr>
      <w:r w:rsidRPr="009873F3">
        <w:rPr>
          <w:rFonts w:ascii="Arial" w:hAnsi="Arial" w:cs="Arial"/>
          <w:sz w:val="24"/>
          <w:szCs w:val="24"/>
        </w:rPr>
        <w:t>C. LINDA ESTHER EK POOT                               _______________________</w:t>
      </w:r>
    </w:p>
    <w:p w14:paraId="46899F61" w14:textId="77777777" w:rsidR="009D2C1F" w:rsidRDefault="002F3CC4" w:rsidP="00DA6F8A">
      <w:pPr>
        <w:spacing w:after="0" w:line="240" w:lineRule="auto"/>
        <w:ind w:left="426"/>
      </w:pPr>
      <w:r w:rsidRPr="009873F3">
        <w:rPr>
          <w:rFonts w:ascii="Arial" w:hAnsi="Arial" w:cs="Arial"/>
          <w:sz w:val="24"/>
          <w:szCs w:val="24"/>
        </w:rPr>
        <w:t xml:space="preserve">        REGIDORA</w:t>
      </w:r>
    </w:p>
    <w:sectPr w:rsidR="009D2C1F" w:rsidSect="007A0CFD">
      <w:footerReference w:type="default" r:id="rId7"/>
      <w:pgSz w:w="12242" w:h="19301" w:code="344"/>
      <w:pgMar w:top="1701" w:right="1418" w:bottom="1985"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F0E97" w14:textId="77777777" w:rsidR="006C7043" w:rsidRDefault="006C7043">
      <w:pPr>
        <w:spacing w:after="0" w:line="240" w:lineRule="auto"/>
      </w:pPr>
      <w:r>
        <w:separator/>
      </w:r>
    </w:p>
  </w:endnote>
  <w:endnote w:type="continuationSeparator" w:id="0">
    <w:p w14:paraId="20CF0000" w14:textId="77777777" w:rsidR="006C7043" w:rsidRDefault="006C7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altName w:val="Calibri"/>
    <w:charset w:val="00"/>
    <w:family w:val="swiss"/>
    <w:pitch w:val="variable"/>
    <w:sig w:usb0="20000287" w:usb1="00000003" w:usb2="00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0053457"/>
      <w:docPartObj>
        <w:docPartGallery w:val="Page Numbers (Bottom of Page)"/>
        <w:docPartUnique/>
      </w:docPartObj>
    </w:sdtPr>
    <w:sdtEndPr/>
    <w:sdtContent>
      <w:p w14:paraId="5AE67119" w14:textId="0B264087" w:rsidR="007A0CFD" w:rsidRDefault="007A0CFD">
        <w:pPr>
          <w:pStyle w:val="Piedepgina"/>
          <w:jc w:val="center"/>
        </w:pPr>
        <w:r>
          <w:fldChar w:fldCharType="begin"/>
        </w:r>
        <w:r>
          <w:instrText>PAGE   \* MERGEFORMAT</w:instrText>
        </w:r>
        <w:r>
          <w:fldChar w:fldCharType="separate"/>
        </w:r>
        <w:r w:rsidR="00DA6769" w:rsidRPr="00DA6769">
          <w:rPr>
            <w:noProof/>
            <w:lang w:val="es-MX"/>
          </w:rPr>
          <w:t>34</w:t>
        </w:r>
        <w:r>
          <w:fldChar w:fldCharType="end"/>
        </w:r>
      </w:p>
    </w:sdtContent>
  </w:sdt>
  <w:p w14:paraId="558DBC79" w14:textId="77777777" w:rsidR="007A0CFD" w:rsidRDefault="007A0CFD">
    <w:pPr>
      <w:pStyle w:val="Textoindependiente"/>
      <w:spacing w:line="14" w:lineRule="auto"/>
      <w:rPr>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D1496" w14:textId="77777777" w:rsidR="006C7043" w:rsidRDefault="006C7043">
      <w:pPr>
        <w:spacing w:after="0" w:line="240" w:lineRule="auto"/>
      </w:pPr>
      <w:r>
        <w:separator/>
      </w:r>
    </w:p>
  </w:footnote>
  <w:footnote w:type="continuationSeparator" w:id="0">
    <w:p w14:paraId="679478BA" w14:textId="77777777" w:rsidR="006C7043" w:rsidRDefault="006C70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C7200"/>
    <w:multiLevelType w:val="hybridMultilevel"/>
    <w:tmpl w:val="12E894C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B9C05E8"/>
    <w:multiLevelType w:val="hybridMultilevel"/>
    <w:tmpl w:val="7E585F8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CBF7453"/>
    <w:multiLevelType w:val="hybridMultilevel"/>
    <w:tmpl w:val="718A438A"/>
    <w:lvl w:ilvl="0" w:tplc="70FC17B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512387"/>
    <w:multiLevelType w:val="multilevel"/>
    <w:tmpl w:val="3ABA6DD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 w15:restartNumberingAfterBreak="0">
    <w:nsid w:val="25A2697B"/>
    <w:multiLevelType w:val="hybridMultilevel"/>
    <w:tmpl w:val="A1EA1708"/>
    <w:lvl w:ilvl="0" w:tplc="ED4AB062">
      <w:start w:val="1"/>
      <w:numFmt w:val="lowerLetter"/>
      <w:lvlText w:val="%1)"/>
      <w:lvlJc w:val="left"/>
      <w:pPr>
        <w:ind w:left="360" w:hanging="360"/>
      </w:pPr>
      <w:rPr>
        <w:b/>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5" w15:restartNumberingAfterBreak="0">
    <w:nsid w:val="26302F18"/>
    <w:multiLevelType w:val="hybridMultilevel"/>
    <w:tmpl w:val="0E46EA88"/>
    <w:lvl w:ilvl="0" w:tplc="77D8F8D6">
      <w:start w:val="1"/>
      <w:numFmt w:val="upperRoman"/>
      <w:lvlText w:val="%1.-"/>
      <w:lvlJc w:val="left"/>
      <w:pPr>
        <w:ind w:left="1992" w:hanging="360"/>
      </w:pPr>
      <w:rPr>
        <w:b/>
      </w:rPr>
    </w:lvl>
    <w:lvl w:ilvl="1" w:tplc="080A0019">
      <w:start w:val="1"/>
      <w:numFmt w:val="lowerLetter"/>
      <w:lvlText w:val="%2."/>
      <w:lvlJc w:val="left"/>
      <w:pPr>
        <w:ind w:left="2712" w:hanging="360"/>
      </w:pPr>
    </w:lvl>
    <w:lvl w:ilvl="2" w:tplc="080A001B">
      <w:start w:val="1"/>
      <w:numFmt w:val="lowerRoman"/>
      <w:lvlText w:val="%3."/>
      <w:lvlJc w:val="right"/>
      <w:pPr>
        <w:ind w:left="3432" w:hanging="180"/>
      </w:pPr>
    </w:lvl>
    <w:lvl w:ilvl="3" w:tplc="080A000F">
      <w:start w:val="1"/>
      <w:numFmt w:val="decimal"/>
      <w:lvlText w:val="%4."/>
      <w:lvlJc w:val="left"/>
      <w:pPr>
        <w:ind w:left="4152" w:hanging="360"/>
      </w:pPr>
    </w:lvl>
    <w:lvl w:ilvl="4" w:tplc="080A0019">
      <w:start w:val="1"/>
      <w:numFmt w:val="lowerLetter"/>
      <w:lvlText w:val="%5."/>
      <w:lvlJc w:val="left"/>
      <w:pPr>
        <w:ind w:left="4872" w:hanging="360"/>
      </w:pPr>
    </w:lvl>
    <w:lvl w:ilvl="5" w:tplc="080A001B">
      <w:start w:val="1"/>
      <w:numFmt w:val="lowerRoman"/>
      <w:lvlText w:val="%6."/>
      <w:lvlJc w:val="right"/>
      <w:pPr>
        <w:ind w:left="5592" w:hanging="180"/>
      </w:pPr>
    </w:lvl>
    <w:lvl w:ilvl="6" w:tplc="080A000F">
      <w:start w:val="1"/>
      <w:numFmt w:val="decimal"/>
      <w:lvlText w:val="%7."/>
      <w:lvlJc w:val="left"/>
      <w:pPr>
        <w:ind w:left="6312" w:hanging="360"/>
      </w:pPr>
    </w:lvl>
    <w:lvl w:ilvl="7" w:tplc="080A0019">
      <w:start w:val="1"/>
      <w:numFmt w:val="lowerLetter"/>
      <w:lvlText w:val="%8."/>
      <w:lvlJc w:val="left"/>
      <w:pPr>
        <w:ind w:left="7032" w:hanging="360"/>
      </w:pPr>
    </w:lvl>
    <w:lvl w:ilvl="8" w:tplc="080A001B">
      <w:start w:val="1"/>
      <w:numFmt w:val="lowerRoman"/>
      <w:lvlText w:val="%9."/>
      <w:lvlJc w:val="right"/>
      <w:pPr>
        <w:ind w:left="7752" w:hanging="180"/>
      </w:pPr>
    </w:lvl>
  </w:abstractNum>
  <w:abstractNum w:abstractNumId="6" w15:restartNumberingAfterBreak="0">
    <w:nsid w:val="2A6A68B6"/>
    <w:multiLevelType w:val="hybridMultilevel"/>
    <w:tmpl w:val="8848A3C8"/>
    <w:lvl w:ilvl="0" w:tplc="080A0001">
      <w:start w:val="1"/>
      <w:numFmt w:val="bullet"/>
      <w:lvlText w:val=""/>
      <w:lvlJc w:val="left"/>
      <w:pPr>
        <w:ind w:left="774" w:hanging="360"/>
      </w:pPr>
      <w:rPr>
        <w:rFonts w:ascii="Symbol" w:hAnsi="Symbol" w:hint="default"/>
      </w:rPr>
    </w:lvl>
    <w:lvl w:ilvl="1" w:tplc="080A0003">
      <w:start w:val="1"/>
      <w:numFmt w:val="bullet"/>
      <w:lvlText w:val="o"/>
      <w:lvlJc w:val="left"/>
      <w:pPr>
        <w:ind w:left="1494" w:hanging="360"/>
      </w:pPr>
      <w:rPr>
        <w:rFonts w:ascii="Courier New" w:hAnsi="Courier New" w:cs="Courier New" w:hint="default"/>
      </w:rPr>
    </w:lvl>
    <w:lvl w:ilvl="2" w:tplc="080A0005">
      <w:start w:val="1"/>
      <w:numFmt w:val="bullet"/>
      <w:lvlText w:val=""/>
      <w:lvlJc w:val="left"/>
      <w:pPr>
        <w:ind w:left="2214" w:hanging="360"/>
      </w:pPr>
      <w:rPr>
        <w:rFonts w:ascii="Wingdings" w:hAnsi="Wingdings" w:hint="default"/>
      </w:rPr>
    </w:lvl>
    <w:lvl w:ilvl="3" w:tplc="080A0001">
      <w:start w:val="1"/>
      <w:numFmt w:val="bullet"/>
      <w:lvlText w:val=""/>
      <w:lvlJc w:val="left"/>
      <w:pPr>
        <w:ind w:left="2934" w:hanging="360"/>
      </w:pPr>
      <w:rPr>
        <w:rFonts w:ascii="Symbol" w:hAnsi="Symbol" w:hint="default"/>
      </w:rPr>
    </w:lvl>
    <w:lvl w:ilvl="4" w:tplc="080A0003">
      <w:start w:val="1"/>
      <w:numFmt w:val="bullet"/>
      <w:lvlText w:val="o"/>
      <w:lvlJc w:val="left"/>
      <w:pPr>
        <w:ind w:left="3654" w:hanging="360"/>
      </w:pPr>
      <w:rPr>
        <w:rFonts w:ascii="Courier New" w:hAnsi="Courier New" w:cs="Courier New" w:hint="default"/>
      </w:rPr>
    </w:lvl>
    <w:lvl w:ilvl="5" w:tplc="080A0005">
      <w:start w:val="1"/>
      <w:numFmt w:val="bullet"/>
      <w:lvlText w:val=""/>
      <w:lvlJc w:val="left"/>
      <w:pPr>
        <w:ind w:left="4374" w:hanging="360"/>
      </w:pPr>
      <w:rPr>
        <w:rFonts w:ascii="Wingdings" w:hAnsi="Wingdings" w:hint="default"/>
      </w:rPr>
    </w:lvl>
    <w:lvl w:ilvl="6" w:tplc="080A0001">
      <w:start w:val="1"/>
      <w:numFmt w:val="bullet"/>
      <w:lvlText w:val=""/>
      <w:lvlJc w:val="left"/>
      <w:pPr>
        <w:ind w:left="5094" w:hanging="360"/>
      </w:pPr>
      <w:rPr>
        <w:rFonts w:ascii="Symbol" w:hAnsi="Symbol" w:hint="default"/>
      </w:rPr>
    </w:lvl>
    <w:lvl w:ilvl="7" w:tplc="080A0003">
      <w:start w:val="1"/>
      <w:numFmt w:val="bullet"/>
      <w:lvlText w:val="o"/>
      <w:lvlJc w:val="left"/>
      <w:pPr>
        <w:ind w:left="5814" w:hanging="360"/>
      </w:pPr>
      <w:rPr>
        <w:rFonts w:ascii="Courier New" w:hAnsi="Courier New" w:cs="Courier New" w:hint="default"/>
      </w:rPr>
    </w:lvl>
    <w:lvl w:ilvl="8" w:tplc="080A0005">
      <w:start w:val="1"/>
      <w:numFmt w:val="bullet"/>
      <w:lvlText w:val=""/>
      <w:lvlJc w:val="left"/>
      <w:pPr>
        <w:ind w:left="6534" w:hanging="360"/>
      </w:pPr>
      <w:rPr>
        <w:rFonts w:ascii="Wingdings" w:hAnsi="Wingdings" w:hint="default"/>
      </w:rPr>
    </w:lvl>
  </w:abstractNum>
  <w:abstractNum w:abstractNumId="7" w15:restartNumberingAfterBreak="0">
    <w:nsid w:val="388B5A30"/>
    <w:multiLevelType w:val="multilevel"/>
    <w:tmpl w:val="AAA05E6E"/>
    <w:lvl w:ilvl="0">
      <w:start w:val="1"/>
      <w:numFmt w:val="lowerRoman"/>
      <w:lvlText w:val="%1."/>
      <w:lvlJc w:val="right"/>
      <w:pPr>
        <w:tabs>
          <w:tab w:val="num" w:pos="1428"/>
        </w:tabs>
        <w:ind w:left="1428" w:hanging="360"/>
      </w:pPr>
      <w:rPr>
        <w:rFonts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8" w15:restartNumberingAfterBreak="0">
    <w:nsid w:val="3E446CD3"/>
    <w:multiLevelType w:val="hybridMultilevel"/>
    <w:tmpl w:val="718A438A"/>
    <w:lvl w:ilvl="0" w:tplc="70FC17B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0F121D7"/>
    <w:multiLevelType w:val="hybridMultilevel"/>
    <w:tmpl w:val="25CED2DE"/>
    <w:lvl w:ilvl="0" w:tplc="3962E7E6">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54E9469D"/>
    <w:multiLevelType w:val="hybridMultilevel"/>
    <w:tmpl w:val="91C23B70"/>
    <w:lvl w:ilvl="0" w:tplc="080A0017">
      <w:start w:val="1"/>
      <w:numFmt w:val="lowerLetter"/>
      <w:lvlText w:val="%1)"/>
      <w:lvlJc w:val="left"/>
      <w:pPr>
        <w:ind w:left="1352" w:hanging="360"/>
      </w:pPr>
    </w:lvl>
    <w:lvl w:ilvl="1" w:tplc="080A0019">
      <w:start w:val="1"/>
      <w:numFmt w:val="lowerLetter"/>
      <w:lvlText w:val="%2."/>
      <w:lvlJc w:val="left"/>
      <w:pPr>
        <w:ind w:left="2072" w:hanging="360"/>
      </w:pPr>
    </w:lvl>
    <w:lvl w:ilvl="2" w:tplc="080A001B">
      <w:start w:val="1"/>
      <w:numFmt w:val="lowerRoman"/>
      <w:lvlText w:val="%3."/>
      <w:lvlJc w:val="right"/>
      <w:pPr>
        <w:ind w:left="2792" w:hanging="180"/>
      </w:pPr>
    </w:lvl>
    <w:lvl w:ilvl="3" w:tplc="080A000F">
      <w:start w:val="1"/>
      <w:numFmt w:val="decimal"/>
      <w:lvlText w:val="%4."/>
      <w:lvlJc w:val="left"/>
      <w:pPr>
        <w:ind w:left="3512" w:hanging="360"/>
      </w:pPr>
    </w:lvl>
    <w:lvl w:ilvl="4" w:tplc="080A0019">
      <w:start w:val="1"/>
      <w:numFmt w:val="lowerLetter"/>
      <w:lvlText w:val="%5."/>
      <w:lvlJc w:val="left"/>
      <w:pPr>
        <w:ind w:left="4232" w:hanging="360"/>
      </w:pPr>
    </w:lvl>
    <w:lvl w:ilvl="5" w:tplc="080A001B">
      <w:start w:val="1"/>
      <w:numFmt w:val="lowerRoman"/>
      <w:lvlText w:val="%6."/>
      <w:lvlJc w:val="right"/>
      <w:pPr>
        <w:ind w:left="4952" w:hanging="180"/>
      </w:pPr>
    </w:lvl>
    <w:lvl w:ilvl="6" w:tplc="080A000F">
      <w:start w:val="1"/>
      <w:numFmt w:val="decimal"/>
      <w:lvlText w:val="%7."/>
      <w:lvlJc w:val="left"/>
      <w:pPr>
        <w:ind w:left="5672" w:hanging="360"/>
      </w:pPr>
    </w:lvl>
    <w:lvl w:ilvl="7" w:tplc="080A0019">
      <w:start w:val="1"/>
      <w:numFmt w:val="lowerLetter"/>
      <w:lvlText w:val="%8."/>
      <w:lvlJc w:val="left"/>
      <w:pPr>
        <w:ind w:left="6392" w:hanging="360"/>
      </w:pPr>
    </w:lvl>
    <w:lvl w:ilvl="8" w:tplc="080A001B">
      <w:start w:val="1"/>
      <w:numFmt w:val="lowerRoman"/>
      <w:lvlText w:val="%9."/>
      <w:lvlJc w:val="right"/>
      <w:pPr>
        <w:ind w:left="7112" w:hanging="180"/>
      </w:pPr>
    </w:lvl>
  </w:abstractNum>
  <w:abstractNum w:abstractNumId="11" w15:restartNumberingAfterBreak="0">
    <w:nsid w:val="561D4C91"/>
    <w:multiLevelType w:val="hybridMultilevel"/>
    <w:tmpl w:val="2DBC0784"/>
    <w:lvl w:ilvl="0" w:tplc="080A0013">
      <w:start w:val="1"/>
      <w:numFmt w:val="upperRoman"/>
      <w:lvlText w:val="%1."/>
      <w:lvlJc w:val="right"/>
      <w:pPr>
        <w:ind w:left="827" w:hanging="360"/>
      </w:pPr>
    </w:lvl>
    <w:lvl w:ilvl="1" w:tplc="080A0019" w:tentative="1">
      <w:start w:val="1"/>
      <w:numFmt w:val="lowerLetter"/>
      <w:lvlText w:val="%2."/>
      <w:lvlJc w:val="left"/>
      <w:pPr>
        <w:ind w:left="1547" w:hanging="360"/>
      </w:pPr>
    </w:lvl>
    <w:lvl w:ilvl="2" w:tplc="080A001B" w:tentative="1">
      <w:start w:val="1"/>
      <w:numFmt w:val="lowerRoman"/>
      <w:lvlText w:val="%3."/>
      <w:lvlJc w:val="right"/>
      <w:pPr>
        <w:ind w:left="2267" w:hanging="180"/>
      </w:pPr>
    </w:lvl>
    <w:lvl w:ilvl="3" w:tplc="080A000F" w:tentative="1">
      <w:start w:val="1"/>
      <w:numFmt w:val="decimal"/>
      <w:lvlText w:val="%4."/>
      <w:lvlJc w:val="left"/>
      <w:pPr>
        <w:ind w:left="2987" w:hanging="360"/>
      </w:pPr>
    </w:lvl>
    <w:lvl w:ilvl="4" w:tplc="080A0019" w:tentative="1">
      <w:start w:val="1"/>
      <w:numFmt w:val="lowerLetter"/>
      <w:lvlText w:val="%5."/>
      <w:lvlJc w:val="left"/>
      <w:pPr>
        <w:ind w:left="3707" w:hanging="360"/>
      </w:pPr>
    </w:lvl>
    <w:lvl w:ilvl="5" w:tplc="080A001B" w:tentative="1">
      <w:start w:val="1"/>
      <w:numFmt w:val="lowerRoman"/>
      <w:lvlText w:val="%6."/>
      <w:lvlJc w:val="right"/>
      <w:pPr>
        <w:ind w:left="4427" w:hanging="180"/>
      </w:pPr>
    </w:lvl>
    <w:lvl w:ilvl="6" w:tplc="080A000F" w:tentative="1">
      <w:start w:val="1"/>
      <w:numFmt w:val="decimal"/>
      <w:lvlText w:val="%7."/>
      <w:lvlJc w:val="left"/>
      <w:pPr>
        <w:ind w:left="5147" w:hanging="360"/>
      </w:pPr>
    </w:lvl>
    <w:lvl w:ilvl="7" w:tplc="080A0019" w:tentative="1">
      <w:start w:val="1"/>
      <w:numFmt w:val="lowerLetter"/>
      <w:lvlText w:val="%8."/>
      <w:lvlJc w:val="left"/>
      <w:pPr>
        <w:ind w:left="5867" w:hanging="360"/>
      </w:pPr>
    </w:lvl>
    <w:lvl w:ilvl="8" w:tplc="080A001B" w:tentative="1">
      <w:start w:val="1"/>
      <w:numFmt w:val="lowerRoman"/>
      <w:lvlText w:val="%9."/>
      <w:lvlJc w:val="right"/>
      <w:pPr>
        <w:ind w:left="6587" w:hanging="180"/>
      </w:pPr>
    </w:lvl>
  </w:abstractNum>
  <w:abstractNum w:abstractNumId="12" w15:restartNumberingAfterBreak="0">
    <w:nsid w:val="64AA168E"/>
    <w:multiLevelType w:val="multilevel"/>
    <w:tmpl w:val="6B923A30"/>
    <w:lvl w:ilvl="0">
      <w:start w:val="1"/>
      <w:numFmt w:val="lowerRoman"/>
      <w:lvlText w:val="%1."/>
      <w:lvlJc w:val="right"/>
      <w:pPr>
        <w:tabs>
          <w:tab w:val="num" w:pos="1428"/>
        </w:tabs>
        <w:ind w:left="1428" w:hanging="360"/>
      </w:pPr>
      <w:rPr>
        <w:rFonts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13" w15:restartNumberingAfterBreak="0">
    <w:nsid w:val="66D71E73"/>
    <w:multiLevelType w:val="hybridMultilevel"/>
    <w:tmpl w:val="1A5E05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C093C7B"/>
    <w:multiLevelType w:val="hybridMultilevel"/>
    <w:tmpl w:val="D3969D28"/>
    <w:lvl w:ilvl="0" w:tplc="77D8F8D6">
      <w:start w:val="1"/>
      <w:numFmt w:val="upperRoman"/>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5" w15:restartNumberingAfterBreak="0">
    <w:nsid w:val="7ED57E15"/>
    <w:multiLevelType w:val="hybridMultilevel"/>
    <w:tmpl w:val="6FBAC0C6"/>
    <w:lvl w:ilvl="0" w:tplc="77D8F8D6">
      <w:start w:val="1"/>
      <w:numFmt w:val="upperRoman"/>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6" w15:restartNumberingAfterBreak="0">
    <w:nsid w:val="7EE02814"/>
    <w:multiLevelType w:val="hybridMultilevel"/>
    <w:tmpl w:val="5F3C013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21649910">
    <w:abstractNumId w:val="3"/>
  </w:num>
  <w:num w:numId="2" w16cid:durableId="4716056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07660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98770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44755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06034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71622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1947239">
    <w:abstractNumId w:val="6"/>
  </w:num>
  <w:num w:numId="9" w16cid:durableId="10553477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9506556">
    <w:abstractNumId w:val="4"/>
    <w:lvlOverride w:ilvl="0">
      <w:startOverride w:val="1"/>
    </w:lvlOverride>
    <w:lvlOverride w:ilvl="1"/>
    <w:lvlOverride w:ilvl="2"/>
    <w:lvlOverride w:ilvl="3"/>
    <w:lvlOverride w:ilvl="4"/>
    <w:lvlOverride w:ilvl="5"/>
    <w:lvlOverride w:ilvl="6"/>
    <w:lvlOverride w:ilvl="7"/>
    <w:lvlOverride w:ilvl="8"/>
  </w:num>
  <w:num w:numId="11" w16cid:durableId="1440249398">
    <w:abstractNumId w:val="13"/>
  </w:num>
  <w:num w:numId="12" w16cid:durableId="1815098860">
    <w:abstractNumId w:val="11"/>
  </w:num>
  <w:num w:numId="13" w16cid:durableId="50620950">
    <w:abstractNumId w:val="16"/>
  </w:num>
  <w:num w:numId="14" w16cid:durableId="251356570">
    <w:abstractNumId w:val="7"/>
  </w:num>
  <w:num w:numId="15" w16cid:durableId="1804814199">
    <w:abstractNumId w:val="12"/>
  </w:num>
  <w:num w:numId="16" w16cid:durableId="1174221537">
    <w:abstractNumId w:val="8"/>
  </w:num>
  <w:num w:numId="17" w16cid:durableId="379475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C4"/>
    <w:rsid w:val="0018313F"/>
    <w:rsid w:val="001C018A"/>
    <w:rsid w:val="001F6EA8"/>
    <w:rsid w:val="002F3CC4"/>
    <w:rsid w:val="003C7C25"/>
    <w:rsid w:val="005F3890"/>
    <w:rsid w:val="006C7043"/>
    <w:rsid w:val="007A0CFD"/>
    <w:rsid w:val="00824D52"/>
    <w:rsid w:val="008821C5"/>
    <w:rsid w:val="009D2C1F"/>
    <w:rsid w:val="009F4C39"/>
    <w:rsid w:val="00BA4BBC"/>
    <w:rsid w:val="00BE77D6"/>
    <w:rsid w:val="00C86CBE"/>
    <w:rsid w:val="00DA6769"/>
    <w:rsid w:val="00DA6F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7F271"/>
  <w15:chartTrackingRefBased/>
  <w15:docId w15:val="{3E62F5F3-3FE5-466B-90AE-EF70CDBCF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CC4"/>
  </w:style>
  <w:style w:type="paragraph" w:styleId="Ttulo1">
    <w:name w:val="heading 1"/>
    <w:basedOn w:val="Normal"/>
    <w:next w:val="Normal"/>
    <w:link w:val="Ttulo1Car"/>
    <w:uiPriority w:val="9"/>
    <w:qFormat/>
    <w:rsid w:val="002F3CC4"/>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unhideWhenUsed/>
    <w:qFormat/>
    <w:rsid w:val="002F3CC4"/>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2F3CC4"/>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2F3CC4"/>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nhideWhenUsed/>
    <w:qFormat/>
    <w:rsid w:val="002F3CC4"/>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2F3CC4"/>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2F3CC4"/>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2F3CC4"/>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2F3CC4"/>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3CC4"/>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rsid w:val="002F3CC4"/>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2F3CC4"/>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2F3CC4"/>
    <w:rPr>
      <w:rFonts w:eastAsiaTheme="minorEastAsia"/>
      <w:b/>
      <w:bCs/>
      <w:sz w:val="28"/>
      <w:szCs w:val="28"/>
      <w:lang w:val="en-US"/>
    </w:rPr>
  </w:style>
  <w:style w:type="character" w:customStyle="1" w:styleId="Ttulo5Car">
    <w:name w:val="Título 5 Car"/>
    <w:basedOn w:val="Fuentedeprrafopredeter"/>
    <w:link w:val="Ttulo5"/>
    <w:rsid w:val="002F3CC4"/>
    <w:rPr>
      <w:rFonts w:eastAsiaTheme="minorEastAsia"/>
      <w:b/>
      <w:bCs/>
      <w:i/>
      <w:iCs/>
      <w:sz w:val="26"/>
      <w:szCs w:val="26"/>
      <w:lang w:val="en-US"/>
    </w:rPr>
  </w:style>
  <w:style w:type="character" w:customStyle="1" w:styleId="Ttulo6Car">
    <w:name w:val="Título 6 Car"/>
    <w:basedOn w:val="Fuentedeprrafopredeter"/>
    <w:link w:val="Ttulo6"/>
    <w:rsid w:val="002F3CC4"/>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F3CC4"/>
    <w:rPr>
      <w:rFonts w:eastAsiaTheme="minorEastAsia"/>
      <w:sz w:val="24"/>
      <w:szCs w:val="24"/>
      <w:lang w:val="en-US"/>
    </w:rPr>
  </w:style>
  <w:style w:type="character" w:customStyle="1" w:styleId="Ttulo8Car">
    <w:name w:val="Título 8 Car"/>
    <w:basedOn w:val="Fuentedeprrafopredeter"/>
    <w:link w:val="Ttulo8"/>
    <w:uiPriority w:val="9"/>
    <w:semiHidden/>
    <w:rsid w:val="002F3CC4"/>
    <w:rPr>
      <w:rFonts w:eastAsiaTheme="minorEastAsia"/>
      <w:i/>
      <w:iCs/>
      <w:sz w:val="24"/>
      <w:szCs w:val="24"/>
      <w:lang w:val="en-US"/>
    </w:rPr>
  </w:style>
  <w:style w:type="character" w:customStyle="1" w:styleId="Ttulo9Car">
    <w:name w:val="Título 9 Car"/>
    <w:basedOn w:val="Fuentedeprrafopredeter"/>
    <w:link w:val="Ttulo9"/>
    <w:uiPriority w:val="9"/>
    <w:semiHidden/>
    <w:rsid w:val="002F3CC4"/>
    <w:rPr>
      <w:rFonts w:asciiTheme="majorHAnsi" w:eastAsiaTheme="majorEastAsia" w:hAnsiTheme="majorHAnsi" w:cstheme="majorBidi"/>
      <w:lang w:val="en-US"/>
    </w:rPr>
  </w:style>
  <w:style w:type="paragraph" w:styleId="Sinespaciado">
    <w:name w:val="No Spacing"/>
    <w:uiPriority w:val="1"/>
    <w:qFormat/>
    <w:rsid w:val="002F3CC4"/>
    <w:pPr>
      <w:spacing w:after="0" w:line="240" w:lineRule="auto"/>
    </w:pPr>
    <w:rPr>
      <w:rFonts w:ascii="Calibri" w:eastAsia="Calibri" w:hAnsi="Calibri" w:cs="Times New Roman"/>
    </w:rPr>
  </w:style>
  <w:style w:type="paragraph" w:styleId="Encabezado">
    <w:name w:val="header"/>
    <w:basedOn w:val="Normal"/>
    <w:link w:val="EncabezadoCar"/>
    <w:uiPriority w:val="99"/>
    <w:unhideWhenUsed/>
    <w:rsid w:val="002F3CC4"/>
    <w:pPr>
      <w:tabs>
        <w:tab w:val="center" w:pos="4419"/>
        <w:tab w:val="right" w:pos="8838"/>
      </w:tabs>
      <w:spacing w:after="0" w:line="240" w:lineRule="auto"/>
    </w:pPr>
    <w:rPr>
      <w:rFonts w:ascii="Times New Roman" w:eastAsia="Times New Roman" w:hAnsi="Times New Roman" w:cs="Times New Roman"/>
      <w:sz w:val="20"/>
      <w:szCs w:val="20"/>
      <w:lang w:val="en-US"/>
    </w:rPr>
  </w:style>
  <w:style w:type="character" w:customStyle="1" w:styleId="EncabezadoCar">
    <w:name w:val="Encabezado Car"/>
    <w:basedOn w:val="Fuentedeprrafopredeter"/>
    <w:link w:val="Encabezado"/>
    <w:uiPriority w:val="99"/>
    <w:rsid w:val="002F3CC4"/>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2F3CC4"/>
    <w:pPr>
      <w:tabs>
        <w:tab w:val="center" w:pos="4419"/>
        <w:tab w:val="right" w:pos="8838"/>
      </w:tabs>
      <w:spacing w:after="0" w:line="240" w:lineRule="auto"/>
    </w:pPr>
    <w:rPr>
      <w:rFonts w:ascii="Times New Roman" w:eastAsia="Times New Roman" w:hAnsi="Times New Roman" w:cs="Times New Roman"/>
      <w:sz w:val="20"/>
      <w:szCs w:val="20"/>
      <w:lang w:val="en-US"/>
    </w:rPr>
  </w:style>
  <w:style w:type="character" w:customStyle="1" w:styleId="PiedepginaCar">
    <w:name w:val="Pie de página Car"/>
    <w:basedOn w:val="Fuentedeprrafopredeter"/>
    <w:link w:val="Piedepgina"/>
    <w:uiPriority w:val="99"/>
    <w:rsid w:val="002F3CC4"/>
    <w:rPr>
      <w:rFonts w:ascii="Times New Roman" w:eastAsia="Times New Roman" w:hAnsi="Times New Roman" w:cs="Times New Roman"/>
      <w:sz w:val="20"/>
      <w:szCs w:val="20"/>
      <w:lang w:val="en-US"/>
    </w:rPr>
  </w:style>
  <w:style w:type="numbering" w:customStyle="1" w:styleId="Sinlista1">
    <w:name w:val="Sin lista1"/>
    <w:next w:val="Sinlista"/>
    <w:uiPriority w:val="99"/>
    <w:semiHidden/>
    <w:unhideWhenUsed/>
    <w:rsid w:val="002F3CC4"/>
  </w:style>
  <w:style w:type="table" w:customStyle="1" w:styleId="TableNormal">
    <w:name w:val="Table Normal"/>
    <w:uiPriority w:val="2"/>
    <w:semiHidden/>
    <w:unhideWhenUsed/>
    <w:qFormat/>
    <w:rsid w:val="002F3C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F3CC4"/>
    <w:pPr>
      <w:widowControl w:val="0"/>
      <w:autoSpaceDE w:val="0"/>
      <w:autoSpaceDN w:val="0"/>
      <w:spacing w:after="0" w:line="240" w:lineRule="auto"/>
    </w:pPr>
    <w:rPr>
      <w:rFonts w:ascii="Arial" w:eastAsia="Arial" w:hAnsi="Arial" w:cs="Arial"/>
      <w:sz w:val="20"/>
      <w:szCs w:val="20"/>
      <w:lang w:val="es-ES"/>
    </w:rPr>
  </w:style>
  <w:style w:type="character" w:customStyle="1" w:styleId="TextoindependienteCar">
    <w:name w:val="Texto independiente Car"/>
    <w:basedOn w:val="Fuentedeprrafopredeter"/>
    <w:link w:val="Textoindependiente"/>
    <w:uiPriority w:val="1"/>
    <w:rsid w:val="002F3CC4"/>
    <w:rPr>
      <w:rFonts w:ascii="Arial" w:eastAsia="Arial" w:hAnsi="Arial" w:cs="Arial"/>
      <w:sz w:val="20"/>
      <w:szCs w:val="20"/>
      <w:lang w:val="es-ES"/>
    </w:rPr>
  </w:style>
  <w:style w:type="paragraph" w:styleId="Prrafodelista">
    <w:name w:val="List Paragraph"/>
    <w:basedOn w:val="Normal"/>
    <w:uiPriority w:val="1"/>
    <w:qFormat/>
    <w:rsid w:val="002F3CC4"/>
    <w:pPr>
      <w:widowControl w:val="0"/>
      <w:autoSpaceDE w:val="0"/>
      <w:autoSpaceDN w:val="0"/>
      <w:spacing w:before="115" w:after="0" w:line="240" w:lineRule="auto"/>
      <w:ind w:left="396" w:hanging="236"/>
    </w:pPr>
    <w:rPr>
      <w:rFonts w:ascii="Arial" w:eastAsia="Arial" w:hAnsi="Arial" w:cs="Arial"/>
      <w:lang w:val="es-ES"/>
    </w:rPr>
  </w:style>
  <w:style w:type="paragraph" w:customStyle="1" w:styleId="TableParagraph">
    <w:name w:val="Table Paragraph"/>
    <w:basedOn w:val="Normal"/>
    <w:uiPriority w:val="1"/>
    <w:qFormat/>
    <w:rsid w:val="002F3CC4"/>
    <w:pPr>
      <w:widowControl w:val="0"/>
      <w:autoSpaceDE w:val="0"/>
      <w:autoSpaceDN w:val="0"/>
      <w:spacing w:after="0" w:line="226" w:lineRule="exact"/>
      <w:ind w:left="4"/>
    </w:pPr>
    <w:rPr>
      <w:rFonts w:ascii="Arial" w:eastAsia="Arial" w:hAnsi="Arial" w:cs="Arial"/>
      <w:lang w:val="es-ES"/>
    </w:rPr>
  </w:style>
  <w:style w:type="paragraph" w:customStyle="1" w:styleId="msonormal0">
    <w:name w:val="msonormal"/>
    <w:basedOn w:val="Normal"/>
    <w:rsid w:val="002F3CC4"/>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2F3CC4"/>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F3CC4"/>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2F3CC4"/>
    <w:rPr>
      <w:rFonts w:ascii="Tahoma" w:eastAsia="Calibri" w:hAnsi="Tahoma" w:cs="Tahoma"/>
      <w:sz w:val="16"/>
      <w:szCs w:val="16"/>
    </w:rPr>
  </w:style>
  <w:style w:type="paragraph" w:customStyle="1" w:styleId="Default">
    <w:name w:val="Default"/>
    <w:rsid w:val="002F3CC4"/>
    <w:pPr>
      <w:autoSpaceDE w:val="0"/>
      <w:autoSpaceDN w:val="0"/>
      <w:adjustRightInd w:val="0"/>
      <w:spacing w:after="0" w:line="240" w:lineRule="auto"/>
    </w:pPr>
    <w:rPr>
      <w:rFonts w:ascii="Arial" w:eastAsia="Calibri" w:hAnsi="Arial" w:cs="Arial"/>
      <w:color w:val="000000"/>
      <w:sz w:val="24"/>
      <w:szCs w:val="24"/>
    </w:rPr>
  </w:style>
  <w:style w:type="paragraph" w:customStyle="1" w:styleId="ecxmsolistparagraph">
    <w:name w:val="ecxmsolistparagraph"/>
    <w:basedOn w:val="Normal"/>
    <w:rsid w:val="002F3CC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estilo81">
    <w:name w:val="estilo81"/>
    <w:rsid w:val="002F3CC4"/>
    <w:rPr>
      <w:sz w:val="20"/>
      <w:szCs w:val="20"/>
    </w:rPr>
  </w:style>
  <w:style w:type="character" w:customStyle="1" w:styleId="footnotedescriptionChar">
    <w:name w:val="footnote description Char"/>
    <w:link w:val="footnotedescription"/>
    <w:locked/>
    <w:rsid w:val="002F3CC4"/>
    <w:rPr>
      <w:rFonts w:ascii="Arial" w:eastAsia="Arial" w:hAnsi="Arial"/>
      <w:color w:val="000000"/>
      <w:sz w:val="15"/>
    </w:rPr>
  </w:style>
  <w:style w:type="paragraph" w:customStyle="1" w:styleId="footnotedescription">
    <w:name w:val="footnote description"/>
    <w:next w:val="Normal"/>
    <w:link w:val="footnotedescriptionChar"/>
    <w:rsid w:val="002F3CC4"/>
    <w:pPr>
      <w:spacing w:after="0" w:line="300" w:lineRule="auto"/>
      <w:ind w:left="245"/>
      <w:jc w:val="both"/>
    </w:pPr>
    <w:rPr>
      <w:rFonts w:ascii="Arial" w:eastAsia="Arial" w:hAnsi="Arial"/>
      <w:color w:val="000000"/>
      <w:sz w:val="15"/>
    </w:rPr>
  </w:style>
  <w:style w:type="character" w:customStyle="1" w:styleId="footnotemark">
    <w:name w:val="footnote mark"/>
    <w:rsid w:val="002F3CC4"/>
    <w:rPr>
      <w:rFonts w:ascii="Arial" w:eastAsia="Arial" w:hAnsi="Arial" w:cs="Arial" w:hint="default"/>
      <w:color w:val="000000"/>
      <w:sz w:val="19"/>
      <w:vertAlign w:val="superscript"/>
    </w:rPr>
  </w:style>
  <w:style w:type="table" w:customStyle="1" w:styleId="TableGrid">
    <w:name w:val="TableGrid"/>
    <w:rsid w:val="002F3CC4"/>
    <w:pPr>
      <w:spacing w:after="0" w:line="240" w:lineRule="auto"/>
    </w:pPr>
    <w:rPr>
      <w:rFonts w:eastAsia="Times New Roman"/>
      <w:lang w:eastAsia="es-MX"/>
    </w:rPr>
    <w:tblPr>
      <w:tblCellMar>
        <w:top w:w="0" w:type="dxa"/>
        <w:left w:w="0" w:type="dxa"/>
        <w:bottom w:w="0" w:type="dxa"/>
        <w:right w:w="0" w:type="dxa"/>
      </w:tblCellMar>
    </w:tblPr>
  </w:style>
  <w:style w:type="paragraph" w:customStyle="1" w:styleId="Textoindependiente22">
    <w:name w:val="Texto independiente 22"/>
    <w:basedOn w:val="Normal"/>
    <w:rsid w:val="002F3CC4"/>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2F3CC4"/>
    <w:pPr>
      <w:spacing w:before="100" w:beforeAutospacing="1" w:after="100" w:afterAutospacing="1" w:line="240" w:lineRule="auto"/>
      <w:jc w:val="center"/>
      <w:textAlignment w:val="top"/>
    </w:pPr>
    <w:rPr>
      <w:rFonts w:ascii="Arial" w:eastAsia="Times New Roman" w:hAnsi="Arial" w:cs="Arial"/>
      <w:b/>
      <w:bCs/>
      <w:sz w:val="24"/>
      <w:szCs w:val="24"/>
      <w:lang w:eastAsia="es-MX"/>
    </w:rPr>
  </w:style>
  <w:style w:type="paragraph" w:customStyle="1" w:styleId="xl65">
    <w:name w:val="xl65"/>
    <w:basedOn w:val="Normal"/>
    <w:rsid w:val="002F3C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66">
    <w:name w:val="xl66"/>
    <w:basedOn w:val="Normal"/>
    <w:rsid w:val="002F3CC4"/>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2F3C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68">
    <w:name w:val="xl68"/>
    <w:basedOn w:val="Normal"/>
    <w:rsid w:val="002F3C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69">
    <w:name w:val="xl69"/>
    <w:basedOn w:val="Normal"/>
    <w:rsid w:val="002F3C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70">
    <w:name w:val="xl70"/>
    <w:basedOn w:val="Normal"/>
    <w:rsid w:val="002F3C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cs="Arial"/>
      <w:b/>
      <w:bCs/>
      <w:sz w:val="18"/>
      <w:szCs w:val="18"/>
      <w:lang w:eastAsia="es-MX"/>
    </w:rPr>
  </w:style>
  <w:style w:type="paragraph" w:customStyle="1" w:styleId="xl71">
    <w:name w:val="xl71"/>
    <w:basedOn w:val="Normal"/>
    <w:rsid w:val="002F3C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72">
    <w:name w:val="xl72"/>
    <w:basedOn w:val="Normal"/>
    <w:rsid w:val="002F3C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paragraph" w:customStyle="1" w:styleId="xl73">
    <w:name w:val="xl73"/>
    <w:basedOn w:val="Normal"/>
    <w:rsid w:val="002F3C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74">
    <w:name w:val="xl74"/>
    <w:basedOn w:val="Normal"/>
    <w:rsid w:val="002F3CC4"/>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cs="Arial"/>
      <w:sz w:val="16"/>
      <w:szCs w:val="16"/>
      <w:lang w:eastAsia="es-MX"/>
    </w:rPr>
  </w:style>
  <w:style w:type="paragraph" w:customStyle="1" w:styleId="xl75">
    <w:name w:val="xl75"/>
    <w:basedOn w:val="Normal"/>
    <w:rsid w:val="002F3C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paragraph" w:customStyle="1" w:styleId="xl76">
    <w:name w:val="xl76"/>
    <w:basedOn w:val="Normal"/>
    <w:rsid w:val="002F3C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77">
    <w:name w:val="xl77"/>
    <w:basedOn w:val="Normal"/>
    <w:rsid w:val="002F3C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78">
    <w:name w:val="xl78"/>
    <w:basedOn w:val="Normal"/>
    <w:rsid w:val="002F3C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79">
    <w:name w:val="xl79"/>
    <w:basedOn w:val="Normal"/>
    <w:rsid w:val="002F3C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6"/>
      <w:szCs w:val="16"/>
      <w:lang w:eastAsia="es-MX"/>
    </w:rPr>
  </w:style>
  <w:style w:type="paragraph" w:customStyle="1" w:styleId="xl80">
    <w:name w:val="xl80"/>
    <w:basedOn w:val="Normal"/>
    <w:rsid w:val="002F3CC4"/>
    <w:pPr>
      <w:spacing w:before="100" w:beforeAutospacing="1" w:after="100" w:afterAutospacing="1" w:line="240" w:lineRule="auto"/>
      <w:jc w:val="center"/>
      <w:textAlignment w:val="top"/>
    </w:pPr>
    <w:rPr>
      <w:rFonts w:ascii="Arial" w:eastAsia="Times New Roman" w:hAnsi="Arial" w:cs="Arial"/>
      <w:b/>
      <w:bCs/>
      <w:sz w:val="24"/>
      <w:szCs w:val="24"/>
      <w:lang w:eastAsia="es-MX"/>
    </w:rPr>
  </w:style>
  <w:style w:type="paragraph" w:customStyle="1" w:styleId="xl81">
    <w:name w:val="xl81"/>
    <w:basedOn w:val="Normal"/>
    <w:rsid w:val="002F3CC4"/>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Sangradetextonormal">
    <w:name w:val="Body Text Indent"/>
    <w:basedOn w:val="Normal"/>
    <w:link w:val="SangradetextonormalCar"/>
    <w:uiPriority w:val="99"/>
    <w:semiHidden/>
    <w:unhideWhenUsed/>
    <w:rsid w:val="002F3CC4"/>
    <w:pPr>
      <w:spacing w:after="120" w:line="276" w:lineRule="auto"/>
      <w:ind w:left="283"/>
    </w:pPr>
    <w:rPr>
      <w:rFonts w:ascii="Calibri" w:eastAsia="Calibri" w:hAnsi="Calibri" w:cs="Arial"/>
    </w:rPr>
  </w:style>
  <w:style w:type="character" w:customStyle="1" w:styleId="SangradetextonormalCar">
    <w:name w:val="Sangría de texto normal Car"/>
    <w:basedOn w:val="Fuentedeprrafopredeter"/>
    <w:link w:val="Sangradetextonormal"/>
    <w:uiPriority w:val="99"/>
    <w:semiHidden/>
    <w:rsid w:val="002F3CC4"/>
    <w:rPr>
      <w:rFonts w:ascii="Calibri" w:eastAsia="Calibri" w:hAnsi="Calibri" w:cs="Arial"/>
    </w:rPr>
  </w:style>
  <w:style w:type="paragraph" w:styleId="Textoindependiente2">
    <w:name w:val="Body Text 2"/>
    <w:basedOn w:val="Normal"/>
    <w:link w:val="Textoindependiente2Car"/>
    <w:uiPriority w:val="99"/>
    <w:semiHidden/>
    <w:unhideWhenUsed/>
    <w:rsid w:val="002F3CC4"/>
    <w:pPr>
      <w:spacing w:after="120" w:line="480" w:lineRule="auto"/>
    </w:pPr>
    <w:rPr>
      <w:rFonts w:ascii="Calibri" w:eastAsia="Calibri" w:hAnsi="Calibri" w:cs="Arial"/>
    </w:rPr>
  </w:style>
  <w:style w:type="character" w:customStyle="1" w:styleId="Textoindependiente2Car">
    <w:name w:val="Texto independiente 2 Car"/>
    <w:basedOn w:val="Fuentedeprrafopredeter"/>
    <w:link w:val="Textoindependiente2"/>
    <w:uiPriority w:val="99"/>
    <w:semiHidden/>
    <w:rsid w:val="002F3CC4"/>
    <w:rPr>
      <w:rFonts w:ascii="Calibri" w:eastAsia="Calibri" w:hAnsi="Calibri" w:cs="Arial"/>
    </w:rPr>
  </w:style>
  <w:style w:type="paragraph" w:styleId="Textonotapie">
    <w:name w:val="footnote text"/>
    <w:basedOn w:val="Normal"/>
    <w:link w:val="TextonotapieCar"/>
    <w:uiPriority w:val="99"/>
    <w:rsid w:val="002F3CC4"/>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2F3CC4"/>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2F3CC4"/>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2F3CC4"/>
    <w:pPr>
      <w:spacing w:after="0" w:line="240" w:lineRule="auto"/>
      <w:jc w:val="both"/>
    </w:pPr>
    <w:rPr>
      <w:vertAlign w:val="superscript"/>
    </w:rPr>
  </w:style>
  <w:style w:type="paragraph" w:styleId="NormalWeb">
    <w:name w:val="Normal (Web)"/>
    <w:basedOn w:val="Normal"/>
    <w:uiPriority w:val="99"/>
    <w:semiHidden/>
    <w:unhideWhenUsed/>
    <w:rsid w:val="002F3CC4"/>
    <w:pPr>
      <w:spacing w:after="200" w:line="276" w:lineRule="auto"/>
    </w:pPr>
    <w:rPr>
      <w:rFonts w:ascii="Times New Roman" w:eastAsia="Calibri" w:hAnsi="Times New Roman" w:cs="Times New Roman"/>
      <w:sz w:val="24"/>
      <w:szCs w:val="24"/>
    </w:rPr>
  </w:style>
  <w:style w:type="character" w:styleId="Nmerodepgina">
    <w:name w:val="page number"/>
    <w:basedOn w:val="Fuentedeprrafopredeter"/>
    <w:rsid w:val="002F3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11370</Words>
  <Characters>62538</Characters>
  <Application>Microsoft Office Word</Application>
  <DocSecurity>0</DocSecurity>
  <Lines>521</Lines>
  <Paragraphs>147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Geovanni Gabriel Casanova Trujeque</cp:lastModifiedBy>
  <cp:revision>2</cp:revision>
  <cp:lastPrinted>2025-11-07T16:11:00Z</cp:lastPrinted>
  <dcterms:created xsi:type="dcterms:W3CDTF">2025-11-12T21:16:00Z</dcterms:created>
  <dcterms:modified xsi:type="dcterms:W3CDTF">2025-11-12T21:16:00Z</dcterms:modified>
</cp:coreProperties>
</file>