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1991" w14:textId="5BE0EB21" w:rsidR="00C93072" w:rsidRPr="0092793B" w:rsidRDefault="002E2039" w:rsidP="0092793B">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XCVIII.- </w:t>
      </w:r>
      <w:r w:rsidR="00C93072" w:rsidRPr="0092793B">
        <w:rPr>
          <w:rFonts w:ascii="Arial" w:hAnsi="Arial" w:cs="Arial"/>
          <w:b/>
          <w:bCs/>
          <w:sz w:val="20"/>
          <w:szCs w:val="20"/>
        </w:rPr>
        <w:t>LEY DE INGRESOS DEL MUNICIPIO DE UAYMA, YUCATÁN,</w:t>
      </w:r>
      <w:r w:rsidR="0092793B">
        <w:rPr>
          <w:rFonts w:ascii="Arial" w:hAnsi="Arial" w:cs="Arial"/>
          <w:b/>
          <w:bCs/>
          <w:sz w:val="20"/>
          <w:szCs w:val="20"/>
        </w:rPr>
        <w:t xml:space="preserve"> </w:t>
      </w:r>
      <w:r w:rsidR="00C93072" w:rsidRPr="0092793B">
        <w:rPr>
          <w:rFonts w:ascii="Arial" w:hAnsi="Arial" w:cs="Arial"/>
          <w:b/>
          <w:bCs/>
          <w:sz w:val="20"/>
          <w:szCs w:val="20"/>
        </w:rPr>
        <w:t>PARA EL EJERCICIO FISCAL 2023:</w:t>
      </w:r>
    </w:p>
    <w:p w14:paraId="2C3FBEA5"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p>
    <w:p w14:paraId="24819A3B"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TÍTULO PRIMERO</w:t>
      </w:r>
    </w:p>
    <w:p w14:paraId="1B069E8E"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DISPOSICIONES GENERALES</w:t>
      </w:r>
    </w:p>
    <w:p w14:paraId="67FD6E3F" w14:textId="77777777"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p>
    <w:p w14:paraId="007B5DBA" w14:textId="77777777" w:rsidR="00C93072" w:rsidRPr="0092793B" w:rsidRDefault="00C93072" w:rsidP="0092793B">
      <w:pPr>
        <w:widowControl w:val="0"/>
        <w:autoSpaceDE w:val="0"/>
        <w:autoSpaceDN w:val="0"/>
        <w:adjustRightInd w:val="0"/>
        <w:spacing w:after="0" w:line="360" w:lineRule="auto"/>
        <w:jc w:val="center"/>
        <w:rPr>
          <w:rFonts w:ascii="Arial" w:hAnsi="Arial" w:cs="Arial"/>
          <w:sz w:val="20"/>
          <w:szCs w:val="20"/>
        </w:rPr>
      </w:pPr>
      <w:r w:rsidRPr="0092793B">
        <w:rPr>
          <w:rFonts w:ascii="Arial" w:hAnsi="Arial" w:cs="Arial"/>
          <w:b/>
          <w:bCs/>
          <w:sz w:val="20"/>
          <w:szCs w:val="20"/>
        </w:rPr>
        <w:t>CAPÍTULO I</w:t>
      </w:r>
    </w:p>
    <w:p w14:paraId="17C75F32" w14:textId="34E855DD"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Disposiciones preliminares</w:t>
      </w:r>
    </w:p>
    <w:p w14:paraId="569BC49A" w14:textId="77777777" w:rsidR="00C93072" w:rsidRPr="0092793B" w:rsidRDefault="00C93072" w:rsidP="0092793B">
      <w:pPr>
        <w:widowControl w:val="0"/>
        <w:autoSpaceDE w:val="0"/>
        <w:autoSpaceDN w:val="0"/>
        <w:adjustRightInd w:val="0"/>
        <w:spacing w:after="0" w:line="360" w:lineRule="auto"/>
        <w:jc w:val="both"/>
        <w:rPr>
          <w:rFonts w:ascii="Arial" w:hAnsi="Arial" w:cs="Arial"/>
          <w:b/>
          <w:bCs/>
          <w:sz w:val="20"/>
          <w:szCs w:val="20"/>
        </w:rPr>
      </w:pPr>
    </w:p>
    <w:p w14:paraId="30D21935" w14:textId="77777777" w:rsidR="00C93072" w:rsidRPr="0092793B" w:rsidRDefault="00C93072" w:rsidP="0092793B">
      <w:pPr>
        <w:spacing w:after="0" w:line="360" w:lineRule="auto"/>
        <w:jc w:val="both"/>
        <w:rPr>
          <w:rFonts w:ascii="Arial" w:hAnsi="Arial" w:cs="Arial"/>
          <w:b/>
          <w:sz w:val="20"/>
          <w:szCs w:val="20"/>
        </w:rPr>
      </w:pPr>
      <w:r w:rsidRPr="0092793B">
        <w:rPr>
          <w:rFonts w:ascii="Arial" w:hAnsi="Arial" w:cs="Arial"/>
          <w:b/>
          <w:sz w:val="20"/>
          <w:szCs w:val="20"/>
        </w:rPr>
        <w:t>Artículo 1.-</w:t>
      </w:r>
      <w:r w:rsidRPr="0092793B">
        <w:rPr>
          <w:rFonts w:ascii="Arial" w:hAnsi="Arial" w:cs="Arial"/>
          <w:sz w:val="20"/>
          <w:szCs w:val="20"/>
        </w:rPr>
        <w:t xml:space="preserve"> Esta ley tiene por objeto establecer las estimaciones de los ingresos que percibirá la Hacienda Pública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xml:space="preserve"> que permitan el financiamiento de los gastos públicos que se establezcan y autoricen en el presupuesto de egresos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así como en lo dispuesto en los convenios de coordinación y en las leyes en que se fundamenten.</w:t>
      </w:r>
    </w:p>
    <w:p w14:paraId="071DCC8A" w14:textId="77777777" w:rsidR="00C93072" w:rsidRPr="0092793B" w:rsidRDefault="00C93072" w:rsidP="00957650">
      <w:pPr>
        <w:spacing w:after="0" w:line="240" w:lineRule="auto"/>
        <w:jc w:val="both"/>
        <w:rPr>
          <w:rFonts w:ascii="Arial" w:hAnsi="Arial" w:cs="Arial"/>
          <w:sz w:val="20"/>
          <w:szCs w:val="20"/>
        </w:rPr>
      </w:pPr>
    </w:p>
    <w:p w14:paraId="1D3C8C26" w14:textId="77777777" w:rsidR="00C93072" w:rsidRPr="0092793B" w:rsidRDefault="00C93072" w:rsidP="0092793B">
      <w:pPr>
        <w:spacing w:after="0" w:line="360" w:lineRule="auto"/>
        <w:jc w:val="both"/>
        <w:rPr>
          <w:rFonts w:ascii="Arial" w:hAnsi="Arial" w:cs="Arial"/>
          <w:sz w:val="20"/>
          <w:szCs w:val="20"/>
        </w:rPr>
      </w:pPr>
      <w:r w:rsidRPr="0092793B">
        <w:rPr>
          <w:rFonts w:ascii="Arial" w:hAnsi="Arial" w:cs="Arial"/>
          <w:b/>
          <w:sz w:val="20"/>
          <w:szCs w:val="20"/>
        </w:rPr>
        <w:t>Artículo 2.-</w:t>
      </w:r>
      <w:r w:rsidRPr="0092793B">
        <w:rPr>
          <w:rFonts w:ascii="Arial" w:hAnsi="Arial" w:cs="Arial"/>
          <w:sz w:val="20"/>
          <w:szCs w:val="20"/>
        </w:rPr>
        <w:t xml:space="preserve"> Las personas físicas o morales que, dentro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xml:space="preserve">, tuvieran bienes o celebren actos que surtan efectos en su territorio, están obligadas a contribuir para los gastos públicos de la manera que se determina en esta ley, en la Ley de Hacienda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Yucatán, el Código Fiscal del Estado de Yucatán y en los demás ordenamientos fiscales de carácter federal, estatal y municipal.</w:t>
      </w:r>
    </w:p>
    <w:p w14:paraId="36D94241" w14:textId="77777777" w:rsidR="00C93072" w:rsidRPr="0092793B" w:rsidRDefault="00C93072" w:rsidP="00957650">
      <w:pPr>
        <w:spacing w:after="0" w:line="240" w:lineRule="auto"/>
        <w:jc w:val="both"/>
        <w:rPr>
          <w:rFonts w:ascii="Arial" w:hAnsi="Arial" w:cs="Arial"/>
          <w:b/>
          <w:sz w:val="20"/>
          <w:szCs w:val="20"/>
        </w:rPr>
      </w:pPr>
    </w:p>
    <w:p w14:paraId="47CF9726" w14:textId="509E1E37" w:rsidR="00C93072" w:rsidRPr="0092793B" w:rsidRDefault="00716CB9" w:rsidP="0092793B">
      <w:pPr>
        <w:spacing w:after="0" w:line="360" w:lineRule="auto"/>
        <w:jc w:val="both"/>
        <w:rPr>
          <w:rFonts w:ascii="Arial" w:hAnsi="Arial" w:cs="Arial"/>
          <w:sz w:val="20"/>
          <w:szCs w:val="20"/>
        </w:rPr>
      </w:pPr>
      <w:r>
        <w:rPr>
          <w:rFonts w:ascii="Arial" w:hAnsi="Arial" w:cs="Arial"/>
          <w:sz w:val="20"/>
          <w:szCs w:val="20"/>
        </w:rPr>
        <w:t>La federación, el E</w:t>
      </w:r>
      <w:r w:rsidR="00C93072" w:rsidRPr="0092793B">
        <w:rPr>
          <w:rFonts w:ascii="Arial" w:hAnsi="Arial" w:cs="Arial"/>
          <w:sz w:val="20"/>
          <w:szCs w:val="20"/>
        </w:rPr>
        <w:t>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01E656FD"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7CA3D4A4" w14:textId="1C8929F4"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r w:rsidRPr="0092793B">
        <w:rPr>
          <w:rFonts w:ascii="Arial" w:hAnsi="Arial" w:cs="Arial"/>
          <w:b/>
          <w:bCs/>
          <w:sz w:val="20"/>
          <w:szCs w:val="20"/>
        </w:rPr>
        <w:t xml:space="preserve">Artículo 3.- </w:t>
      </w:r>
      <w:r w:rsidRPr="0092793B">
        <w:rPr>
          <w:rFonts w:ascii="Arial" w:hAnsi="Arial" w:cs="Arial"/>
          <w:sz w:val="20"/>
          <w:szCs w:val="20"/>
        </w:rPr>
        <w:t xml:space="preserve">Los ingresos que se recauden por los conceptos señalados en esta ley, se destinarán a sufragar los gastos públicos establecidos y autorizados en el Presupuesto de Egresos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Yucatán, así como en lo dispuesto en los convenios de coordin</w:t>
      </w:r>
      <w:r w:rsidR="00A40247">
        <w:rPr>
          <w:rFonts w:ascii="Arial" w:hAnsi="Arial" w:cs="Arial"/>
          <w:sz w:val="20"/>
          <w:szCs w:val="20"/>
        </w:rPr>
        <w:t>ación y en las l</w:t>
      </w:r>
      <w:r w:rsidRPr="0092793B">
        <w:rPr>
          <w:rFonts w:ascii="Arial" w:hAnsi="Arial" w:cs="Arial"/>
          <w:sz w:val="20"/>
          <w:szCs w:val="20"/>
        </w:rPr>
        <w:t>eyes en que se fundamenten.</w:t>
      </w:r>
    </w:p>
    <w:p w14:paraId="34218248" w14:textId="77777777" w:rsidR="00C93072" w:rsidRPr="0092793B" w:rsidRDefault="00C93072" w:rsidP="00957650">
      <w:pPr>
        <w:widowControl w:val="0"/>
        <w:autoSpaceDE w:val="0"/>
        <w:autoSpaceDN w:val="0"/>
        <w:adjustRightInd w:val="0"/>
        <w:spacing w:after="0" w:line="240" w:lineRule="auto"/>
        <w:jc w:val="both"/>
        <w:rPr>
          <w:rFonts w:ascii="Arial" w:hAnsi="Arial" w:cs="Arial"/>
          <w:sz w:val="20"/>
          <w:szCs w:val="20"/>
        </w:rPr>
      </w:pPr>
    </w:p>
    <w:p w14:paraId="048FC187" w14:textId="77777777" w:rsidR="00C93072" w:rsidRPr="0092793B" w:rsidRDefault="00C93072" w:rsidP="002E2039">
      <w:pPr>
        <w:widowControl w:val="0"/>
        <w:autoSpaceDE w:val="0"/>
        <w:autoSpaceDN w:val="0"/>
        <w:adjustRightInd w:val="0"/>
        <w:spacing w:after="0" w:line="240" w:lineRule="auto"/>
        <w:jc w:val="center"/>
        <w:rPr>
          <w:rFonts w:ascii="Arial" w:hAnsi="Arial" w:cs="Arial"/>
          <w:sz w:val="20"/>
          <w:szCs w:val="20"/>
        </w:rPr>
      </w:pPr>
      <w:r w:rsidRPr="0092793B">
        <w:rPr>
          <w:rFonts w:ascii="Arial" w:hAnsi="Arial" w:cs="Arial"/>
          <w:b/>
          <w:bCs/>
          <w:sz w:val="20"/>
          <w:szCs w:val="20"/>
        </w:rPr>
        <w:t>CAPÍTULO II</w:t>
      </w:r>
    </w:p>
    <w:p w14:paraId="1A000274" w14:textId="5032C6B1" w:rsidR="00C93072" w:rsidRPr="0092793B" w:rsidRDefault="00C93072" w:rsidP="0092793B">
      <w:pPr>
        <w:widowControl w:val="0"/>
        <w:autoSpaceDE w:val="0"/>
        <w:autoSpaceDN w:val="0"/>
        <w:adjustRightInd w:val="0"/>
        <w:spacing w:after="0" w:line="360" w:lineRule="auto"/>
        <w:jc w:val="center"/>
        <w:rPr>
          <w:rFonts w:ascii="Arial" w:hAnsi="Arial" w:cs="Arial"/>
          <w:b/>
          <w:bCs/>
          <w:sz w:val="20"/>
          <w:szCs w:val="20"/>
        </w:rPr>
      </w:pPr>
      <w:r w:rsidRPr="0092793B">
        <w:rPr>
          <w:rFonts w:ascii="Arial" w:hAnsi="Arial" w:cs="Arial"/>
          <w:b/>
          <w:bCs/>
          <w:sz w:val="20"/>
          <w:szCs w:val="20"/>
        </w:rPr>
        <w:t>Conceptos de Ingresos y sus estimaciones</w:t>
      </w:r>
    </w:p>
    <w:p w14:paraId="0D6AEEA4" w14:textId="77777777" w:rsidR="00C93072" w:rsidRPr="0092793B" w:rsidRDefault="00C93072" w:rsidP="00957650">
      <w:pPr>
        <w:spacing w:after="0" w:line="240" w:lineRule="auto"/>
        <w:jc w:val="center"/>
        <w:rPr>
          <w:rFonts w:ascii="Arial" w:hAnsi="Arial" w:cs="Arial"/>
          <w:sz w:val="20"/>
          <w:szCs w:val="20"/>
        </w:rPr>
      </w:pPr>
    </w:p>
    <w:p w14:paraId="5A51BC87"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r w:rsidRPr="0092793B">
        <w:rPr>
          <w:rFonts w:ascii="Arial" w:hAnsi="Arial" w:cs="Arial"/>
          <w:b/>
          <w:bCs/>
          <w:sz w:val="20"/>
          <w:szCs w:val="20"/>
        </w:rPr>
        <w:t xml:space="preserve">Artículo 4.- </w:t>
      </w:r>
      <w:r w:rsidRPr="0092793B">
        <w:rPr>
          <w:rFonts w:ascii="Arial" w:hAnsi="Arial" w:cs="Arial"/>
          <w:bCs/>
          <w:sz w:val="20"/>
          <w:szCs w:val="20"/>
        </w:rPr>
        <w:t>Los</w:t>
      </w:r>
      <w:r w:rsidRPr="0092793B">
        <w:rPr>
          <w:rFonts w:ascii="Arial" w:hAnsi="Arial" w:cs="Arial"/>
          <w:sz w:val="20"/>
          <w:szCs w:val="20"/>
        </w:rPr>
        <w:t xml:space="preserve"> conceptos por los que la Hacienda Pública del Municipio de </w:t>
      </w:r>
      <w:proofErr w:type="spellStart"/>
      <w:r w:rsidRPr="0092793B">
        <w:rPr>
          <w:rFonts w:ascii="Arial" w:hAnsi="Arial" w:cs="Arial"/>
          <w:sz w:val="20"/>
          <w:szCs w:val="20"/>
        </w:rPr>
        <w:t>Uayma</w:t>
      </w:r>
      <w:proofErr w:type="spellEnd"/>
      <w:r w:rsidRPr="0092793B">
        <w:rPr>
          <w:rFonts w:ascii="Arial" w:hAnsi="Arial" w:cs="Arial"/>
          <w:sz w:val="20"/>
          <w:szCs w:val="20"/>
        </w:rPr>
        <w:t>, Yucatán percibirá ingresos, serán los siguientes:</w:t>
      </w:r>
    </w:p>
    <w:p w14:paraId="0CBA74AB" w14:textId="77777777"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p>
    <w:p w14:paraId="681A6DA1" w14:textId="0EA62E55"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 </w:t>
      </w:r>
      <w:r w:rsidR="00A40247">
        <w:rPr>
          <w:rFonts w:ascii="Arial" w:hAnsi="Arial" w:cs="Arial"/>
          <w:sz w:val="20"/>
          <w:szCs w:val="20"/>
        </w:rPr>
        <w:t>Impuestos.</w:t>
      </w:r>
    </w:p>
    <w:p w14:paraId="58ECAB74" w14:textId="3C40048B"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II. </w:t>
      </w:r>
      <w:r w:rsidRPr="0092793B">
        <w:rPr>
          <w:rFonts w:ascii="Arial" w:hAnsi="Arial" w:cs="Arial"/>
          <w:sz w:val="20"/>
          <w:szCs w:val="20"/>
        </w:rPr>
        <w:t>Dere</w:t>
      </w:r>
      <w:r w:rsidR="00A40247">
        <w:rPr>
          <w:rFonts w:ascii="Arial" w:hAnsi="Arial" w:cs="Arial"/>
          <w:sz w:val="20"/>
          <w:szCs w:val="20"/>
        </w:rPr>
        <w:t>chos.</w:t>
      </w:r>
    </w:p>
    <w:p w14:paraId="0A7A658C" w14:textId="7F4E624D"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III.- </w:t>
      </w:r>
      <w:r w:rsidRPr="0092793B">
        <w:rPr>
          <w:rFonts w:ascii="Arial" w:hAnsi="Arial" w:cs="Arial"/>
          <w:sz w:val="20"/>
          <w:szCs w:val="20"/>
        </w:rPr>
        <w:t xml:space="preserve">Contribuciones de </w:t>
      </w:r>
      <w:r w:rsidR="00A40247">
        <w:rPr>
          <w:rFonts w:ascii="Arial" w:hAnsi="Arial" w:cs="Arial"/>
          <w:sz w:val="20"/>
          <w:szCs w:val="20"/>
        </w:rPr>
        <w:t>m</w:t>
      </w:r>
      <w:r w:rsidRPr="0092793B">
        <w:rPr>
          <w:rFonts w:ascii="Arial" w:hAnsi="Arial" w:cs="Arial"/>
          <w:sz w:val="20"/>
          <w:szCs w:val="20"/>
        </w:rPr>
        <w:t>ejoras</w:t>
      </w:r>
      <w:r w:rsidR="00A40247">
        <w:rPr>
          <w:rFonts w:ascii="Arial" w:hAnsi="Arial" w:cs="Arial"/>
          <w:sz w:val="20"/>
          <w:szCs w:val="20"/>
        </w:rPr>
        <w:t>.</w:t>
      </w:r>
    </w:p>
    <w:p w14:paraId="14966EA0" w14:textId="05FA5FB8"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IV.- </w:t>
      </w:r>
      <w:r w:rsidR="00A40247">
        <w:rPr>
          <w:rFonts w:ascii="Arial" w:hAnsi="Arial" w:cs="Arial"/>
          <w:sz w:val="20"/>
          <w:szCs w:val="20"/>
        </w:rPr>
        <w:t>Productos.</w:t>
      </w:r>
    </w:p>
    <w:p w14:paraId="6A1E9D88" w14:textId="5F2F10F1"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 </w:t>
      </w:r>
      <w:r w:rsidRPr="0092793B">
        <w:rPr>
          <w:rFonts w:ascii="Arial" w:hAnsi="Arial" w:cs="Arial"/>
          <w:sz w:val="20"/>
          <w:szCs w:val="20"/>
        </w:rPr>
        <w:t>Aprovechamientos</w:t>
      </w:r>
      <w:r w:rsidR="00A40247">
        <w:rPr>
          <w:rFonts w:ascii="Arial" w:hAnsi="Arial" w:cs="Arial"/>
          <w:sz w:val="20"/>
          <w:szCs w:val="20"/>
        </w:rPr>
        <w:t>.</w:t>
      </w:r>
    </w:p>
    <w:p w14:paraId="338E4718" w14:textId="2BE89247"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VI.- </w:t>
      </w:r>
      <w:r w:rsidR="00A40247">
        <w:rPr>
          <w:rFonts w:ascii="Arial" w:hAnsi="Arial" w:cs="Arial"/>
          <w:sz w:val="20"/>
          <w:szCs w:val="20"/>
        </w:rPr>
        <w:t>Participaciones.</w:t>
      </w:r>
    </w:p>
    <w:p w14:paraId="744A31A4" w14:textId="16B493B8"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VII.- </w:t>
      </w:r>
      <w:r w:rsidRPr="0092793B">
        <w:rPr>
          <w:rFonts w:ascii="Arial" w:hAnsi="Arial" w:cs="Arial"/>
          <w:sz w:val="20"/>
          <w:szCs w:val="20"/>
        </w:rPr>
        <w:t>Aportaciones</w:t>
      </w:r>
      <w:r w:rsidR="00A40247">
        <w:rPr>
          <w:rFonts w:ascii="Arial" w:hAnsi="Arial" w:cs="Arial"/>
          <w:sz w:val="20"/>
          <w:szCs w:val="20"/>
        </w:rPr>
        <w:t>.</w:t>
      </w:r>
    </w:p>
    <w:p w14:paraId="5D5F5D2F" w14:textId="35B0DB31" w:rsidR="00C93072" w:rsidRPr="0092793B" w:rsidRDefault="00C93072" w:rsidP="0092793B">
      <w:pPr>
        <w:widowControl w:val="0"/>
        <w:autoSpaceDE w:val="0"/>
        <w:autoSpaceDN w:val="0"/>
        <w:adjustRightInd w:val="0"/>
        <w:spacing w:after="0" w:line="360" w:lineRule="auto"/>
        <w:ind w:left="180"/>
        <w:jc w:val="both"/>
        <w:rPr>
          <w:rFonts w:ascii="Arial" w:hAnsi="Arial" w:cs="Arial"/>
          <w:sz w:val="20"/>
          <w:szCs w:val="20"/>
        </w:rPr>
      </w:pPr>
      <w:r w:rsidRPr="0092793B">
        <w:rPr>
          <w:rFonts w:ascii="Arial" w:hAnsi="Arial" w:cs="Arial"/>
          <w:b/>
          <w:bCs/>
          <w:sz w:val="20"/>
          <w:szCs w:val="20"/>
        </w:rPr>
        <w:t xml:space="preserve">VIII.- </w:t>
      </w:r>
      <w:r w:rsidR="003C7DF1">
        <w:rPr>
          <w:rFonts w:ascii="Arial" w:hAnsi="Arial" w:cs="Arial"/>
          <w:sz w:val="20"/>
          <w:szCs w:val="20"/>
        </w:rPr>
        <w:t>Ingresos e</w:t>
      </w:r>
      <w:r w:rsidRPr="0092793B">
        <w:rPr>
          <w:rFonts w:ascii="Arial" w:hAnsi="Arial" w:cs="Arial"/>
          <w:sz w:val="20"/>
          <w:szCs w:val="20"/>
        </w:rPr>
        <w:t>xtraordinarios.</w:t>
      </w:r>
    </w:p>
    <w:p w14:paraId="2E86B09D"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00323707" w14:textId="0C4C3C82" w:rsidR="00C93072" w:rsidRPr="0092793B" w:rsidRDefault="00C93072" w:rsidP="0092793B">
      <w:pPr>
        <w:spacing w:after="0" w:line="360" w:lineRule="auto"/>
        <w:jc w:val="both"/>
        <w:rPr>
          <w:rFonts w:ascii="Arial" w:hAnsi="Arial" w:cs="Arial"/>
          <w:sz w:val="20"/>
          <w:szCs w:val="20"/>
        </w:rPr>
      </w:pPr>
      <w:r w:rsidRPr="0092793B">
        <w:rPr>
          <w:rFonts w:ascii="Arial" w:hAnsi="Arial" w:cs="Arial"/>
          <w:b/>
          <w:sz w:val="20"/>
          <w:szCs w:val="20"/>
        </w:rPr>
        <w:t xml:space="preserve">Artículo </w:t>
      </w:r>
      <w:r w:rsidR="00F3012E">
        <w:rPr>
          <w:rFonts w:ascii="Arial" w:hAnsi="Arial" w:cs="Arial"/>
          <w:b/>
          <w:sz w:val="20"/>
          <w:szCs w:val="20"/>
        </w:rPr>
        <w:t>5</w:t>
      </w:r>
      <w:r w:rsidRPr="0092793B">
        <w:rPr>
          <w:rFonts w:ascii="Arial" w:hAnsi="Arial" w:cs="Arial"/>
          <w:b/>
          <w:sz w:val="20"/>
          <w:szCs w:val="20"/>
        </w:rPr>
        <w:t>.-</w:t>
      </w:r>
      <w:r w:rsidRPr="0092793B">
        <w:rPr>
          <w:rFonts w:ascii="Arial" w:hAnsi="Arial" w:cs="Arial"/>
          <w:sz w:val="20"/>
          <w:szCs w:val="20"/>
        </w:rPr>
        <w:t xml:space="preserve"> El total de ingresos para el ejercicio fiscal 2023 será de </w:t>
      </w:r>
      <w:r w:rsidRPr="00F03EB6">
        <w:rPr>
          <w:rFonts w:ascii="Arial" w:hAnsi="Arial" w:cs="Arial"/>
          <w:sz w:val="20"/>
          <w:szCs w:val="20"/>
        </w:rPr>
        <w:t>$</w:t>
      </w:r>
      <w:r w:rsidR="00F03EB6" w:rsidRPr="00F03EB6">
        <w:rPr>
          <w:rFonts w:ascii="Arial" w:hAnsi="Arial" w:cs="Arial"/>
          <w:sz w:val="20"/>
          <w:szCs w:val="20"/>
        </w:rPr>
        <w:t xml:space="preserve"> </w:t>
      </w:r>
      <w:r w:rsidR="00F03EB6" w:rsidRPr="00F03EB6">
        <w:rPr>
          <w:rFonts w:ascii="Arial" w:hAnsi="Arial" w:cs="Arial"/>
          <w:bCs/>
          <w:color w:val="000000"/>
          <w:sz w:val="20"/>
          <w:szCs w:val="20"/>
        </w:rPr>
        <w:t>76</w:t>
      </w:r>
      <w:proofErr w:type="gramStart"/>
      <w:r w:rsidR="00F03EB6" w:rsidRPr="00F03EB6">
        <w:rPr>
          <w:rFonts w:ascii="Arial" w:hAnsi="Arial" w:cs="Arial"/>
          <w:bCs/>
          <w:color w:val="000000"/>
          <w:sz w:val="20"/>
          <w:szCs w:val="20"/>
        </w:rPr>
        <w:t>,665,776</w:t>
      </w:r>
      <w:r w:rsidRPr="00F03EB6">
        <w:rPr>
          <w:rFonts w:ascii="Arial" w:hAnsi="Arial" w:cs="Arial"/>
          <w:sz w:val="20"/>
          <w:szCs w:val="20"/>
        </w:rPr>
        <w:t>.</w:t>
      </w:r>
      <w:r w:rsidR="00F03EB6" w:rsidRPr="00F03EB6">
        <w:rPr>
          <w:rFonts w:ascii="Arial" w:hAnsi="Arial" w:cs="Arial"/>
          <w:sz w:val="20"/>
          <w:szCs w:val="20"/>
        </w:rPr>
        <w:t>00</w:t>
      </w:r>
      <w:proofErr w:type="gramEnd"/>
    </w:p>
    <w:p w14:paraId="2175BFAB" w14:textId="77777777" w:rsidR="00C93072" w:rsidRPr="0092793B" w:rsidRDefault="00C93072" w:rsidP="0092793B">
      <w:pPr>
        <w:widowControl w:val="0"/>
        <w:autoSpaceDE w:val="0"/>
        <w:autoSpaceDN w:val="0"/>
        <w:adjustRightInd w:val="0"/>
        <w:spacing w:after="0" w:line="360" w:lineRule="auto"/>
        <w:jc w:val="both"/>
        <w:rPr>
          <w:rFonts w:ascii="Arial" w:hAnsi="Arial" w:cs="Arial"/>
          <w:b/>
          <w:bCs/>
          <w:sz w:val="20"/>
          <w:szCs w:val="20"/>
        </w:rPr>
      </w:pPr>
    </w:p>
    <w:p w14:paraId="3D46B879" w14:textId="5BE75858" w:rsidR="00C93072" w:rsidRPr="0092793B" w:rsidRDefault="00C93072" w:rsidP="0092793B">
      <w:pPr>
        <w:spacing w:after="0" w:line="360" w:lineRule="auto"/>
        <w:jc w:val="both"/>
        <w:rPr>
          <w:rFonts w:ascii="Arial" w:hAnsi="Arial" w:cs="Arial"/>
          <w:sz w:val="20"/>
          <w:szCs w:val="20"/>
        </w:rPr>
      </w:pPr>
      <w:r w:rsidRPr="0092793B">
        <w:rPr>
          <w:rFonts w:ascii="Arial" w:hAnsi="Arial" w:cs="Arial"/>
          <w:b/>
          <w:sz w:val="20"/>
          <w:szCs w:val="20"/>
        </w:rPr>
        <w:t xml:space="preserve">Artículo </w:t>
      </w:r>
      <w:r w:rsidR="00F3012E">
        <w:rPr>
          <w:rFonts w:ascii="Arial" w:hAnsi="Arial" w:cs="Arial"/>
          <w:b/>
          <w:sz w:val="20"/>
          <w:szCs w:val="20"/>
        </w:rPr>
        <w:t>6</w:t>
      </w:r>
      <w:r w:rsidRPr="0092793B">
        <w:rPr>
          <w:rFonts w:ascii="Arial" w:hAnsi="Arial" w:cs="Arial"/>
          <w:b/>
          <w:sz w:val="20"/>
          <w:szCs w:val="20"/>
        </w:rPr>
        <w:t>.-</w:t>
      </w:r>
      <w:r w:rsidRPr="0092793B">
        <w:rPr>
          <w:rFonts w:ascii="Arial" w:hAnsi="Arial" w:cs="Arial"/>
          <w:sz w:val="20"/>
          <w:szCs w:val="20"/>
        </w:rPr>
        <w:t xml:space="preserve"> Los ingresos que el Municipio percibirá durante el ejercicio fiscal 2023 por concepto de impuestos serán los provenientes de los rubros, tipos y en las cantidades estimadas a continuación:</w:t>
      </w:r>
    </w:p>
    <w:p w14:paraId="5D1FC868" w14:textId="77777777" w:rsidR="00C93072" w:rsidRPr="0092793B"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1F3AA8" w:rsidRPr="0092793B" w14:paraId="31181FC4" w14:textId="77777777" w:rsidTr="001F3AA8">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27581E71" w14:textId="77777777" w:rsidR="001F3AA8" w:rsidRPr="0092793B" w:rsidRDefault="001F3AA8" w:rsidP="001F3AA8">
            <w:pPr>
              <w:spacing w:after="0" w:line="360" w:lineRule="auto"/>
              <w:ind w:right="253"/>
              <w:jc w:val="both"/>
              <w:rPr>
                <w:rFonts w:ascii="Arial" w:hAnsi="Arial" w:cs="Arial"/>
                <w:b/>
                <w:bCs/>
                <w:color w:val="000000"/>
                <w:sz w:val="20"/>
                <w:szCs w:val="20"/>
              </w:rPr>
            </w:pPr>
            <w:r w:rsidRPr="0092793B">
              <w:rPr>
                <w:rFonts w:ascii="Arial" w:hAnsi="Arial" w:cs="Arial"/>
                <w:b/>
                <w:bCs/>
                <w:color w:val="000000"/>
                <w:sz w:val="20"/>
                <w:szCs w:val="20"/>
              </w:rPr>
              <w:t>Impuestos</w:t>
            </w:r>
          </w:p>
        </w:tc>
        <w:tc>
          <w:tcPr>
            <w:tcW w:w="360" w:type="dxa"/>
            <w:tcBorders>
              <w:top w:val="single" w:sz="4" w:space="0" w:color="auto"/>
              <w:left w:val="single" w:sz="4" w:space="0" w:color="auto"/>
              <w:bottom w:val="single" w:sz="4" w:space="0" w:color="auto"/>
            </w:tcBorders>
            <w:shd w:val="clear" w:color="000000" w:fill="D9D9D9"/>
          </w:tcPr>
          <w:p w14:paraId="3FFA1669" w14:textId="010C01FD" w:rsidR="001F3AA8" w:rsidRPr="0092793B" w:rsidRDefault="001F3AA8" w:rsidP="0092793B">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7A9494A9" w14:textId="1D86305D" w:rsidR="001F3AA8" w:rsidRPr="0092793B" w:rsidRDefault="001F3AA8" w:rsidP="0092793B">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281,820.00</w:t>
            </w:r>
          </w:p>
        </w:tc>
      </w:tr>
      <w:tr w:rsidR="001F3AA8" w:rsidRPr="0092793B" w14:paraId="24AE5FB1"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5876C29" w14:textId="77777777" w:rsidR="001F3AA8" w:rsidRPr="0092793B" w:rsidRDefault="001F3AA8" w:rsidP="001F3AA8">
            <w:pPr>
              <w:spacing w:after="0" w:line="360" w:lineRule="auto"/>
              <w:ind w:right="253" w:firstLineChars="200" w:firstLine="402"/>
              <w:jc w:val="both"/>
              <w:rPr>
                <w:rFonts w:ascii="Arial" w:hAnsi="Arial" w:cs="Arial"/>
                <w:b/>
                <w:bCs/>
                <w:color w:val="000000"/>
                <w:sz w:val="20"/>
                <w:szCs w:val="20"/>
              </w:rPr>
            </w:pPr>
            <w:r w:rsidRPr="0092793B">
              <w:rPr>
                <w:rFonts w:ascii="Arial" w:hAnsi="Arial" w:cs="Arial"/>
                <w:b/>
                <w:bCs/>
                <w:color w:val="000000"/>
                <w:sz w:val="20"/>
                <w:szCs w:val="20"/>
              </w:rPr>
              <w:t>Impuestos sobre los ingresos</w:t>
            </w:r>
          </w:p>
        </w:tc>
        <w:tc>
          <w:tcPr>
            <w:tcW w:w="360" w:type="dxa"/>
            <w:tcBorders>
              <w:top w:val="single" w:sz="4" w:space="0" w:color="auto"/>
              <w:left w:val="single" w:sz="4" w:space="0" w:color="auto"/>
              <w:bottom w:val="single" w:sz="4" w:space="0" w:color="auto"/>
            </w:tcBorders>
            <w:shd w:val="clear" w:color="auto" w:fill="auto"/>
          </w:tcPr>
          <w:p w14:paraId="76F082E2" w14:textId="44B4FE22" w:rsidR="001F3AA8" w:rsidRPr="0092793B" w:rsidRDefault="001F3AA8" w:rsidP="0092793B">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74D1F16" w14:textId="783A7D94" w:rsidR="001F3AA8" w:rsidRPr="0092793B" w:rsidRDefault="001F3AA8" w:rsidP="0092793B">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53,680.00</w:t>
            </w:r>
          </w:p>
        </w:tc>
      </w:tr>
      <w:tr w:rsidR="001F3AA8" w:rsidRPr="0092793B" w14:paraId="20AC7706"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5099D4D4" w14:textId="77777777" w:rsidR="001F3AA8" w:rsidRPr="001F3AA8" w:rsidRDefault="001F3AA8" w:rsidP="001F3AA8">
            <w:pPr>
              <w:spacing w:after="0" w:line="360" w:lineRule="auto"/>
              <w:ind w:right="253" w:firstLineChars="400" w:firstLine="800"/>
              <w:jc w:val="both"/>
              <w:rPr>
                <w:rFonts w:ascii="Arial" w:hAnsi="Arial" w:cs="Arial"/>
                <w:bCs/>
                <w:color w:val="000000"/>
                <w:sz w:val="20"/>
                <w:szCs w:val="20"/>
              </w:rPr>
            </w:pPr>
            <w:r w:rsidRPr="001F3AA8">
              <w:rPr>
                <w:rFonts w:ascii="Arial" w:hAnsi="Arial" w:cs="Arial"/>
                <w:bCs/>
                <w:color w:val="000000"/>
                <w:sz w:val="20"/>
                <w:szCs w:val="20"/>
              </w:rPr>
              <w:t>&gt; Impuesto sobre Espectáculos y Diversiones Públicas</w:t>
            </w:r>
          </w:p>
        </w:tc>
        <w:tc>
          <w:tcPr>
            <w:tcW w:w="360" w:type="dxa"/>
            <w:tcBorders>
              <w:top w:val="single" w:sz="4" w:space="0" w:color="auto"/>
              <w:left w:val="single" w:sz="4" w:space="0" w:color="auto"/>
              <w:bottom w:val="single" w:sz="4" w:space="0" w:color="auto"/>
            </w:tcBorders>
            <w:shd w:val="clear" w:color="auto" w:fill="auto"/>
          </w:tcPr>
          <w:p w14:paraId="618432D7" w14:textId="6E863EAB" w:rsidR="001F3AA8" w:rsidRPr="001F3AA8" w:rsidRDefault="001F3AA8" w:rsidP="0092793B">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886A674" w14:textId="03DA1C81" w:rsidR="001F3AA8" w:rsidRPr="001F3AA8" w:rsidRDefault="001F3AA8" w:rsidP="0092793B">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53,680.00</w:t>
            </w:r>
          </w:p>
        </w:tc>
      </w:tr>
      <w:tr w:rsidR="001F3AA8" w:rsidRPr="007E3503" w14:paraId="1CAD964C"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70A01942"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Impuestos sobre el patrimonio</w:t>
            </w:r>
          </w:p>
        </w:tc>
        <w:tc>
          <w:tcPr>
            <w:tcW w:w="360" w:type="dxa"/>
            <w:tcBorders>
              <w:top w:val="single" w:sz="4" w:space="0" w:color="auto"/>
              <w:left w:val="single" w:sz="4" w:space="0" w:color="auto"/>
              <w:bottom w:val="single" w:sz="4" w:space="0" w:color="auto"/>
            </w:tcBorders>
            <w:shd w:val="clear" w:color="auto" w:fill="auto"/>
          </w:tcPr>
          <w:p w14:paraId="48213758" w14:textId="559B978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8F5E70C" w14:textId="7C64F53E"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120,780.00</w:t>
            </w:r>
          </w:p>
        </w:tc>
      </w:tr>
      <w:tr w:rsidR="001F3AA8" w:rsidRPr="007E3503" w14:paraId="704F3762"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4A6B9A68"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Impuesto Predial</w:t>
            </w:r>
          </w:p>
        </w:tc>
        <w:tc>
          <w:tcPr>
            <w:tcW w:w="360" w:type="dxa"/>
            <w:tcBorders>
              <w:top w:val="single" w:sz="4" w:space="0" w:color="auto"/>
              <w:left w:val="single" w:sz="4" w:space="0" w:color="auto"/>
              <w:bottom w:val="single" w:sz="4" w:space="0" w:color="auto"/>
            </w:tcBorders>
            <w:shd w:val="clear" w:color="auto" w:fill="auto"/>
          </w:tcPr>
          <w:p w14:paraId="03D9B187" w14:textId="4D10EE9C"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D0F557C" w14:textId="3D55137F"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120,780.00</w:t>
            </w:r>
          </w:p>
        </w:tc>
      </w:tr>
      <w:tr w:rsidR="001F3AA8" w:rsidRPr="007E3503" w14:paraId="4888AA46"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66EC2C40"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Impuestos sobre la producción, el consumo y las transacciones</w:t>
            </w:r>
          </w:p>
        </w:tc>
        <w:tc>
          <w:tcPr>
            <w:tcW w:w="360" w:type="dxa"/>
            <w:tcBorders>
              <w:top w:val="single" w:sz="4" w:space="0" w:color="auto"/>
              <w:left w:val="single" w:sz="4" w:space="0" w:color="auto"/>
              <w:bottom w:val="single" w:sz="4" w:space="0" w:color="auto"/>
            </w:tcBorders>
            <w:shd w:val="clear" w:color="auto" w:fill="auto"/>
          </w:tcPr>
          <w:p w14:paraId="5696A64D" w14:textId="6A2BB72D"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D6A77F5" w14:textId="64316904"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107,360.00</w:t>
            </w:r>
          </w:p>
        </w:tc>
      </w:tr>
      <w:tr w:rsidR="001F3AA8" w:rsidRPr="007E3503" w14:paraId="7D959BFA"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DF92914"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Impuesto sobre Adquisición de Inmuebles</w:t>
            </w:r>
          </w:p>
        </w:tc>
        <w:tc>
          <w:tcPr>
            <w:tcW w:w="360" w:type="dxa"/>
            <w:tcBorders>
              <w:top w:val="single" w:sz="4" w:space="0" w:color="auto"/>
              <w:left w:val="single" w:sz="4" w:space="0" w:color="auto"/>
              <w:bottom w:val="single" w:sz="4" w:space="0" w:color="auto"/>
            </w:tcBorders>
            <w:shd w:val="clear" w:color="auto" w:fill="auto"/>
          </w:tcPr>
          <w:p w14:paraId="24E5D851" w14:textId="2A1F2792"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AA9C274" w14:textId="6C76CEBB"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107,360.00</w:t>
            </w:r>
          </w:p>
        </w:tc>
      </w:tr>
      <w:tr w:rsidR="001F3AA8" w:rsidRPr="007E3503" w14:paraId="57816FBB"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AEB3A57"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Accesorios</w:t>
            </w:r>
          </w:p>
        </w:tc>
        <w:tc>
          <w:tcPr>
            <w:tcW w:w="360" w:type="dxa"/>
            <w:tcBorders>
              <w:top w:val="single" w:sz="4" w:space="0" w:color="auto"/>
              <w:left w:val="single" w:sz="4" w:space="0" w:color="auto"/>
              <w:bottom w:val="single" w:sz="4" w:space="0" w:color="auto"/>
            </w:tcBorders>
            <w:shd w:val="clear" w:color="auto" w:fill="auto"/>
          </w:tcPr>
          <w:p w14:paraId="47643487" w14:textId="45058FD2"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D29CBEF" w14:textId="0F4AE5F2"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1F3AA8" w:rsidRPr="007E3503" w14:paraId="40847C58"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BA845F5"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Actualizaciones y Recargos de Impuestos</w:t>
            </w:r>
          </w:p>
        </w:tc>
        <w:tc>
          <w:tcPr>
            <w:tcW w:w="360" w:type="dxa"/>
            <w:tcBorders>
              <w:top w:val="single" w:sz="4" w:space="0" w:color="auto"/>
              <w:left w:val="single" w:sz="4" w:space="0" w:color="auto"/>
              <w:bottom w:val="single" w:sz="4" w:space="0" w:color="auto"/>
            </w:tcBorders>
            <w:shd w:val="clear" w:color="auto" w:fill="auto"/>
          </w:tcPr>
          <w:p w14:paraId="347519AE" w14:textId="016B52B2"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190867F" w14:textId="6A40010C"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1F3AA8" w:rsidRPr="007E3503" w14:paraId="2C33465C"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5A31D60"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de Impuestos</w:t>
            </w:r>
          </w:p>
        </w:tc>
        <w:tc>
          <w:tcPr>
            <w:tcW w:w="360" w:type="dxa"/>
            <w:tcBorders>
              <w:top w:val="single" w:sz="4" w:space="0" w:color="auto"/>
              <w:left w:val="single" w:sz="4" w:space="0" w:color="auto"/>
              <w:bottom w:val="single" w:sz="4" w:space="0" w:color="auto"/>
            </w:tcBorders>
            <w:shd w:val="clear" w:color="auto" w:fill="auto"/>
          </w:tcPr>
          <w:p w14:paraId="05A1CE1F" w14:textId="0D501D41"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DAACACF" w14:textId="0B66E668"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1F3AA8" w:rsidRPr="007E3503" w14:paraId="3B658F31"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461F051F" w14:textId="77777777" w:rsidR="001F3AA8" w:rsidRPr="007E3503" w:rsidRDefault="001F3AA8" w:rsidP="001F3AA8">
            <w:pPr>
              <w:spacing w:after="0" w:line="360" w:lineRule="auto"/>
              <w:ind w:right="253" w:firstLineChars="400" w:firstLine="800"/>
              <w:jc w:val="both"/>
              <w:rPr>
                <w:rFonts w:ascii="Arial" w:hAnsi="Arial" w:cs="Arial"/>
                <w:bCs/>
                <w:color w:val="000000"/>
                <w:sz w:val="20"/>
                <w:szCs w:val="20"/>
              </w:rPr>
            </w:pPr>
            <w:r w:rsidRPr="007E3503">
              <w:rPr>
                <w:rFonts w:ascii="Arial" w:hAnsi="Arial" w:cs="Arial"/>
                <w:bCs/>
                <w:color w:val="000000"/>
                <w:sz w:val="20"/>
                <w:szCs w:val="20"/>
              </w:rPr>
              <w:t>&gt; Gastos de Ejecución de Impuestos</w:t>
            </w:r>
          </w:p>
        </w:tc>
        <w:tc>
          <w:tcPr>
            <w:tcW w:w="360" w:type="dxa"/>
            <w:tcBorders>
              <w:top w:val="single" w:sz="4" w:space="0" w:color="auto"/>
              <w:left w:val="single" w:sz="4" w:space="0" w:color="auto"/>
              <w:bottom w:val="single" w:sz="4" w:space="0" w:color="auto"/>
            </w:tcBorders>
            <w:shd w:val="clear" w:color="auto" w:fill="auto"/>
          </w:tcPr>
          <w:p w14:paraId="1481D309" w14:textId="557F0EFF"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F145DF7" w14:textId="2B6D206E" w:rsidR="001F3AA8" w:rsidRPr="007E3503" w:rsidRDefault="001F3AA8" w:rsidP="0092793B">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1F3AA8" w:rsidRPr="007E3503" w14:paraId="069FCD31"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42332910" w14:textId="77777777" w:rsidR="001F3AA8" w:rsidRPr="007E3503" w:rsidRDefault="001F3AA8" w:rsidP="001F3AA8">
            <w:pPr>
              <w:spacing w:after="0" w:line="360" w:lineRule="auto"/>
              <w:ind w:right="253" w:firstLineChars="200" w:firstLine="402"/>
              <w:jc w:val="both"/>
              <w:rPr>
                <w:rFonts w:ascii="Arial" w:hAnsi="Arial" w:cs="Arial"/>
                <w:b/>
                <w:bCs/>
                <w:color w:val="000000"/>
                <w:sz w:val="20"/>
                <w:szCs w:val="20"/>
              </w:rPr>
            </w:pPr>
            <w:r w:rsidRPr="007E3503">
              <w:rPr>
                <w:rFonts w:ascii="Arial" w:hAnsi="Arial" w:cs="Arial"/>
                <w:b/>
                <w:bCs/>
                <w:color w:val="000000"/>
                <w:sz w:val="20"/>
                <w:szCs w:val="20"/>
              </w:rPr>
              <w:t>Otros Impuestos</w:t>
            </w:r>
          </w:p>
        </w:tc>
        <w:tc>
          <w:tcPr>
            <w:tcW w:w="360" w:type="dxa"/>
            <w:tcBorders>
              <w:top w:val="single" w:sz="4" w:space="0" w:color="auto"/>
              <w:left w:val="single" w:sz="4" w:space="0" w:color="auto"/>
              <w:bottom w:val="single" w:sz="4" w:space="0" w:color="auto"/>
            </w:tcBorders>
            <w:shd w:val="clear" w:color="auto" w:fill="auto"/>
          </w:tcPr>
          <w:p w14:paraId="67A9F690" w14:textId="066F1D73"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FBB119F" w14:textId="5389C72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1F3AA8" w:rsidRPr="007E3503" w14:paraId="6D8C25A2" w14:textId="77777777" w:rsidTr="0033661F">
        <w:trPr>
          <w:trHeight w:val="510"/>
        </w:trPr>
        <w:tc>
          <w:tcPr>
            <w:tcW w:w="7375" w:type="dxa"/>
            <w:tcBorders>
              <w:top w:val="single" w:sz="4" w:space="0" w:color="auto"/>
              <w:left w:val="single" w:sz="4" w:space="0" w:color="auto"/>
              <w:bottom w:val="single" w:sz="4" w:space="0" w:color="auto"/>
              <w:right w:val="nil"/>
            </w:tcBorders>
            <w:shd w:val="clear" w:color="auto" w:fill="auto"/>
            <w:vAlign w:val="center"/>
            <w:hideMark/>
          </w:tcPr>
          <w:p w14:paraId="47932560" w14:textId="77777777" w:rsidR="001F3AA8" w:rsidRPr="007E3503" w:rsidRDefault="001F3AA8" w:rsidP="001F3AA8">
            <w:pPr>
              <w:spacing w:after="0" w:line="360" w:lineRule="auto"/>
              <w:ind w:left="465" w:right="253"/>
              <w:jc w:val="both"/>
              <w:rPr>
                <w:rFonts w:ascii="Arial" w:hAnsi="Arial" w:cs="Arial"/>
                <w:b/>
                <w:bCs/>
                <w:color w:val="000000"/>
                <w:sz w:val="20"/>
                <w:szCs w:val="20"/>
              </w:rPr>
            </w:pPr>
            <w:r w:rsidRPr="007E3503">
              <w:rPr>
                <w:rFonts w:ascii="Arial" w:hAnsi="Arial" w:cs="Arial"/>
                <w:b/>
                <w:bCs/>
                <w:color w:val="000000"/>
                <w:sz w:val="20"/>
                <w:szCs w:val="20"/>
              </w:rPr>
              <w:t>Impuestos no comprendidos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3E22318B" w14:textId="21646CC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0DA552" w14:textId="2F2BCB47" w:rsidR="001F3AA8" w:rsidRPr="007E3503" w:rsidRDefault="001F3AA8" w:rsidP="0092793B">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6DBC9C36" w14:textId="77777777" w:rsidR="00C93072" w:rsidRPr="007E3503" w:rsidRDefault="00C93072" w:rsidP="0092793B">
      <w:pPr>
        <w:spacing w:after="0" w:line="360" w:lineRule="auto"/>
        <w:jc w:val="both"/>
        <w:rPr>
          <w:rFonts w:ascii="Arial" w:hAnsi="Arial" w:cs="Arial"/>
          <w:sz w:val="20"/>
          <w:szCs w:val="20"/>
        </w:rPr>
      </w:pPr>
    </w:p>
    <w:p w14:paraId="77C1A65F" w14:textId="7033D59B" w:rsidR="00C93072" w:rsidRPr="0092793B"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7</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derechos serán los provenientes de los rubros, tipos y en las cantidades estimadas a continuación:</w:t>
      </w:r>
    </w:p>
    <w:p w14:paraId="5B1873EF" w14:textId="77777777" w:rsidR="00C93072" w:rsidRPr="0092793B"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406"/>
        <w:gridCol w:w="292"/>
        <w:gridCol w:w="1297"/>
      </w:tblGrid>
      <w:tr w:rsidR="00751EFB" w:rsidRPr="0092793B" w14:paraId="3683156D" w14:textId="77777777" w:rsidTr="00751EFB">
        <w:trPr>
          <w:trHeight w:val="20"/>
        </w:trPr>
        <w:tc>
          <w:tcPr>
            <w:tcW w:w="7406" w:type="dxa"/>
            <w:tcBorders>
              <w:top w:val="single" w:sz="4" w:space="0" w:color="auto"/>
              <w:left w:val="single" w:sz="4" w:space="0" w:color="auto"/>
              <w:bottom w:val="single" w:sz="4" w:space="0" w:color="auto"/>
              <w:right w:val="nil"/>
            </w:tcBorders>
            <w:shd w:val="clear" w:color="000000" w:fill="D9D9D9"/>
            <w:hideMark/>
          </w:tcPr>
          <w:p w14:paraId="5424878B" w14:textId="77777777" w:rsidR="001F3AA8" w:rsidRPr="0092793B" w:rsidRDefault="001F3AA8" w:rsidP="001F3AA8">
            <w:pPr>
              <w:spacing w:after="0" w:line="360" w:lineRule="auto"/>
              <w:jc w:val="both"/>
              <w:rPr>
                <w:rFonts w:ascii="Arial" w:hAnsi="Arial" w:cs="Arial"/>
                <w:b/>
                <w:bCs/>
                <w:color w:val="000000"/>
                <w:sz w:val="20"/>
                <w:szCs w:val="20"/>
              </w:rPr>
            </w:pPr>
            <w:r w:rsidRPr="0092793B">
              <w:rPr>
                <w:rFonts w:ascii="Arial" w:hAnsi="Arial" w:cs="Arial"/>
                <w:b/>
                <w:bCs/>
                <w:color w:val="000000"/>
                <w:sz w:val="20"/>
                <w:szCs w:val="20"/>
              </w:rPr>
              <w:t>Derechos</w:t>
            </w:r>
          </w:p>
        </w:tc>
        <w:tc>
          <w:tcPr>
            <w:tcW w:w="292" w:type="dxa"/>
            <w:tcBorders>
              <w:top w:val="single" w:sz="4" w:space="0" w:color="auto"/>
              <w:left w:val="single" w:sz="4" w:space="0" w:color="auto"/>
              <w:bottom w:val="single" w:sz="4" w:space="0" w:color="auto"/>
            </w:tcBorders>
            <w:shd w:val="clear" w:color="000000" w:fill="D9D9D9"/>
          </w:tcPr>
          <w:p w14:paraId="23BEFB30" w14:textId="01903AA4" w:rsidR="001F3AA8" w:rsidRPr="0092793B" w:rsidRDefault="001F3AA8" w:rsidP="001F3AA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97" w:type="dxa"/>
            <w:tcBorders>
              <w:top w:val="single" w:sz="4" w:space="0" w:color="auto"/>
              <w:left w:val="nil"/>
              <w:bottom w:val="single" w:sz="4" w:space="0" w:color="auto"/>
              <w:right w:val="single" w:sz="4" w:space="0" w:color="auto"/>
            </w:tcBorders>
            <w:shd w:val="clear" w:color="000000" w:fill="D9D9D9"/>
            <w:hideMark/>
          </w:tcPr>
          <w:p w14:paraId="1870B2AB" w14:textId="4AE73A93" w:rsidR="001F3AA8" w:rsidRPr="0092793B" w:rsidRDefault="001F3AA8" w:rsidP="001F3AA8">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805,200.00</w:t>
            </w:r>
          </w:p>
        </w:tc>
      </w:tr>
      <w:tr w:rsidR="000B3580" w:rsidRPr="0092793B" w14:paraId="06C25812"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DD9BF20" w14:textId="77777777" w:rsidR="001F3AA8" w:rsidRPr="0092793B" w:rsidRDefault="001F3AA8" w:rsidP="000B3580">
            <w:pPr>
              <w:spacing w:after="0" w:line="360" w:lineRule="auto"/>
              <w:ind w:left="285"/>
              <w:jc w:val="both"/>
              <w:rPr>
                <w:rFonts w:ascii="Arial" w:hAnsi="Arial" w:cs="Arial"/>
                <w:b/>
                <w:bCs/>
                <w:color w:val="000000"/>
                <w:sz w:val="20"/>
                <w:szCs w:val="20"/>
              </w:rPr>
            </w:pPr>
            <w:r w:rsidRPr="0092793B">
              <w:rPr>
                <w:rFonts w:ascii="Arial" w:hAnsi="Arial" w:cs="Arial"/>
                <w:b/>
                <w:bCs/>
                <w:color w:val="000000"/>
                <w:sz w:val="20"/>
                <w:szCs w:val="20"/>
              </w:rPr>
              <w:t>Derechos por el uso, goce, aprovechamiento o explotación de bienes de dominio público</w:t>
            </w:r>
          </w:p>
        </w:tc>
        <w:tc>
          <w:tcPr>
            <w:tcW w:w="292" w:type="dxa"/>
            <w:tcBorders>
              <w:top w:val="single" w:sz="4" w:space="0" w:color="auto"/>
              <w:left w:val="single" w:sz="4" w:space="0" w:color="auto"/>
              <w:bottom w:val="single" w:sz="4" w:space="0" w:color="auto"/>
            </w:tcBorders>
            <w:shd w:val="clear" w:color="auto" w:fill="auto"/>
          </w:tcPr>
          <w:p w14:paraId="2B0CFB0B" w14:textId="77777777" w:rsidR="000B3580" w:rsidRDefault="000B3580" w:rsidP="001F3AA8">
            <w:pPr>
              <w:spacing w:after="0" w:line="360" w:lineRule="auto"/>
              <w:jc w:val="right"/>
              <w:rPr>
                <w:rFonts w:ascii="Arial" w:hAnsi="Arial" w:cs="Arial"/>
                <w:b/>
                <w:bCs/>
                <w:color w:val="000000"/>
                <w:sz w:val="20"/>
                <w:szCs w:val="20"/>
              </w:rPr>
            </w:pPr>
          </w:p>
          <w:p w14:paraId="3AC026F7" w14:textId="15265C94" w:rsidR="001F3AA8" w:rsidRPr="0092793B" w:rsidRDefault="001F3AA8" w:rsidP="001F3AA8">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2C079D87" w14:textId="77777777" w:rsidR="000B3580" w:rsidRDefault="000B3580" w:rsidP="001F3AA8">
            <w:pPr>
              <w:spacing w:after="0" w:line="360" w:lineRule="auto"/>
              <w:jc w:val="right"/>
              <w:rPr>
                <w:rFonts w:ascii="Arial" w:hAnsi="Arial" w:cs="Arial"/>
                <w:b/>
                <w:bCs/>
                <w:color w:val="000000"/>
                <w:sz w:val="20"/>
                <w:szCs w:val="20"/>
              </w:rPr>
            </w:pPr>
          </w:p>
          <w:p w14:paraId="0586283D" w14:textId="70B7157C" w:rsidR="001F3AA8" w:rsidRPr="0092793B" w:rsidRDefault="001F3AA8" w:rsidP="001F3AA8">
            <w:pPr>
              <w:spacing w:after="0" w:line="360" w:lineRule="auto"/>
              <w:jc w:val="right"/>
              <w:rPr>
                <w:rFonts w:ascii="Arial" w:hAnsi="Arial" w:cs="Arial"/>
                <w:b/>
                <w:bCs/>
                <w:color w:val="000000"/>
                <w:sz w:val="20"/>
                <w:szCs w:val="20"/>
              </w:rPr>
            </w:pPr>
            <w:r w:rsidRPr="0092793B">
              <w:rPr>
                <w:rFonts w:ascii="Arial" w:hAnsi="Arial" w:cs="Arial"/>
                <w:b/>
                <w:bCs/>
                <w:color w:val="000000"/>
                <w:sz w:val="20"/>
                <w:szCs w:val="20"/>
              </w:rPr>
              <w:t>0.00</w:t>
            </w:r>
          </w:p>
        </w:tc>
      </w:tr>
      <w:tr w:rsidR="00751EFB" w:rsidRPr="0092793B" w14:paraId="7CEDCD4D"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68B96EF2" w14:textId="77777777" w:rsidR="001F3AA8" w:rsidRPr="001F3AA8" w:rsidRDefault="001F3AA8" w:rsidP="001F3AA8">
            <w:pPr>
              <w:spacing w:after="0" w:line="360" w:lineRule="auto"/>
              <w:ind w:left="825"/>
              <w:jc w:val="both"/>
              <w:rPr>
                <w:rFonts w:ascii="Arial" w:hAnsi="Arial" w:cs="Arial"/>
                <w:bCs/>
                <w:color w:val="000000"/>
                <w:sz w:val="20"/>
                <w:szCs w:val="20"/>
              </w:rPr>
            </w:pPr>
            <w:r w:rsidRPr="001F3AA8">
              <w:rPr>
                <w:rFonts w:ascii="Arial" w:hAnsi="Arial" w:cs="Arial"/>
                <w:bCs/>
                <w:color w:val="000000"/>
                <w:sz w:val="20"/>
                <w:szCs w:val="20"/>
              </w:rPr>
              <w:t>&gt; Por el uso de locales o pisos de mercados, espacios en la vía o parques públicos</w:t>
            </w:r>
          </w:p>
        </w:tc>
        <w:tc>
          <w:tcPr>
            <w:tcW w:w="292" w:type="dxa"/>
            <w:tcBorders>
              <w:top w:val="single" w:sz="4" w:space="0" w:color="auto"/>
              <w:left w:val="single" w:sz="4" w:space="0" w:color="auto"/>
              <w:bottom w:val="single" w:sz="4" w:space="0" w:color="auto"/>
            </w:tcBorders>
            <w:shd w:val="clear" w:color="auto" w:fill="auto"/>
          </w:tcPr>
          <w:p w14:paraId="3DAC4F7E" w14:textId="77777777" w:rsidR="000B3580" w:rsidRDefault="000B3580" w:rsidP="001F3AA8">
            <w:pPr>
              <w:spacing w:after="0" w:line="360" w:lineRule="auto"/>
              <w:jc w:val="right"/>
              <w:rPr>
                <w:rFonts w:ascii="Arial" w:hAnsi="Arial" w:cs="Arial"/>
                <w:bCs/>
                <w:color w:val="000000"/>
                <w:sz w:val="20"/>
                <w:szCs w:val="20"/>
              </w:rPr>
            </w:pPr>
          </w:p>
          <w:p w14:paraId="3872E34D" w14:textId="7BBA59AD" w:rsidR="001F3AA8" w:rsidRPr="001F3AA8" w:rsidRDefault="001F3AA8" w:rsidP="001F3AA8">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67273EF" w14:textId="77777777" w:rsidR="000B3580" w:rsidRDefault="000B3580" w:rsidP="001F3AA8">
            <w:pPr>
              <w:spacing w:after="0" w:line="360" w:lineRule="auto"/>
              <w:jc w:val="right"/>
              <w:rPr>
                <w:rFonts w:ascii="Arial" w:hAnsi="Arial" w:cs="Arial"/>
                <w:bCs/>
                <w:color w:val="000000"/>
                <w:sz w:val="20"/>
                <w:szCs w:val="20"/>
              </w:rPr>
            </w:pPr>
          </w:p>
          <w:p w14:paraId="2CE233E6" w14:textId="78A3A160" w:rsidR="001F3AA8" w:rsidRPr="001F3AA8" w:rsidRDefault="001F3AA8" w:rsidP="001F3AA8">
            <w:pPr>
              <w:spacing w:after="0" w:line="360" w:lineRule="auto"/>
              <w:jc w:val="right"/>
              <w:rPr>
                <w:rFonts w:ascii="Arial" w:hAnsi="Arial" w:cs="Arial"/>
                <w:bCs/>
                <w:color w:val="000000"/>
                <w:sz w:val="20"/>
                <w:szCs w:val="20"/>
              </w:rPr>
            </w:pPr>
            <w:r w:rsidRPr="001F3AA8">
              <w:rPr>
                <w:rFonts w:ascii="Arial" w:hAnsi="Arial" w:cs="Arial"/>
                <w:bCs/>
                <w:color w:val="000000"/>
                <w:sz w:val="20"/>
                <w:szCs w:val="20"/>
              </w:rPr>
              <w:t>0.00</w:t>
            </w:r>
          </w:p>
        </w:tc>
      </w:tr>
      <w:tr w:rsidR="00751EFB" w:rsidRPr="007E3503" w14:paraId="4707BF4E"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49E9FF81" w14:textId="77777777" w:rsidR="001F3AA8" w:rsidRPr="007E3503" w:rsidRDefault="001F3AA8" w:rsidP="001F3AA8">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Por el uso y aprovechamiento de los bienes de dominio público del patrimonio municipal</w:t>
            </w:r>
          </w:p>
        </w:tc>
        <w:tc>
          <w:tcPr>
            <w:tcW w:w="292" w:type="dxa"/>
            <w:tcBorders>
              <w:top w:val="single" w:sz="4" w:space="0" w:color="auto"/>
              <w:left w:val="single" w:sz="4" w:space="0" w:color="auto"/>
              <w:bottom w:val="single" w:sz="4" w:space="0" w:color="auto"/>
            </w:tcBorders>
            <w:shd w:val="clear" w:color="auto" w:fill="auto"/>
          </w:tcPr>
          <w:p w14:paraId="3FD66586" w14:textId="77777777" w:rsidR="000B3580" w:rsidRPr="007E3503" w:rsidRDefault="000B3580" w:rsidP="001F3AA8">
            <w:pPr>
              <w:spacing w:after="0" w:line="360" w:lineRule="auto"/>
              <w:jc w:val="right"/>
              <w:rPr>
                <w:rFonts w:ascii="Arial" w:hAnsi="Arial" w:cs="Arial"/>
                <w:bCs/>
                <w:color w:val="000000"/>
                <w:sz w:val="20"/>
                <w:szCs w:val="20"/>
              </w:rPr>
            </w:pPr>
          </w:p>
          <w:p w14:paraId="103AC99F" w14:textId="370F4B3B"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F01AD62" w14:textId="77777777" w:rsidR="000B3580" w:rsidRPr="007E3503" w:rsidRDefault="000B3580" w:rsidP="001F3AA8">
            <w:pPr>
              <w:spacing w:after="0" w:line="360" w:lineRule="auto"/>
              <w:jc w:val="right"/>
              <w:rPr>
                <w:rFonts w:ascii="Arial" w:hAnsi="Arial" w:cs="Arial"/>
                <w:bCs/>
                <w:color w:val="000000"/>
                <w:sz w:val="20"/>
                <w:szCs w:val="20"/>
              </w:rPr>
            </w:pPr>
          </w:p>
          <w:p w14:paraId="30FBCD82" w14:textId="2A86CB87"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56E6D938"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0A76A5E3" w14:textId="77777777" w:rsidR="001F3AA8" w:rsidRPr="007E3503" w:rsidRDefault="001F3AA8" w:rsidP="000B3580">
            <w:pPr>
              <w:spacing w:after="0" w:line="360" w:lineRule="auto"/>
              <w:ind w:left="105" w:firstLineChars="89" w:firstLine="179"/>
              <w:jc w:val="both"/>
              <w:rPr>
                <w:rFonts w:ascii="Arial" w:hAnsi="Arial" w:cs="Arial"/>
                <w:b/>
                <w:bCs/>
                <w:color w:val="000000"/>
                <w:sz w:val="20"/>
                <w:szCs w:val="20"/>
              </w:rPr>
            </w:pPr>
            <w:r w:rsidRPr="007E3503">
              <w:rPr>
                <w:rFonts w:ascii="Arial" w:hAnsi="Arial" w:cs="Arial"/>
                <w:b/>
                <w:bCs/>
                <w:color w:val="000000"/>
                <w:sz w:val="20"/>
                <w:szCs w:val="20"/>
              </w:rPr>
              <w:t>Derechos por prestación de servicios</w:t>
            </w:r>
          </w:p>
        </w:tc>
        <w:tc>
          <w:tcPr>
            <w:tcW w:w="292" w:type="dxa"/>
            <w:tcBorders>
              <w:top w:val="single" w:sz="4" w:space="0" w:color="auto"/>
              <w:left w:val="single" w:sz="4" w:space="0" w:color="auto"/>
              <w:bottom w:val="single" w:sz="4" w:space="0" w:color="auto"/>
            </w:tcBorders>
            <w:shd w:val="clear" w:color="auto" w:fill="auto"/>
          </w:tcPr>
          <w:p w14:paraId="1CC7F6BB" w14:textId="21F91DA0"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4C6BA54" w14:textId="144B033D"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134,200.00</w:t>
            </w:r>
          </w:p>
        </w:tc>
      </w:tr>
      <w:tr w:rsidR="00751EFB" w:rsidRPr="007E3503" w14:paraId="24E06010"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712815BA"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Servicios de Agua potable, drenaje y alcantarillado</w:t>
            </w:r>
          </w:p>
        </w:tc>
        <w:tc>
          <w:tcPr>
            <w:tcW w:w="292" w:type="dxa"/>
            <w:tcBorders>
              <w:top w:val="single" w:sz="4" w:space="0" w:color="auto"/>
              <w:left w:val="single" w:sz="4" w:space="0" w:color="auto"/>
              <w:bottom w:val="single" w:sz="4" w:space="0" w:color="auto"/>
            </w:tcBorders>
            <w:shd w:val="clear" w:color="auto" w:fill="auto"/>
          </w:tcPr>
          <w:p w14:paraId="4A4EEE0C" w14:textId="6CF243A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29D67F5A" w14:textId="3E5126EB"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93,940.00</w:t>
            </w:r>
          </w:p>
        </w:tc>
      </w:tr>
      <w:tr w:rsidR="00751EFB" w:rsidRPr="007E3503" w14:paraId="24131E56"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4ED1FA69"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Alumbrado público</w:t>
            </w:r>
          </w:p>
        </w:tc>
        <w:tc>
          <w:tcPr>
            <w:tcW w:w="292" w:type="dxa"/>
            <w:tcBorders>
              <w:top w:val="single" w:sz="4" w:space="0" w:color="auto"/>
              <w:left w:val="single" w:sz="4" w:space="0" w:color="auto"/>
              <w:bottom w:val="single" w:sz="4" w:space="0" w:color="auto"/>
            </w:tcBorders>
            <w:shd w:val="clear" w:color="auto" w:fill="auto"/>
          </w:tcPr>
          <w:p w14:paraId="4A4C92A0" w14:textId="2519AD1E"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68807B9D" w14:textId="510F12AF"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011C021D"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0C7F9D17" w14:textId="77777777" w:rsidR="001F3AA8" w:rsidRPr="007E3503" w:rsidRDefault="001F3AA8" w:rsidP="005574D7">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Servicio de Limpia, Recolección, Traslado y disposición final de residuos</w:t>
            </w:r>
          </w:p>
        </w:tc>
        <w:tc>
          <w:tcPr>
            <w:tcW w:w="292" w:type="dxa"/>
            <w:tcBorders>
              <w:top w:val="single" w:sz="4" w:space="0" w:color="auto"/>
              <w:left w:val="single" w:sz="4" w:space="0" w:color="auto"/>
              <w:bottom w:val="single" w:sz="4" w:space="0" w:color="auto"/>
            </w:tcBorders>
            <w:shd w:val="clear" w:color="auto" w:fill="auto"/>
          </w:tcPr>
          <w:p w14:paraId="38ADD6D8" w14:textId="651316C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6BA38A6" w14:textId="76A1CFCD"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389A7E6F"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2A89C2CA"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Mercados y centrales de abasto</w:t>
            </w:r>
          </w:p>
        </w:tc>
        <w:tc>
          <w:tcPr>
            <w:tcW w:w="292" w:type="dxa"/>
            <w:tcBorders>
              <w:top w:val="single" w:sz="4" w:space="0" w:color="auto"/>
              <w:left w:val="single" w:sz="4" w:space="0" w:color="auto"/>
              <w:bottom w:val="single" w:sz="4" w:space="0" w:color="auto"/>
            </w:tcBorders>
            <w:shd w:val="clear" w:color="auto" w:fill="auto"/>
          </w:tcPr>
          <w:p w14:paraId="340032F9" w14:textId="285D1FE4"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2029854" w14:textId="0018018D"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59E25C4A"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19F13518"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Panteones</w:t>
            </w:r>
          </w:p>
        </w:tc>
        <w:tc>
          <w:tcPr>
            <w:tcW w:w="292" w:type="dxa"/>
            <w:tcBorders>
              <w:top w:val="single" w:sz="4" w:space="0" w:color="auto"/>
              <w:left w:val="single" w:sz="4" w:space="0" w:color="auto"/>
              <w:bottom w:val="single" w:sz="4" w:space="0" w:color="auto"/>
            </w:tcBorders>
            <w:shd w:val="clear" w:color="auto" w:fill="auto"/>
          </w:tcPr>
          <w:p w14:paraId="34E6CF32" w14:textId="179D3AA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558E9476" w14:textId="06B04F81"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751EFB" w:rsidRPr="007E3503" w14:paraId="46B64D50"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BFB7286"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Rastro</w:t>
            </w:r>
          </w:p>
        </w:tc>
        <w:tc>
          <w:tcPr>
            <w:tcW w:w="292" w:type="dxa"/>
            <w:tcBorders>
              <w:top w:val="single" w:sz="4" w:space="0" w:color="auto"/>
              <w:left w:val="single" w:sz="4" w:space="0" w:color="auto"/>
              <w:bottom w:val="single" w:sz="4" w:space="0" w:color="auto"/>
            </w:tcBorders>
            <w:shd w:val="clear" w:color="auto" w:fill="auto"/>
          </w:tcPr>
          <w:p w14:paraId="57197C35" w14:textId="05DF134D"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5865713E" w14:textId="15A7880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6824B60C"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AC0BE38"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Seguridad pública (Policía Preventiva y Tránsito Municipal)</w:t>
            </w:r>
          </w:p>
        </w:tc>
        <w:tc>
          <w:tcPr>
            <w:tcW w:w="292" w:type="dxa"/>
            <w:tcBorders>
              <w:top w:val="single" w:sz="4" w:space="0" w:color="auto"/>
              <w:left w:val="single" w:sz="4" w:space="0" w:color="auto"/>
              <w:bottom w:val="single" w:sz="4" w:space="0" w:color="auto"/>
            </w:tcBorders>
            <w:shd w:val="clear" w:color="auto" w:fill="auto"/>
          </w:tcPr>
          <w:p w14:paraId="40F23282" w14:textId="59F41829"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2F4E411D" w14:textId="07BEE209"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324663F1" w14:textId="77777777" w:rsidTr="0033661F">
        <w:trPr>
          <w:trHeight w:val="20"/>
        </w:trPr>
        <w:tc>
          <w:tcPr>
            <w:tcW w:w="7406" w:type="dxa"/>
            <w:tcBorders>
              <w:top w:val="single" w:sz="4" w:space="0" w:color="auto"/>
              <w:left w:val="single" w:sz="4" w:space="0" w:color="auto"/>
              <w:bottom w:val="single" w:sz="4" w:space="0" w:color="auto"/>
              <w:right w:val="nil"/>
            </w:tcBorders>
            <w:shd w:val="clear" w:color="auto" w:fill="auto"/>
            <w:hideMark/>
          </w:tcPr>
          <w:p w14:paraId="6368D342"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Catastro</w:t>
            </w:r>
          </w:p>
        </w:tc>
        <w:tc>
          <w:tcPr>
            <w:tcW w:w="292" w:type="dxa"/>
            <w:tcBorders>
              <w:top w:val="single" w:sz="4" w:space="0" w:color="auto"/>
              <w:left w:val="single" w:sz="4" w:space="0" w:color="auto"/>
              <w:bottom w:val="single" w:sz="4" w:space="0" w:color="auto"/>
            </w:tcBorders>
            <w:shd w:val="clear" w:color="auto" w:fill="auto"/>
          </w:tcPr>
          <w:p w14:paraId="5F3FECAC" w14:textId="044FB6AA"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single" w:sz="4" w:space="0" w:color="auto"/>
              <w:left w:val="nil"/>
              <w:bottom w:val="single" w:sz="4" w:space="0" w:color="auto"/>
              <w:right w:val="single" w:sz="4" w:space="0" w:color="auto"/>
            </w:tcBorders>
            <w:shd w:val="clear" w:color="auto" w:fill="auto"/>
            <w:hideMark/>
          </w:tcPr>
          <w:p w14:paraId="477D7034" w14:textId="26888AC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5C2A5D9A"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36418046" w14:textId="77777777" w:rsidR="001F3AA8" w:rsidRPr="007E3503" w:rsidRDefault="001F3AA8" w:rsidP="001F3AA8">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Otros Derechos</w:t>
            </w:r>
          </w:p>
        </w:tc>
        <w:tc>
          <w:tcPr>
            <w:tcW w:w="292" w:type="dxa"/>
            <w:tcBorders>
              <w:top w:val="single" w:sz="4" w:space="0" w:color="auto"/>
              <w:left w:val="single" w:sz="4" w:space="0" w:color="auto"/>
              <w:bottom w:val="single" w:sz="4" w:space="0" w:color="auto"/>
            </w:tcBorders>
            <w:shd w:val="clear" w:color="auto" w:fill="auto"/>
          </w:tcPr>
          <w:p w14:paraId="13E8D927" w14:textId="26516898"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9E2C849" w14:textId="0D872025"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671,000.00</w:t>
            </w:r>
          </w:p>
        </w:tc>
      </w:tr>
      <w:tr w:rsidR="00751EFB" w:rsidRPr="007E3503" w14:paraId="4C9A8F3B"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6055C8EA"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Licencias de funcionamiento y Permisos</w:t>
            </w:r>
          </w:p>
        </w:tc>
        <w:tc>
          <w:tcPr>
            <w:tcW w:w="292" w:type="dxa"/>
            <w:tcBorders>
              <w:top w:val="single" w:sz="4" w:space="0" w:color="auto"/>
              <w:left w:val="single" w:sz="4" w:space="0" w:color="auto"/>
              <w:bottom w:val="single" w:sz="4" w:space="0" w:color="auto"/>
            </w:tcBorders>
            <w:shd w:val="clear" w:color="auto" w:fill="auto"/>
          </w:tcPr>
          <w:p w14:paraId="216638CF" w14:textId="1C265D1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5609AF65" w14:textId="66DF5900"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590,480.00</w:t>
            </w:r>
          </w:p>
        </w:tc>
      </w:tr>
      <w:tr w:rsidR="00751EFB" w:rsidRPr="007E3503" w14:paraId="353B0872"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6075A698" w14:textId="77777777" w:rsidR="001F3AA8" w:rsidRPr="007E3503" w:rsidRDefault="001F3AA8" w:rsidP="000B3580">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Servicios que presta la Dirección de Obras Públicas y Desarrollo Urbano</w:t>
            </w:r>
          </w:p>
        </w:tc>
        <w:tc>
          <w:tcPr>
            <w:tcW w:w="292" w:type="dxa"/>
            <w:tcBorders>
              <w:top w:val="single" w:sz="4" w:space="0" w:color="auto"/>
              <w:left w:val="single" w:sz="4" w:space="0" w:color="auto"/>
              <w:bottom w:val="single" w:sz="4" w:space="0" w:color="auto"/>
            </w:tcBorders>
            <w:shd w:val="clear" w:color="auto" w:fill="auto"/>
          </w:tcPr>
          <w:p w14:paraId="6FA21223" w14:textId="06CD5652"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C84FF18" w14:textId="699E0E93"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40DE8BE9" w14:textId="77777777" w:rsidTr="0033661F">
        <w:trPr>
          <w:trHeight w:val="20"/>
        </w:trPr>
        <w:tc>
          <w:tcPr>
            <w:tcW w:w="7406" w:type="dxa"/>
            <w:tcBorders>
              <w:top w:val="single" w:sz="4" w:space="0" w:color="auto"/>
              <w:left w:val="single" w:sz="4" w:space="0" w:color="auto"/>
              <w:bottom w:val="single" w:sz="4" w:space="0" w:color="auto"/>
              <w:right w:val="nil"/>
            </w:tcBorders>
            <w:shd w:val="clear" w:color="auto" w:fill="auto"/>
            <w:hideMark/>
          </w:tcPr>
          <w:p w14:paraId="34BFD741" w14:textId="77777777" w:rsidR="001F3AA8" w:rsidRPr="007E3503" w:rsidRDefault="001F3AA8" w:rsidP="000B3580">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lastRenderedPageBreak/>
              <w:t>&gt; Expedición de certificados, constancias, copias, fotografías y formas oficiales</w:t>
            </w:r>
          </w:p>
        </w:tc>
        <w:tc>
          <w:tcPr>
            <w:tcW w:w="292" w:type="dxa"/>
            <w:tcBorders>
              <w:top w:val="single" w:sz="4" w:space="0" w:color="auto"/>
              <w:left w:val="single" w:sz="4" w:space="0" w:color="auto"/>
              <w:bottom w:val="single" w:sz="4" w:space="0" w:color="auto"/>
            </w:tcBorders>
            <w:shd w:val="clear" w:color="auto" w:fill="auto"/>
          </w:tcPr>
          <w:p w14:paraId="4544A867" w14:textId="77777777" w:rsidR="001F3AA8" w:rsidRPr="007E3503" w:rsidRDefault="001F3AA8" w:rsidP="001F3AA8">
            <w:pPr>
              <w:spacing w:after="0" w:line="360" w:lineRule="auto"/>
              <w:jc w:val="right"/>
              <w:rPr>
                <w:rFonts w:ascii="Arial" w:hAnsi="Arial" w:cs="Arial"/>
                <w:bCs/>
                <w:color w:val="000000"/>
                <w:sz w:val="20"/>
                <w:szCs w:val="20"/>
              </w:rPr>
            </w:pPr>
          </w:p>
          <w:p w14:paraId="6188F160" w14:textId="75FD5167" w:rsidR="000B3580"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single" w:sz="4" w:space="0" w:color="auto"/>
              <w:left w:val="nil"/>
              <w:bottom w:val="single" w:sz="4" w:space="0" w:color="auto"/>
              <w:right w:val="single" w:sz="4" w:space="0" w:color="auto"/>
            </w:tcBorders>
            <w:shd w:val="clear" w:color="auto" w:fill="auto"/>
            <w:hideMark/>
          </w:tcPr>
          <w:p w14:paraId="1228E265" w14:textId="77777777" w:rsidR="000B3580" w:rsidRPr="007E3503" w:rsidRDefault="000B3580" w:rsidP="001F3AA8">
            <w:pPr>
              <w:spacing w:after="0" w:line="360" w:lineRule="auto"/>
              <w:jc w:val="right"/>
              <w:rPr>
                <w:rFonts w:ascii="Arial" w:hAnsi="Arial" w:cs="Arial"/>
                <w:bCs/>
                <w:color w:val="000000"/>
                <w:sz w:val="20"/>
                <w:szCs w:val="20"/>
              </w:rPr>
            </w:pPr>
          </w:p>
          <w:p w14:paraId="3EB1AA49" w14:textId="239A024C"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751EFB" w:rsidRPr="007E3503" w14:paraId="6437F82E"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34AA37DF"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Servicios que presta la Unidad de Acceso a la Información Pública</w:t>
            </w:r>
          </w:p>
        </w:tc>
        <w:tc>
          <w:tcPr>
            <w:tcW w:w="292" w:type="dxa"/>
            <w:tcBorders>
              <w:top w:val="single" w:sz="4" w:space="0" w:color="auto"/>
              <w:left w:val="single" w:sz="4" w:space="0" w:color="auto"/>
              <w:bottom w:val="single" w:sz="4" w:space="0" w:color="auto"/>
            </w:tcBorders>
            <w:shd w:val="clear" w:color="auto" w:fill="auto"/>
          </w:tcPr>
          <w:p w14:paraId="7E9D89AC" w14:textId="6656E251"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12E31C5" w14:textId="5DA0D879"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751EFB" w:rsidRPr="007E3503" w14:paraId="2EA0C885"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238DD98"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Servicio de Supervisión Sanitaria de Matanza de Ganado</w:t>
            </w:r>
          </w:p>
        </w:tc>
        <w:tc>
          <w:tcPr>
            <w:tcW w:w="292" w:type="dxa"/>
            <w:tcBorders>
              <w:top w:val="single" w:sz="4" w:space="0" w:color="auto"/>
              <w:left w:val="single" w:sz="4" w:space="0" w:color="auto"/>
              <w:bottom w:val="single" w:sz="4" w:space="0" w:color="auto"/>
            </w:tcBorders>
            <w:shd w:val="clear" w:color="auto" w:fill="auto"/>
          </w:tcPr>
          <w:p w14:paraId="2776DC45" w14:textId="2E352CEC"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6A99F033" w14:textId="7CB78504"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11506555"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2BB01739" w14:textId="77777777" w:rsidR="001F3AA8" w:rsidRPr="007E3503" w:rsidRDefault="001F3AA8" w:rsidP="001F3AA8">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Accesorios</w:t>
            </w:r>
          </w:p>
        </w:tc>
        <w:tc>
          <w:tcPr>
            <w:tcW w:w="292" w:type="dxa"/>
            <w:tcBorders>
              <w:top w:val="single" w:sz="4" w:space="0" w:color="auto"/>
              <w:left w:val="single" w:sz="4" w:space="0" w:color="auto"/>
              <w:bottom w:val="single" w:sz="4" w:space="0" w:color="auto"/>
            </w:tcBorders>
            <w:shd w:val="clear" w:color="auto" w:fill="auto"/>
          </w:tcPr>
          <w:p w14:paraId="247E4336" w14:textId="7CEA8FAA" w:rsidR="001F3AA8" w:rsidRPr="007E3503" w:rsidRDefault="000B3580"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1D77A061" w14:textId="405553D7"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751EFB" w:rsidRPr="007E3503" w14:paraId="6F4B0A7D"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44C3B47"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Actualizaciones y Recargos de Derechos</w:t>
            </w:r>
          </w:p>
        </w:tc>
        <w:tc>
          <w:tcPr>
            <w:tcW w:w="292" w:type="dxa"/>
            <w:tcBorders>
              <w:top w:val="single" w:sz="4" w:space="0" w:color="auto"/>
              <w:left w:val="single" w:sz="4" w:space="0" w:color="auto"/>
              <w:bottom w:val="single" w:sz="4" w:space="0" w:color="auto"/>
            </w:tcBorders>
            <w:shd w:val="clear" w:color="auto" w:fill="auto"/>
          </w:tcPr>
          <w:p w14:paraId="673697E7" w14:textId="4D965A87"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B8B04FD" w14:textId="1AE53BDF"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716BD79E"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2CDE6089"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de Derechos</w:t>
            </w:r>
          </w:p>
        </w:tc>
        <w:tc>
          <w:tcPr>
            <w:tcW w:w="292" w:type="dxa"/>
            <w:tcBorders>
              <w:top w:val="single" w:sz="4" w:space="0" w:color="auto"/>
              <w:left w:val="single" w:sz="4" w:space="0" w:color="auto"/>
              <w:bottom w:val="single" w:sz="4" w:space="0" w:color="auto"/>
            </w:tcBorders>
            <w:shd w:val="clear" w:color="auto" w:fill="auto"/>
          </w:tcPr>
          <w:p w14:paraId="079D6BD3" w14:textId="1C1BCAEE"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6A2A3CD0" w14:textId="346E541B"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751EFB" w:rsidRPr="007E3503" w14:paraId="4686AB50"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513BC35B" w14:textId="77777777" w:rsidR="001F3AA8" w:rsidRPr="007E3503" w:rsidRDefault="001F3AA8" w:rsidP="001F3AA8">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Gastos de Ejecución de Derechos</w:t>
            </w:r>
          </w:p>
        </w:tc>
        <w:tc>
          <w:tcPr>
            <w:tcW w:w="292" w:type="dxa"/>
            <w:tcBorders>
              <w:top w:val="single" w:sz="4" w:space="0" w:color="auto"/>
              <w:left w:val="single" w:sz="4" w:space="0" w:color="auto"/>
              <w:bottom w:val="single" w:sz="4" w:space="0" w:color="auto"/>
            </w:tcBorders>
            <w:shd w:val="clear" w:color="auto" w:fill="auto"/>
          </w:tcPr>
          <w:p w14:paraId="16400D0B" w14:textId="7144D6CA" w:rsidR="001F3AA8" w:rsidRPr="007E3503" w:rsidRDefault="000B3580"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7CC256BE" w14:textId="3D3E333A" w:rsidR="001F3AA8" w:rsidRPr="007E3503" w:rsidRDefault="001F3AA8" w:rsidP="001F3AA8">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0B3580" w:rsidRPr="007E3503" w14:paraId="265C4F7F" w14:textId="77777777" w:rsidTr="0033661F">
        <w:trPr>
          <w:trHeight w:val="20"/>
        </w:trPr>
        <w:tc>
          <w:tcPr>
            <w:tcW w:w="7406" w:type="dxa"/>
            <w:tcBorders>
              <w:top w:val="nil"/>
              <w:left w:val="single" w:sz="4" w:space="0" w:color="auto"/>
              <w:bottom w:val="single" w:sz="4" w:space="0" w:color="auto"/>
              <w:right w:val="nil"/>
            </w:tcBorders>
            <w:shd w:val="clear" w:color="auto" w:fill="auto"/>
            <w:hideMark/>
          </w:tcPr>
          <w:p w14:paraId="3766F24E" w14:textId="77777777" w:rsidR="001F3AA8" w:rsidRPr="007E3503" w:rsidRDefault="001F3AA8" w:rsidP="005574D7">
            <w:pPr>
              <w:spacing w:after="0" w:line="360" w:lineRule="auto"/>
              <w:ind w:left="465"/>
              <w:jc w:val="both"/>
              <w:rPr>
                <w:rFonts w:ascii="Arial" w:hAnsi="Arial" w:cs="Arial"/>
                <w:b/>
                <w:bCs/>
                <w:color w:val="000000"/>
                <w:sz w:val="20"/>
                <w:szCs w:val="20"/>
              </w:rPr>
            </w:pPr>
            <w:r w:rsidRPr="007E3503">
              <w:rPr>
                <w:rFonts w:ascii="Arial" w:hAnsi="Arial" w:cs="Arial"/>
                <w:b/>
                <w:bCs/>
                <w:color w:val="000000"/>
                <w:sz w:val="20"/>
                <w:szCs w:val="20"/>
              </w:rPr>
              <w:t>Derechos no comprendidos en las fracciones de la Ley de Ingresos causadas en ejercicios fiscales anteriores pendientes de liquidación o pago</w:t>
            </w:r>
          </w:p>
        </w:tc>
        <w:tc>
          <w:tcPr>
            <w:tcW w:w="292" w:type="dxa"/>
            <w:tcBorders>
              <w:top w:val="single" w:sz="4" w:space="0" w:color="auto"/>
              <w:left w:val="single" w:sz="4" w:space="0" w:color="auto"/>
              <w:bottom w:val="single" w:sz="4" w:space="0" w:color="auto"/>
            </w:tcBorders>
            <w:shd w:val="clear" w:color="auto" w:fill="auto"/>
          </w:tcPr>
          <w:p w14:paraId="0551BEED" w14:textId="78F0E469" w:rsidR="001F3AA8" w:rsidRPr="007E3503" w:rsidRDefault="000B3580"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w:t>
            </w:r>
          </w:p>
        </w:tc>
        <w:tc>
          <w:tcPr>
            <w:tcW w:w="1297" w:type="dxa"/>
            <w:tcBorders>
              <w:top w:val="nil"/>
              <w:left w:val="nil"/>
              <w:bottom w:val="single" w:sz="4" w:space="0" w:color="auto"/>
              <w:right w:val="single" w:sz="4" w:space="0" w:color="auto"/>
            </w:tcBorders>
            <w:shd w:val="clear" w:color="auto" w:fill="auto"/>
            <w:hideMark/>
          </w:tcPr>
          <w:p w14:paraId="036A76CD" w14:textId="324111B9" w:rsidR="001F3AA8" w:rsidRPr="007E3503" w:rsidRDefault="001F3AA8" w:rsidP="001F3AA8">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7DCBB463" w14:textId="77777777" w:rsidR="00C93072" w:rsidRPr="007E3503" w:rsidRDefault="00C93072" w:rsidP="0092793B">
      <w:pPr>
        <w:spacing w:after="0" w:line="360" w:lineRule="auto"/>
        <w:jc w:val="both"/>
        <w:rPr>
          <w:rFonts w:ascii="Arial" w:hAnsi="Arial" w:cs="Arial"/>
          <w:sz w:val="20"/>
          <w:szCs w:val="20"/>
        </w:rPr>
      </w:pPr>
    </w:p>
    <w:p w14:paraId="0AD43620" w14:textId="1EFE4C2B"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8</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contribuciones de mejoras serán los provenientes de los rubros, tipos y en las cantidades estimadas a continuación:</w:t>
      </w:r>
    </w:p>
    <w:p w14:paraId="0A2D1C5B" w14:textId="77777777" w:rsidR="00C93072" w:rsidRPr="007E3503"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5574D7" w:rsidRPr="007E3503" w14:paraId="5B3DFB27" w14:textId="77777777" w:rsidTr="005574D7">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7FA58168" w14:textId="77777777" w:rsidR="005574D7" w:rsidRPr="007E3503" w:rsidRDefault="005574D7" w:rsidP="005574D7">
            <w:pPr>
              <w:spacing w:after="0" w:line="360" w:lineRule="auto"/>
              <w:ind w:right="46"/>
              <w:jc w:val="both"/>
              <w:rPr>
                <w:rFonts w:ascii="Arial" w:hAnsi="Arial" w:cs="Arial"/>
                <w:b/>
                <w:bCs/>
                <w:color w:val="000000"/>
                <w:sz w:val="20"/>
                <w:szCs w:val="20"/>
              </w:rPr>
            </w:pPr>
            <w:r w:rsidRPr="007E3503">
              <w:rPr>
                <w:rFonts w:ascii="Arial" w:hAnsi="Arial" w:cs="Arial"/>
                <w:b/>
                <w:bCs/>
                <w:color w:val="000000"/>
                <w:sz w:val="20"/>
                <w:szCs w:val="20"/>
              </w:rPr>
              <w:t>Contribuciones de mejoras</w:t>
            </w:r>
          </w:p>
        </w:tc>
        <w:tc>
          <w:tcPr>
            <w:tcW w:w="360" w:type="dxa"/>
            <w:tcBorders>
              <w:top w:val="single" w:sz="4" w:space="0" w:color="auto"/>
              <w:left w:val="single" w:sz="4" w:space="0" w:color="auto"/>
              <w:bottom w:val="single" w:sz="4" w:space="0" w:color="auto"/>
            </w:tcBorders>
            <w:shd w:val="clear" w:color="000000" w:fill="D9D9D9"/>
          </w:tcPr>
          <w:p w14:paraId="29E71B53" w14:textId="20D076F5"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B627563" w14:textId="53EF99AB"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5CDECE84"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73D8FD1A" w14:textId="77777777" w:rsidR="005574D7" w:rsidRPr="007E3503" w:rsidRDefault="005574D7" w:rsidP="005574D7">
            <w:pPr>
              <w:spacing w:after="0" w:line="360" w:lineRule="auto"/>
              <w:ind w:right="46" w:firstLineChars="200" w:firstLine="402"/>
              <w:jc w:val="both"/>
              <w:rPr>
                <w:rFonts w:ascii="Arial" w:hAnsi="Arial" w:cs="Arial"/>
                <w:b/>
                <w:bCs/>
                <w:color w:val="000000"/>
                <w:sz w:val="20"/>
                <w:szCs w:val="20"/>
              </w:rPr>
            </w:pPr>
            <w:r w:rsidRPr="007E3503">
              <w:rPr>
                <w:rFonts w:ascii="Arial" w:hAnsi="Arial" w:cs="Arial"/>
                <w:b/>
                <w:bCs/>
                <w:color w:val="000000"/>
                <w:sz w:val="20"/>
                <w:szCs w:val="20"/>
              </w:rPr>
              <w:t>Contribución de mejoras por obras públicas</w:t>
            </w:r>
          </w:p>
        </w:tc>
        <w:tc>
          <w:tcPr>
            <w:tcW w:w="360" w:type="dxa"/>
            <w:tcBorders>
              <w:top w:val="single" w:sz="4" w:space="0" w:color="auto"/>
              <w:left w:val="single" w:sz="4" w:space="0" w:color="auto"/>
              <w:bottom w:val="single" w:sz="4" w:space="0" w:color="auto"/>
            </w:tcBorders>
            <w:shd w:val="clear" w:color="auto" w:fill="auto"/>
          </w:tcPr>
          <w:p w14:paraId="5D3729FB" w14:textId="78706B51"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672CAE6" w14:textId="22100FB4"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64D60DF9"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6AA58C8C" w14:textId="77777777" w:rsidR="005574D7" w:rsidRPr="007E3503" w:rsidRDefault="005574D7" w:rsidP="005574D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 Contribuciones de mejoras por obras públicas</w:t>
            </w:r>
          </w:p>
        </w:tc>
        <w:tc>
          <w:tcPr>
            <w:tcW w:w="360" w:type="dxa"/>
            <w:tcBorders>
              <w:top w:val="single" w:sz="4" w:space="0" w:color="auto"/>
              <w:left w:val="single" w:sz="4" w:space="0" w:color="auto"/>
              <w:bottom w:val="single" w:sz="4" w:space="0" w:color="auto"/>
            </w:tcBorders>
            <w:shd w:val="clear" w:color="auto" w:fill="auto"/>
          </w:tcPr>
          <w:p w14:paraId="7C674F6A" w14:textId="142B9BAF"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C0DB498" w14:textId="285267DD"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46B228CE"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2E2F2E3" w14:textId="77777777" w:rsidR="005574D7" w:rsidRPr="007E3503" w:rsidRDefault="005574D7" w:rsidP="005574D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 Contribuciones de mejoras por servicios públicos</w:t>
            </w:r>
          </w:p>
        </w:tc>
        <w:tc>
          <w:tcPr>
            <w:tcW w:w="360" w:type="dxa"/>
            <w:tcBorders>
              <w:top w:val="single" w:sz="4" w:space="0" w:color="auto"/>
              <w:left w:val="single" w:sz="4" w:space="0" w:color="auto"/>
              <w:bottom w:val="single" w:sz="4" w:space="0" w:color="auto"/>
            </w:tcBorders>
            <w:shd w:val="clear" w:color="auto" w:fill="auto"/>
          </w:tcPr>
          <w:p w14:paraId="21B937D5" w14:textId="68004C28"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78C9161" w14:textId="225E9650"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03838B57"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BD44D43" w14:textId="77777777" w:rsidR="005574D7" w:rsidRPr="007E3503" w:rsidRDefault="005574D7" w:rsidP="005574D7">
            <w:pPr>
              <w:spacing w:after="0" w:line="360" w:lineRule="auto"/>
              <w:ind w:right="46" w:firstLineChars="400" w:firstLine="800"/>
              <w:jc w:val="both"/>
              <w:rPr>
                <w:rFonts w:ascii="Arial" w:hAnsi="Arial" w:cs="Arial"/>
                <w:bCs/>
                <w:color w:val="000000"/>
                <w:sz w:val="20"/>
                <w:szCs w:val="20"/>
              </w:rPr>
            </w:pPr>
            <w:r w:rsidRPr="007E3503">
              <w:rPr>
                <w:rFonts w:ascii="Arial" w:hAnsi="Arial" w:cs="Arial"/>
                <w:bCs/>
                <w:color w:val="000000"/>
                <w:sz w:val="20"/>
                <w:szCs w:val="20"/>
              </w:rPr>
              <w:t>&gt;</w:t>
            </w:r>
          </w:p>
        </w:tc>
        <w:tc>
          <w:tcPr>
            <w:tcW w:w="360" w:type="dxa"/>
            <w:tcBorders>
              <w:top w:val="single" w:sz="4" w:space="0" w:color="auto"/>
              <w:left w:val="single" w:sz="4" w:space="0" w:color="auto"/>
              <w:bottom w:val="single" w:sz="4" w:space="0" w:color="auto"/>
            </w:tcBorders>
            <w:shd w:val="clear" w:color="auto" w:fill="auto"/>
          </w:tcPr>
          <w:p w14:paraId="5CA743AB" w14:textId="6E769496"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AA4E8CB" w14:textId="599FA5C4"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060CC973" w14:textId="77777777" w:rsidTr="0033661F">
        <w:trPr>
          <w:trHeight w:val="765"/>
        </w:trPr>
        <w:tc>
          <w:tcPr>
            <w:tcW w:w="7375" w:type="dxa"/>
            <w:tcBorders>
              <w:top w:val="nil"/>
              <w:left w:val="single" w:sz="4" w:space="0" w:color="auto"/>
              <w:bottom w:val="single" w:sz="4" w:space="0" w:color="auto"/>
              <w:right w:val="nil"/>
            </w:tcBorders>
            <w:shd w:val="clear" w:color="auto" w:fill="auto"/>
            <w:vAlign w:val="center"/>
            <w:hideMark/>
          </w:tcPr>
          <w:p w14:paraId="6885490B" w14:textId="77777777" w:rsidR="005574D7" w:rsidRPr="007E3503" w:rsidRDefault="005574D7" w:rsidP="005574D7">
            <w:pPr>
              <w:spacing w:after="0" w:line="360" w:lineRule="auto"/>
              <w:ind w:left="465" w:right="46"/>
              <w:jc w:val="both"/>
              <w:rPr>
                <w:rFonts w:ascii="Arial" w:hAnsi="Arial" w:cs="Arial"/>
                <w:b/>
                <w:bCs/>
                <w:color w:val="000000"/>
                <w:sz w:val="20"/>
                <w:szCs w:val="20"/>
              </w:rPr>
            </w:pPr>
            <w:r w:rsidRPr="007E3503">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1DB085DC" w14:textId="77777777" w:rsidR="005574D7" w:rsidRPr="007E3503" w:rsidRDefault="005574D7" w:rsidP="005574D7">
            <w:pPr>
              <w:spacing w:after="0" w:line="360" w:lineRule="auto"/>
              <w:jc w:val="both"/>
              <w:rPr>
                <w:rFonts w:ascii="Arial" w:hAnsi="Arial" w:cs="Arial"/>
                <w:b/>
                <w:bCs/>
                <w:color w:val="000000"/>
                <w:sz w:val="20"/>
                <w:szCs w:val="20"/>
              </w:rPr>
            </w:pPr>
          </w:p>
          <w:p w14:paraId="180BFB80" w14:textId="77777777" w:rsidR="005574D7" w:rsidRPr="007E3503" w:rsidRDefault="005574D7" w:rsidP="005574D7">
            <w:pPr>
              <w:spacing w:after="0" w:line="360" w:lineRule="auto"/>
              <w:jc w:val="both"/>
              <w:rPr>
                <w:rFonts w:ascii="Arial" w:hAnsi="Arial" w:cs="Arial"/>
                <w:b/>
                <w:bCs/>
                <w:color w:val="000000"/>
                <w:sz w:val="20"/>
                <w:szCs w:val="20"/>
              </w:rPr>
            </w:pPr>
          </w:p>
          <w:p w14:paraId="6665251E" w14:textId="562F3A93"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EBC2848" w14:textId="77777777" w:rsidR="005574D7" w:rsidRPr="007E3503" w:rsidRDefault="005574D7" w:rsidP="005574D7">
            <w:pPr>
              <w:spacing w:after="0" w:line="360" w:lineRule="auto"/>
              <w:jc w:val="right"/>
              <w:rPr>
                <w:rFonts w:ascii="Arial" w:hAnsi="Arial" w:cs="Arial"/>
                <w:b/>
                <w:bCs/>
                <w:color w:val="000000"/>
                <w:sz w:val="20"/>
                <w:szCs w:val="20"/>
              </w:rPr>
            </w:pPr>
          </w:p>
          <w:p w14:paraId="33621046" w14:textId="77777777" w:rsidR="005574D7" w:rsidRPr="007E3503" w:rsidRDefault="005574D7" w:rsidP="005574D7">
            <w:pPr>
              <w:spacing w:after="0" w:line="360" w:lineRule="auto"/>
              <w:jc w:val="right"/>
              <w:rPr>
                <w:rFonts w:ascii="Arial" w:hAnsi="Arial" w:cs="Arial"/>
                <w:b/>
                <w:bCs/>
                <w:color w:val="000000"/>
                <w:sz w:val="20"/>
                <w:szCs w:val="20"/>
              </w:rPr>
            </w:pPr>
          </w:p>
          <w:p w14:paraId="5C500CED" w14:textId="17DBCD71"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4195D105" w14:textId="77777777" w:rsidR="00C93072" w:rsidRPr="007E3503" w:rsidRDefault="00C93072" w:rsidP="0092793B">
      <w:pPr>
        <w:spacing w:after="0" w:line="360" w:lineRule="auto"/>
        <w:jc w:val="both"/>
        <w:rPr>
          <w:rFonts w:ascii="Arial" w:hAnsi="Arial" w:cs="Arial"/>
          <w:b/>
          <w:sz w:val="20"/>
          <w:szCs w:val="20"/>
        </w:rPr>
      </w:pPr>
    </w:p>
    <w:p w14:paraId="2B8071D4" w14:textId="123437A4"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9</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productos serán los provenientes de los rubros, tipos y en las cantidades estimadas a continuación:</w:t>
      </w:r>
    </w:p>
    <w:p w14:paraId="5EA92AD3" w14:textId="77777777" w:rsidR="002E2039" w:rsidRPr="007E3503" w:rsidRDefault="002E2039"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75"/>
        <w:gridCol w:w="360"/>
        <w:gridCol w:w="1260"/>
      </w:tblGrid>
      <w:tr w:rsidR="005574D7" w:rsidRPr="007E3503" w14:paraId="10C8D526" w14:textId="77777777" w:rsidTr="005574D7">
        <w:trPr>
          <w:trHeight w:val="300"/>
        </w:trPr>
        <w:tc>
          <w:tcPr>
            <w:tcW w:w="7375" w:type="dxa"/>
            <w:tcBorders>
              <w:top w:val="single" w:sz="4" w:space="0" w:color="auto"/>
              <w:left w:val="single" w:sz="4" w:space="0" w:color="auto"/>
              <w:bottom w:val="single" w:sz="4" w:space="0" w:color="auto"/>
              <w:right w:val="nil"/>
            </w:tcBorders>
            <w:shd w:val="clear" w:color="000000" w:fill="D9D9D9"/>
            <w:vAlign w:val="center"/>
            <w:hideMark/>
          </w:tcPr>
          <w:p w14:paraId="6009512D" w14:textId="77777777" w:rsidR="005574D7" w:rsidRPr="007E3503" w:rsidRDefault="005574D7" w:rsidP="005574D7">
            <w:pPr>
              <w:spacing w:after="0" w:line="360" w:lineRule="auto"/>
              <w:ind w:right="110"/>
              <w:jc w:val="both"/>
              <w:rPr>
                <w:rFonts w:ascii="Arial" w:hAnsi="Arial" w:cs="Arial"/>
                <w:b/>
                <w:bCs/>
                <w:color w:val="000000"/>
                <w:sz w:val="20"/>
                <w:szCs w:val="20"/>
              </w:rPr>
            </w:pPr>
            <w:r w:rsidRPr="007E3503">
              <w:rPr>
                <w:rFonts w:ascii="Arial" w:hAnsi="Arial" w:cs="Arial"/>
                <w:b/>
                <w:bCs/>
                <w:color w:val="000000"/>
                <w:sz w:val="20"/>
                <w:szCs w:val="20"/>
              </w:rPr>
              <w:t>Productos</w:t>
            </w:r>
          </w:p>
        </w:tc>
        <w:tc>
          <w:tcPr>
            <w:tcW w:w="360" w:type="dxa"/>
            <w:tcBorders>
              <w:top w:val="single" w:sz="4" w:space="0" w:color="auto"/>
              <w:left w:val="single" w:sz="4" w:space="0" w:color="auto"/>
              <w:bottom w:val="single" w:sz="4" w:space="0" w:color="auto"/>
            </w:tcBorders>
            <w:shd w:val="clear" w:color="000000" w:fill="D9D9D9"/>
          </w:tcPr>
          <w:p w14:paraId="42CE9321" w14:textId="24BAE080"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607C0496" w14:textId="2C5E7495"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40,260.00</w:t>
            </w:r>
          </w:p>
        </w:tc>
      </w:tr>
      <w:tr w:rsidR="005574D7" w:rsidRPr="007E3503" w14:paraId="54A41FEF"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03A5C071" w14:textId="77777777" w:rsidR="005574D7" w:rsidRPr="007E3503" w:rsidRDefault="005574D7" w:rsidP="005574D7">
            <w:pPr>
              <w:spacing w:after="0" w:line="360" w:lineRule="auto"/>
              <w:ind w:right="110" w:firstLineChars="200" w:firstLine="402"/>
              <w:jc w:val="both"/>
              <w:rPr>
                <w:rFonts w:ascii="Arial" w:hAnsi="Arial" w:cs="Arial"/>
                <w:b/>
                <w:bCs/>
                <w:color w:val="000000"/>
                <w:sz w:val="20"/>
                <w:szCs w:val="20"/>
              </w:rPr>
            </w:pPr>
            <w:r w:rsidRPr="007E3503">
              <w:rPr>
                <w:rFonts w:ascii="Arial" w:hAnsi="Arial" w:cs="Arial"/>
                <w:b/>
                <w:bCs/>
                <w:color w:val="000000"/>
                <w:sz w:val="20"/>
                <w:szCs w:val="20"/>
              </w:rPr>
              <w:t>Productos de tipo corriente</w:t>
            </w:r>
          </w:p>
        </w:tc>
        <w:tc>
          <w:tcPr>
            <w:tcW w:w="360" w:type="dxa"/>
            <w:tcBorders>
              <w:top w:val="single" w:sz="4" w:space="0" w:color="auto"/>
              <w:left w:val="single" w:sz="4" w:space="0" w:color="auto"/>
              <w:bottom w:val="single" w:sz="4" w:space="0" w:color="auto"/>
            </w:tcBorders>
            <w:shd w:val="clear" w:color="auto" w:fill="auto"/>
          </w:tcPr>
          <w:p w14:paraId="395836DC" w14:textId="304350BD"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8D453EB" w14:textId="4DC7C504"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40,260.00</w:t>
            </w:r>
          </w:p>
        </w:tc>
      </w:tr>
      <w:tr w:rsidR="005574D7" w:rsidRPr="007E3503" w14:paraId="793902F5"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3769EB31" w14:textId="77777777" w:rsidR="005574D7" w:rsidRPr="007E3503" w:rsidRDefault="005574D7" w:rsidP="005574D7">
            <w:pPr>
              <w:spacing w:after="0" w:line="360" w:lineRule="auto"/>
              <w:ind w:right="110" w:firstLineChars="400" w:firstLine="800"/>
              <w:jc w:val="both"/>
              <w:rPr>
                <w:rFonts w:ascii="Arial" w:hAnsi="Arial" w:cs="Arial"/>
                <w:bCs/>
                <w:color w:val="000000"/>
                <w:sz w:val="20"/>
                <w:szCs w:val="20"/>
              </w:rPr>
            </w:pPr>
            <w:r w:rsidRPr="007E3503">
              <w:rPr>
                <w:rFonts w:ascii="Arial" w:hAnsi="Arial" w:cs="Arial"/>
                <w:bCs/>
                <w:color w:val="000000"/>
                <w:sz w:val="20"/>
                <w:szCs w:val="20"/>
              </w:rPr>
              <w:t>&gt;Derivados de Productos Financieros</w:t>
            </w:r>
          </w:p>
        </w:tc>
        <w:tc>
          <w:tcPr>
            <w:tcW w:w="360" w:type="dxa"/>
            <w:tcBorders>
              <w:top w:val="single" w:sz="4" w:space="0" w:color="auto"/>
              <w:left w:val="single" w:sz="4" w:space="0" w:color="auto"/>
              <w:bottom w:val="single" w:sz="4" w:space="0" w:color="auto"/>
            </w:tcBorders>
            <w:shd w:val="clear" w:color="auto" w:fill="auto"/>
          </w:tcPr>
          <w:p w14:paraId="36F2A927" w14:textId="217D2C04"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57088B2" w14:textId="769CAB52"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40,260.00</w:t>
            </w:r>
          </w:p>
        </w:tc>
      </w:tr>
      <w:tr w:rsidR="005574D7" w:rsidRPr="007E3503" w14:paraId="53561358" w14:textId="77777777" w:rsidTr="0033661F">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B33593B" w14:textId="77777777" w:rsidR="005574D7" w:rsidRPr="007E3503" w:rsidRDefault="005574D7" w:rsidP="005574D7">
            <w:pPr>
              <w:spacing w:after="0" w:line="360" w:lineRule="auto"/>
              <w:ind w:right="110" w:firstLineChars="200" w:firstLine="402"/>
              <w:jc w:val="both"/>
              <w:rPr>
                <w:rFonts w:ascii="Arial" w:hAnsi="Arial" w:cs="Arial"/>
                <w:b/>
                <w:bCs/>
                <w:color w:val="000000"/>
                <w:sz w:val="20"/>
                <w:szCs w:val="20"/>
              </w:rPr>
            </w:pPr>
            <w:r w:rsidRPr="007E3503">
              <w:rPr>
                <w:rFonts w:ascii="Arial" w:hAnsi="Arial" w:cs="Arial"/>
                <w:b/>
                <w:bCs/>
                <w:color w:val="000000"/>
                <w:sz w:val="20"/>
                <w:szCs w:val="20"/>
              </w:rPr>
              <w:t>Productos de capital</w:t>
            </w:r>
          </w:p>
        </w:tc>
        <w:tc>
          <w:tcPr>
            <w:tcW w:w="360" w:type="dxa"/>
            <w:tcBorders>
              <w:top w:val="single" w:sz="4" w:space="0" w:color="auto"/>
              <w:left w:val="single" w:sz="4" w:space="0" w:color="auto"/>
              <w:bottom w:val="single" w:sz="4" w:space="0" w:color="auto"/>
            </w:tcBorders>
            <w:shd w:val="clear" w:color="auto" w:fill="auto"/>
          </w:tcPr>
          <w:p w14:paraId="1795902A" w14:textId="5A0E689F"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BF2F963" w14:textId="144E8BE3"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40F1E461" w14:textId="77777777" w:rsidTr="0033661F">
        <w:trPr>
          <w:trHeight w:val="510"/>
        </w:trPr>
        <w:tc>
          <w:tcPr>
            <w:tcW w:w="7375" w:type="dxa"/>
            <w:tcBorders>
              <w:top w:val="nil"/>
              <w:left w:val="single" w:sz="4" w:space="0" w:color="auto"/>
              <w:bottom w:val="single" w:sz="4" w:space="0" w:color="auto"/>
              <w:right w:val="nil"/>
            </w:tcBorders>
            <w:shd w:val="clear" w:color="auto" w:fill="auto"/>
            <w:vAlign w:val="center"/>
            <w:hideMark/>
          </w:tcPr>
          <w:p w14:paraId="283102A4" w14:textId="77777777" w:rsidR="005574D7" w:rsidRPr="007E3503" w:rsidRDefault="005574D7" w:rsidP="005574D7">
            <w:pPr>
              <w:spacing w:after="0" w:line="360" w:lineRule="auto"/>
              <w:ind w:left="825" w:right="110"/>
              <w:jc w:val="both"/>
              <w:rPr>
                <w:rFonts w:ascii="Arial" w:hAnsi="Arial" w:cs="Arial"/>
                <w:bCs/>
                <w:color w:val="000000"/>
                <w:sz w:val="20"/>
                <w:szCs w:val="20"/>
              </w:rPr>
            </w:pPr>
            <w:r w:rsidRPr="007E3503">
              <w:rPr>
                <w:rFonts w:ascii="Arial" w:hAnsi="Arial" w:cs="Arial"/>
                <w:bCs/>
                <w:color w:val="000000"/>
                <w:sz w:val="20"/>
                <w:szCs w:val="20"/>
              </w:rPr>
              <w:t>&gt; Arrendamiento, enajenación, uso y explotación de bienes muebles del dominio privado del Municipio.</w:t>
            </w:r>
          </w:p>
        </w:tc>
        <w:tc>
          <w:tcPr>
            <w:tcW w:w="360" w:type="dxa"/>
            <w:tcBorders>
              <w:top w:val="single" w:sz="4" w:space="0" w:color="auto"/>
              <w:left w:val="single" w:sz="4" w:space="0" w:color="auto"/>
              <w:bottom w:val="single" w:sz="4" w:space="0" w:color="auto"/>
            </w:tcBorders>
            <w:shd w:val="clear" w:color="auto" w:fill="auto"/>
          </w:tcPr>
          <w:p w14:paraId="0FF41FC2" w14:textId="77777777" w:rsidR="005574D7" w:rsidRPr="007E3503" w:rsidRDefault="005574D7" w:rsidP="005574D7">
            <w:pPr>
              <w:spacing w:after="0" w:line="360" w:lineRule="auto"/>
              <w:jc w:val="both"/>
              <w:rPr>
                <w:rFonts w:ascii="Arial" w:hAnsi="Arial" w:cs="Arial"/>
                <w:bCs/>
                <w:color w:val="000000"/>
                <w:sz w:val="20"/>
                <w:szCs w:val="20"/>
              </w:rPr>
            </w:pPr>
          </w:p>
          <w:p w14:paraId="21E61AF4" w14:textId="75D08D6D"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0FCB6A8" w14:textId="77777777" w:rsidR="005574D7" w:rsidRPr="007E3503" w:rsidRDefault="005574D7" w:rsidP="005574D7">
            <w:pPr>
              <w:spacing w:after="0" w:line="360" w:lineRule="auto"/>
              <w:jc w:val="right"/>
              <w:rPr>
                <w:rFonts w:ascii="Arial" w:hAnsi="Arial" w:cs="Arial"/>
                <w:bCs/>
                <w:color w:val="000000"/>
                <w:sz w:val="20"/>
                <w:szCs w:val="20"/>
              </w:rPr>
            </w:pPr>
          </w:p>
          <w:p w14:paraId="7B3F2817" w14:textId="1112E565"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7C8D8643" w14:textId="77777777" w:rsidTr="0033661F">
        <w:trPr>
          <w:trHeight w:val="525"/>
        </w:trPr>
        <w:tc>
          <w:tcPr>
            <w:tcW w:w="7375" w:type="dxa"/>
            <w:tcBorders>
              <w:top w:val="single" w:sz="4" w:space="0" w:color="auto"/>
              <w:left w:val="single" w:sz="4" w:space="0" w:color="auto"/>
              <w:bottom w:val="single" w:sz="4" w:space="0" w:color="auto"/>
              <w:right w:val="nil"/>
            </w:tcBorders>
            <w:shd w:val="clear" w:color="auto" w:fill="auto"/>
            <w:vAlign w:val="center"/>
            <w:hideMark/>
          </w:tcPr>
          <w:p w14:paraId="1AD337FB" w14:textId="77777777" w:rsidR="005574D7" w:rsidRPr="007E3503" w:rsidRDefault="005574D7" w:rsidP="005574D7">
            <w:pPr>
              <w:spacing w:after="0" w:line="360" w:lineRule="auto"/>
              <w:ind w:left="825" w:right="110"/>
              <w:jc w:val="both"/>
              <w:rPr>
                <w:rFonts w:ascii="Arial" w:hAnsi="Arial" w:cs="Arial"/>
                <w:bCs/>
                <w:color w:val="000000"/>
                <w:sz w:val="20"/>
                <w:szCs w:val="20"/>
              </w:rPr>
            </w:pPr>
            <w:r w:rsidRPr="007E3503">
              <w:rPr>
                <w:rFonts w:ascii="Arial" w:hAnsi="Arial" w:cs="Arial"/>
                <w:bCs/>
                <w:color w:val="000000"/>
                <w:sz w:val="20"/>
                <w:szCs w:val="20"/>
              </w:rPr>
              <w:t>&gt; Arrendamiento, enajenación, uso y explotación de bienes Inmuebles del dominio privado del Municipio.</w:t>
            </w:r>
          </w:p>
        </w:tc>
        <w:tc>
          <w:tcPr>
            <w:tcW w:w="360" w:type="dxa"/>
            <w:tcBorders>
              <w:top w:val="single" w:sz="4" w:space="0" w:color="auto"/>
              <w:left w:val="single" w:sz="4" w:space="0" w:color="auto"/>
              <w:bottom w:val="single" w:sz="4" w:space="0" w:color="auto"/>
            </w:tcBorders>
            <w:shd w:val="clear" w:color="auto" w:fill="auto"/>
          </w:tcPr>
          <w:p w14:paraId="78B11E04" w14:textId="77777777" w:rsidR="005574D7" w:rsidRPr="007E3503" w:rsidRDefault="005574D7" w:rsidP="005574D7">
            <w:pPr>
              <w:spacing w:after="0" w:line="360" w:lineRule="auto"/>
              <w:jc w:val="both"/>
              <w:rPr>
                <w:rFonts w:ascii="Arial" w:hAnsi="Arial" w:cs="Arial"/>
                <w:bCs/>
                <w:color w:val="000000"/>
                <w:sz w:val="20"/>
                <w:szCs w:val="20"/>
              </w:rPr>
            </w:pPr>
          </w:p>
          <w:p w14:paraId="3574BA53" w14:textId="3DD97817"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F51A3E" w14:textId="77777777" w:rsidR="005574D7" w:rsidRPr="007E3503" w:rsidRDefault="005574D7" w:rsidP="005574D7">
            <w:pPr>
              <w:spacing w:after="0" w:line="360" w:lineRule="auto"/>
              <w:jc w:val="right"/>
              <w:rPr>
                <w:rFonts w:ascii="Arial" w:hAnsi="Arial" w:cs="Arial"/>
                <w:bCs/>
                <w:color w:val="000000"/>
                <w:sz w:val="20"/>
                <w:szCs w:val="20"/>
              </w:rPr>
            </w:pPr>
          </w:p>
          <w:p w14:paraId="34174A63" w14:textId="4B4B14C2"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66383F16" w14:textId="77777777" w:rsidTr="0033661F">
        <w:trPr>
          <w:trHeight w:val="510"/>
        </w:trPr>
        <w:tc>
          <w:tcPr>
            <w:tcW w:w="7375" w:type="dxa"/>
            <w:tcBorders>
              <w:top w:val="nil"/>
              <w:left w:val="single" w:sz="4" w:space="0" w:color="auto"/>
              <w:bottom w:val="single" w:sz="4" w:space="0" w:color="auto"/>
              <w:right w:val="nil"/>
            </w:tcBorders>
            <w:shd w:val="clear" w:color="auto" w:fill="auto"/>
            <w:vAlign w:val="center"/>
            <w:hideMark/>
          </w:tcPr>
          <w:p w14:paraId="7F1DAF38" w14:textId="77777777" w:rsidR="005574D7" w:rsidRPr="007E3503" w:rsidRDefault="005574D7" w:rsidP="005574D7">
            <w:pPr>
              <w:spacing w:after="0" w:line="360" w:lineRule="auto"/>
              <w:ind w:left="465" w:right="110"/>
              <w:jc w:val="both"/>
              <w:rPr>
                <w:rFonts w:ascii="Arial" w:hAnsi="Arial" w:cs="Arial"/>
                <w:b/>
                <w:bCs/>
                <w:color w:val="000000"/>
                <w:sz w:val="20"/>
                <w:szCs w:val="20"/>
              </w:rPr>
            </w:pPr>
            <w:r w:rsidRPr="007E3503">
              <w:rPr>
                <w:rFonts w:ascii="Arial" w:hAnsi="Arial" w:cs="Arial"/>
                <w:b/>
                <w:bCs/>
                <w:color w:val="000000"/>
                <w:sz w:val="20"/>
                <w:szCs w:val="20"/>
              </w:rPr>
              <w:t>Productos no comprendidos en las fracciones de la Ley de Ingresos causadas en ejercicios fiscales anteriores pendientes de liquidación o pago</w:t>
            </w:r>
          </w:p>
        </w:tc>
        <w:tc>
          <w:tcPr>
            <w:tcW w:w="360" w:type="dxa"/>
            <w:tcBorders>
              <w:top w:val="single" w:sz="4" w:space="0" w:color="auto"/>
              <w:left w:val="single" w:sz="4" w:space="0" w:color="auto"/>
              <w:bottom w:val="single" w:sz="4" w:space="0" w:color="auto"/>
            </w:tcBorders>
            <w:shd w:val="clear" w:color="auto" w:fill="auto"/>
          </w:tcPr>
          <w:p w14:paraId="7BC69D80" w14:textId="77777777" w:rsidR="005574D7" w:rsidRPr="007E3503" w:rsidRDefault="005574D7" w:rsidP="005574D7">
            <w:pPr>
              <w:spacing w:after="0" w:line="360" w:lineRule="auto"/>
              <w:jc w:val="both"/>
              <w:rPr>
                <w:rFonts w:ascii="Arial" w:hAnsi="Arial" w:cs="Arial"/>
                <w:b/>
                <w:bCs/>
                <w:color w:val="000000"/>
                <w:sz w:val="20"/>
                <w:szCs w:val="20"/>
              </w:rPr>
            </w:pPr>
          </w:p>
          <w:p w14:paraId="0D9536A8" w14:textId="77777777" w:rsidR="005574D7" w:rsidRPr="007E3503" w:rsidRDefault="005574D7" w:rsidP="005574D7">
            <w:pPr>
              <w:spacing w:after="0" w:line="360" w:lineRule="auto"/>
              <w:jc w:val="both"/>
              <w:rPr>
                <w:rFonts w:ascii="Arial" w:hAnsi="Arial" w:cs="Arial"/>
                <w:b/>
                <w:bCs/>
                <w:color w:val="000000"/>
                <w:sz w:val="20"/>
                <w:szCs w:val="20"/>
              </w:rPr>
            </w:pPr>
          </w:p>
          <w:p w14:paraId="1C6344CE" w14:textId="32F4F25D"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305E87F3" w14:textId="77777777" w:rsidR="005574D7" w:rsidRPr="007E3503" w:rsidRDefault="005574D7" w:rsidP="005574D7">
            <w:pPr>
              <w:spacing w:after="0" w:line="360" w:lineRule="auto"/>
              <w:jc w:val="right"/>
              <w:rPr>
                <w:rFonts w:ascii="Arial" w:hAnsi="Arial" w:cs="Arial"/>
                <w:b/>
                <w:bCs/>
                <w:color w:val="000000"/>
                <w:sz w:val="20"/>
                <w:szCs w:val="20"/>
              </w:rPr>
            </w:pPr>
          </w:p>
          <w:p w14:paraId="3592429B" w14:textId="77777777" w:rsidR="005574D7" w:rsidRPr="007E3503" w:rsidRDefault="005574D7" w:rsidP="005574D7">
            <w:pPr>
              <w:spacing w:after="0" w:line="360" w:lineRule="auto"/>
              <w:jc w:val="right"/>
              <w:rPr>
                <w:rFonts w:ascii="Arial" w:hAnsi="Arial" w:cs="Arial"/>
                <w:b/>
                <w:bCs/>
                <w:color w:val="000000"/>
                <w:sz w:val="20"/>
                <w:szCs w:val="20"/>
              </w:rPr>
            </w:pPr>
          </w:p>
          <w:p w14:paraId="30D7E9FC" w14:textId="44DA42C7"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139F169D" w14:textId="77777777" w:rsidTr="005574D7">
        <w:trPr>
          <w:trHeight w:val="300"/>
        </w:trPr>
        <w:tc>
          <w:tcPr>
            <w:tcW w:w="7375" w:type="dxa"/>
            <w:tcBorders>
              <w:top w:val="nil"/>
              <w:left w:val="single" w:sz="4" w:space="0" w:color="auto"/>
              <w:bottom w:val="single" w:sz="4" w:space="0" w:color="auto"/>
              <w:right w:val="nil"/>
            </w:tcBorders>
            <w:shd w:val="clear" w:color="auto" w:fill="auto"/>
            <w:vAlign w:val="center"/>
            <w:hideMark/>
          </w:tcPr>
          <w:p w14:paraId="16D92754" w14:textId="77777777" w:rsidR="005574D7" w:rsidRPr="007E3503" w:rsidRDefault="005574D7" w:rsidP="005574D7">
            <w:pPr>
              <w:spacing w:after="0" w:line="360" w:lineRule="auto"/>
              <w:ind w:right="110" w:firstLineChars="400" w:firstLine="800"/>
              <w:jc w:val="both"/>
              <w:rPr>
                <w:rFonts w:ascii="Arial" w:hAnsi="Arial" w:cs="Arial"/>
                <w:bCs/>
                <w:color w:val="000000"/>
                <w:sz w:val="20"/>
                <w:szCs w:val="20"/>
              </w:rPr>
            </w:pPr>
            <w:r w:rsidRPr="007E3503">
              <w:rPr>
                <w:rFonts w:ascii="Arial" w:hAnsi="Arial" w:cs="Arial"/>
                <w:bCs/>
                <w:color w:val="000000"/>
                <w:sz w:val="20"/>
                <w:szCs w:val="20"/>
              </w:rPr>
              <w:t>&gt; Otros Productos</w:t>
            </w:r>
          </w:p>
        </w:tc>
        <w:tc>
          <w:tcPr>
            <w:tcW w:w="360" w:type="dxa"/>
            <w:tcBorders>
              <w:top w:val="single" w:sz="4" w:space="0" w:color="auto"/>
              <w:left w:val="single" w:sz="4" w:space="0" w:color="auto"/>
              <w:bottom w:val="single" w:sz="4" w:space="0" w:color="auto"/>
            </w:tcBorders>
          </w:tcPr>
          <w:p w14:paraId="4055C164" w14:textId="7A029FFD"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3C6906B" w14:textId="40296CE7"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bl>
    <w:p w14:paraId="20E89EC7" w14:textId="77777777" w:rsidR="00C93072" w:rsidRPr="007E3503" w:rsidRDefault="00C93072" w:rsidP="00912A36">
      <w:pPr>
        <w:spacing w:after="0" w:line="240" w:lineRule="auto"/>
        <w:jc w:val="both"/>
        <w:rPr>
          <w:rFonts w:ascii="Arial" w:hAnsi="Arial" w:cs="Arial"/>
          <w:sz w:val="20"/>
          <w:szCs w:val="20"/>
        </w:rPr>
      </w:pPr>
    </w:p>
    <w:p w14:paraId="171FED1F" w14:textId="644D1BC2"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10</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aprovechamientos serán los provenientes de los rubros, tipos y en las cantidades estimadas a continuación:</w:t>
      </w:r>
    </w:p>
    <w:p w14:paraId="3ED873E9" w14:textId="77777777" w:rsidR="00C93072" w:rsidRPr="007E3503" w:rsidRDefault="00C93072" w:rsidP="00912A36">
      <w:pPr>
        <w:spacing w:after="0" w:line="24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300"/>
        <w:gridCol w:w="435"/>
        <w:gridCol w:w="1260"/>
      </w:tblGrid>
      <w:tr w:rsidR="005574D7" w:rsidRPr="007E3503" w14:paraId="23AF322C" w14:textId="77777777" w:rsidTr="005574D7">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10E38D96" w14:textId="77777777" w:rsidR="005574D7" w:rsidRPr="007E3503" w:rsidRDefault="005574D7" w:rsidP="005574D7">
            <w:pPr>
              <w:spacing w:after="0" w:line="360" w:lineRule="auto"/>
              <w:ind w:right="215"/>
              <w:jc w:val="both"/>
              <w:rPr>
                <w:rFonts w:ascii="Arial" w:hAnsi="Arial" w:cs="Arial"/>
                <w:b/>
                <w:bCs/>
                <w:color w:val="000000"/>
                <w:sz w:val="20"/>
                <w:szCs w:val="20"/>
              </w:rPr>
            </w:pPr>
            <w:r w:rsidRPr="007E3503">
              <w:rPr>
                <w:rFonts w:ascii="Arial" w:hAnsi="Arial" w:cs="Arial"/>
                <w:b/>
                <w:bCs/>
                <w:color w:val="000000"/>
                <w:sz w:val="20"/>
                <w:szCs w:val="20"/>
              </w:rPr>
              <w:t>Aprovechamientos</w:t>
            </w:r>
          </w:p>
        </w:tc>
        <w:tc>
          <w:tcPr>
            <w:tcW w:w="435" w:type="dxa"/>
            <w:tcBorders>
              <w:top w:val="single" w:sz="4" w:space="0" w:color="auto"/>
              <w:left w:val="single" w:sz="4" w:space="0" w:color="auto"/>
              <w:bottom w:val="single" w:sz="4" w:space="0" w:color="auto"/>
            </w:tcBorders>
            <w:shd w:val="clear" w:color="000000" w:fill="D9D9D9"/>
          </w:tcPr>
          <w:p w14:paraId="6B743BF3" w14:textId="7EFF5394"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04BB621A" w14:textId="63526832"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450,912.00</w:t>
            </w:r>
          </w:p>
        </w:tc>
      </w:tr>
      <w:tr w:rsidR="005574D7" w:rsidRPr="007E3503" w14:paraId="4FEA782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249AB4" w14:textId="77777777" w:rsidR="005574D7" w:rsidRPr="007E3503" w:rsidRDefault="005574D7" w:rsidP="005574D7">
            <w:pPr>
              <w:spacing w:after="0" w:line="360" w:lineRule="auto"/>
              <w:ind w:right="215" w:firstLineChars="200" w:firstLine="402"/>
              <w:jc w:val="both"/>
              <w:rPr>
                <w:rFonts w:ascii="Arial" w:hAnsi="Arial" w:cs="Arial"/>
                <w:b/>
                <w:bCs/>
                <w:color w:val="000000"/>
                <w:sz w:val="20"/>
                <w:szCs w:val="20"/>
              </w:rPr>
            </w:pPr>
            <w:r w:rsidRPr="007E3503">
              <w:rPr>
                <w:rFonts w:ascii="Arial" w:hAnsi="Arial" w:cs="Arial"/>
                <w:b/>
                <w:bCs/>
                <w:color w:val="000000"/>
                <w:sz w:val="20"/>
                <w:szCs w:val="20"/>
              </w:rPr>
              <w:t>Aprovechamientos de tipo corriente</w:t>
            </w:r>
          </w:p>
        </w:tc>
        <w:tc>
          <w:tcPr>
            <w:tcW w:w="435" w:type="dxa"/>
            <w:tcBorders>
              <w:top w:val="single" w:sz="4" w:space="0" w:color="auto"/>
              <w:left w:val="single" w:sz="4" w:space="0" w:color="auto"/>
              <w:bottom w:val="single" w:sz="4" w:space="0" w:color="auto"/>
            </w:tcBorders>
            <w:shd w:val="clear" w:color="auto" w:fill="auto"/>
          </w:tcPr>
          <w:p w14:paraId="01F9B3F5" w14:textId="24365066"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E4FA143" w14:textId="652CC7CB"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450,912.00</w:t>
            </w:r>
          </w:p>
        </w:tc>
      </w:tr>
      <w:tr w:rsidR="005574D7" w:rsidRPr="007E3503" w14:paraId="13A813AF"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71116BD4"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Infracciones por faltas administrativas</w:t>
            </w:r>
          </w:p>
        </w:tc>
        <w:tc>
          <w:tcPr>
            <w:tcW w:w="435" w:type="dxa"/>
            <w:tcBorders>
              <w:top w:val="single" w:sz="4" w:space="0" w:color="auto"/>
              <w:left w:val="single" w:sz="4" w:space="0" w:color="auto"/>
              <w:bottom w:val="single" w:sz="4" w:space="0" w:color="auto"/>
            </w:tcBorders>
            <w:shd w:val="clear" w:color="auto" w:fill="auto"/>
          </w:tcPr>
          <w:p w14:paraId="42430D0B" w14:textId="52B727CE"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4628C2B" w14:textId="63795F1F"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450,912.00</w:t>
            </w:r>
          </w:p>
        </w:tc>
      </w:tr>
      <w:tr w:rsidR="005574D7" w:rsidRPr="007E3503" w14:paraId="3ED97B60"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207CDAF"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Sanciones por faltas al reglamento de tránsito</w:t>
            </w:r>
          </w:p>
        </w:tc>
        <w:tc>
          <w:tcPr>
            <w:tcW w:w="435" w:type="dxa"/>
            <w:tcBorders>
              <w:top w:val="single" w:sz="4" w:space="0" w:color="auto"/>
              <w:left w:val="single" w:sz="4" w:space="0" w:color="auto"/>
              <w:bottom w:val="single" w:sz="4" w:space="0" w:color="auto"/>
            </w:tcBorders>
            <w:shd w:val="clear" w:color="auto" w:fill="auto"/>
          </w:tcPr>
          <w:p w14:paraId="4FFF419F" w14:textId="577EE001"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06A7362" w14:textId="2158353E"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523699F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85EE69F"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Cesiones</w:t>
            </w:r>
          </w:p>
        </w:tc>
        <w:tc>
          <w:tcPr>
            <w:tcW w:w="435" w:type="dxa"/>
            <w:tcBorders>
              <w:top w:val="single" w:sz="4" w:space="0" w:color="auto"/>
              <w:left w:val="single" w:sz="4" w:space="0" w:color="auto"/>
              <w:bottom w:val="single" w:sz="4" w:space="0" w:color="auto"/>
            </w:tcBorders>
            <w:shd w:val="clear" w:color="auto" w:fill="auto"/>
          </w:tcPr>
          <w:p w14:paraId="2B607E0C" w14:textId="39645BDB"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BC225F3" w14:textId="0E855026"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48ECBC9"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BE8064"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Herencias</w:t>
            </w:r>
          </w:p>
        </w:tc>
        <w:tc>
          <w:tcPr>
            <w:tcW w:w="435" w:type="dxa"/>
            <w:tcBorders>
              <w:top w:val="single" w:sz="4" w:space="0" w:color="auto"/>
              <w:left w:val="single" w:sz="4" w:space="0" w:color="auto"/>
              <w:bottom w:val="single" w:sz="4" w:space="0" w:color="auto"/>
            </w:tcBorders>
            <w:shd w:val="clear" w:color="auto" w:fill="auto"/>
          </w:tcPr>
          <w:p w14:paraId="6A0D2F9C" w14:textId="5BDD90DB"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E502B03" w14:textId="2FD06DB3"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1B916044"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652CB29D"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Legados</w:t>
            </w:r>
          </w:p>
        </w:tc>
        <w:tc>
          <w:tcPr>
            <w:tcW w:w="435" w:type="dxa"/>
            <w:tcBorders>
              <w:top w:val="single" w:sz="4" w:space="0" w:color="auto"/>
              <w:left w:val="single" w:sz="4" w:space="0" w:color="auto"/>
              <w:bottom w:val="single" w:sz="4" w:space="0" w:color="auto"/>
            </w:tcBorders>
            <w:shd w:val="clear" w:color="auto" w:fill="auto"/>
          </w:tcPr>
          <w:p w14:paraId="6DC674A6" w14:textId="5E0AF9BF"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ECD0DA5" w14:textId="16E86DBC"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549FDA1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326C4C8"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Donaciones</w:t>
            </w:r>
          </w:p>
        </w:tc>
        <w:tc>
          <w:tcPr>
            <w:tcW w:w="435" w:type="dxa"/>
            <w:tcBorders>
              <w:top w:val="single" w:sz="4" w:space="0" w:color="auto"/>
              <w:left w:val="single" w:sz="4" w:space="0" w:color="auto"/>
              <w:bottom w:val="single" w:sz="4" w:space="0" w:color="auto"/>
            </w:tcBorders>
            <w:shd w:val="clear" w:color="auto" w:fill="auto"/>
          </w:tcPr>
          <w:p w14:paraId="566CCE6C" w14:textId="5967F61F"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157E958" w14:textId="7175FCB6"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670DDCBB"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37F8233"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Adjudicaciones Judiciales</w:t>
            </w:r>
          </w:p>
        </w:tc>
        <w:tc>
          <w:tcPr>
            <w:tcW w:w="435" w:type="dxa"/>
            <w:tcBorders>
              <w:top w:val="single" w:sz="4" w:space="0" w:color="auto"/>
              <w:left w:val="single" w:sz="4" w:space="0" w:color="auto"/>
              <w:bottom w:val="single" w:sz="4" w:space="0" w:color="auto"/>
            </w:tcBorders>
            <w:shd w:val="clear" w:color="auto" w:fill="auto"/>
          </w:tcPr>
          <w:p w14:paraId="276F96D1" w14:textId="0459EAAB"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1DB29514" w14:textId="2737EC43"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203E66A5"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9D9E22E"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Adjudicaciones administrativas</w:t>
            </w:r>
          </w:p>
        </w:tc>
        <w:tc>
          <w:tcPr>
            <w:tcW w:w="435" w:type="dxa"/>
            <w:tcBorders>
              <w:top w:val="single" w:sz="4" w:space="0" w:color="auto"/>
              <w:left w:val="single" w:sz="4" w:space="0" w:color="auto"/>
              <w:bottom w:val="single" w:sz="4" w:space="0" w:color="auto"/>
            </w:tcBorders>
            <w:shd w:val="clear" w:color="auto" w:fill="auto"/>
          </w:tcPr>
          <w:p w14:paraId="45AB92A8" w14:textId="088C48B6"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6C6B5EF" w14:textId="7EF9868C"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13A72857"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14F49319"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Subsidios de otro nivel de gobierno</w:t>
            </w:r>
          </w:p>
        </w:tc>
        <w:tc>
          <w:tcPr>
            <w:tcW w:w="435" w:type="dxa"/>
            <w:tcBorders>
              <w:top w:val="single" w:sz="4" w:space="0" w:color="auto"/>
              <w:left w:val="single" w:sz="4" w:space="0" w:color="auto"/>
              <w:bottom w:val="single" w:sz="4" w:space="0" w:color="auto"/>
            </w:tcBorders>
            <w:shd w:val="clear" w:color="auto" w:fill="auto"/>
          </w:tcPr>
          <w:p w14:paraId="6C1F6D20" w14:textId="08CE3680"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5BBE0AE" w14:textId="62262327"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A496180"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0EC33CC4"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Subsidios de organismos públicos y privados</w:t>
            </w:r>
          </w:p>
        </w:tc>
        <w:tc>
          <w:tcPr>
            <w:tcW w:w="435" w:type="dxa"/>
            <w:tcBorders>
              <w:top w:val="single" w:sz="4" w:space="0" w:color="auto"/>
              <w:left w:val="single" w:sz="4" w:space="0" w:color="auto"/>
              <w:bottom w:val="single" w:sz="4" w:space="0" w:color="auto"/>
            </w:tcBorders>
            <w:shd w:val="clear" w:color="auto" w:fill="auto"/>
          </w:tcPr>
          <w:p w14:paraId="7EA33981" w14:textId="6A0D91CE"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72FEF6A7" w14:textId="0CAA5C4A"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05A269D"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C2E36A8"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Multas impuestas por autoridades federales, no fiscales</w:t>
            </w:r>
          </w:p>
        </w:tc>
        <w:tc>
          <w:tcPr>
            <w:tcW w:w="435" w:type="dxa"/>
            <w:tcBorders>
              <w:top w:val="single" w:sz="4" w:space="0" w:color="auto"/>
              <w:left w:val="single" w:sz="4" w:space="0" w:color="auto"/>
              <w:bottom w:val="single" w:sz="4" w:space="0" w:color="auto"/>
            </w:tcBorders>
            <w:shd w:val="clear" w:color="auto" w:fill="auto"/>
          </w:tcPr>
          <w:p w14:paraId="354D8684" w14:textId="259F8CB7"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3F385A1" w14:textId="56E1F3A9"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08F4D0E4" w14:textId="77777777" w:rsidTr="0033661F">
        <w:trPr>
          <w:trHeight w:val="300"/>
        </w:trPr>
        <w:tc>
          <w:tcPr>
            <w:tcW w:w="7300" w:type="dxa"/>
            <w:tcBorders>
              <w:top w:val="single" w:sz="4" w:space="0" w:color="auto"/>
              <w:left w:val="single" w:sz="4" w:space="0" w:color="auto"/>
              <w:bottom w:val="single" w:sz="4" w:space="0" w:color="auto"/>
              <w:right w:val="nil"/>
            </w:tcBorders>
            <w:shd w:val="clear" w:color="auto" w:fill="auto"/>
            <w:vAlign w:val="center"/>
            <w:hideMark/>
          </w:tcPr>
          <w:p w14:paraId="0D88268F" w14:textId="77777777" w:rsidR="005574D7" w:rsidRPr="007E3503" w:rsidRDefault="005574D7" w:rsidP="005574D7">
            <w:pPr>
              <w:spacing w:after="0" w:line="360" w:lineRule="auto"/>
              <w:ind w:left="825" w:right="215"/>
              <w:jc w:val="both"/>
              <w:rPr>
                <w:rFonts w:ascii="Arial" w:hAnsi="Arial" w:cs="Arial"/>
                <w:bCs/>
                <w:color w:val="000000"/>
                <w:sz w:val="20"/>
                <w:szCs w:val="20"/>
              </w:rPr>
            </w:pPr>
            <w:r w:rsidRPr="007E3503">
              <w:rPr>
                <w:rFonts w:ascii="Arial" w:hAnsi="Arial" w:cs="Arial"/>
                <w:bCs/>
                <w:color w:val="000000"/>
                <w:sz w:val="20"/>
                <w:szCs w:val="20"/>
              </w:rPr>
              <w:t>&gt; Convenidos con la Federación y el Estado (</w:t>
            </w:r>
            <w:proofErr w:type="spellStart"/>
            <w:r w:rsidRPr="007E3503">
              <w:rPr>
                <w:rFonts w:ascii="Arial" w:hAnsi="Arial" w:cs="Arial"/>
                <w:bCs/>
                <w:color w:val="000000"/>
                <w:sz w:val="20"/>
                <w:szCs w:val="20"/>
              </w:rPr>
              <w:t>Zofemat</w:t>
            </w:r>
            <w:proofErr w:type="spellEnd"/>
            <w:r w:rsidRPr="007E3503">
              <w:rPr>
                <w:rFonts w:ascii="Arial" w:hAnsi="Arial" w:cs="Arial"/>
                <w:bCs/>
                <w:color w:val="000000"/>
                <w:sz w:val="20"/>
                <w:szCs w:val="20"/>
              </w:rPr>
              <w:t xml:space="preserve">, </w:t>
            </w:r>
            <w:proofErr w:type="spellStart"/>
            <w:r w:rsidRPr="007E3503">
              <w:rPr>
                <w:rFonts w:ascii="Arial" w:hAnsi="Arial" w:cs="Arial"/>
                <w:bCs/>
                <w:color w:val="000000"/>
                <w:sz w:val="20"/>
                <w:szCs w:val="20"/>
              </w:rPr>
              <w:t>Capufe</w:t>
            </w:r>
            <w:proofErr w:type="spellEnd"/>
            <w:r w:rsidRPr="007E3503">
              <w:rPr>
                <w:rFonts w:ascii="Arial" w:hAnsi="Arial" w:cs="Arial"/>
                <w:bCs/>
                <w:color w:val="000000"/>
                <w:sz w:val="20"/>
                <w:szCs w:val="20"/>
              </w:rPr>
              <w:t>, entre otros)</w:t>
            </w:r>
          </w:p>
        </w:tc>
        <w:tc>
          <w:tcPr>
            <w:tcW w:w="435" w:type="dxa"/>
            <w:tcBorders>
              <w:top w:val="single" w:sz="4" w:space="0" w:color="auto"/>
              <w:left w:val="single" w:sz="4" w:space="0" w:color="auto"/>
              <w:bottom w:val="single" w:sz="4" w:space="0" w:color="auto"/>
            </w:tcBorders>
            <w:shd w:val="clear" w:color="auto" w:fill="auto"/>
          </w:tcPr>
          <w:p w14:paraId="7391B341" w14:textId="77777777" w:rsidR="00912A36" w:rsidRPr="007E3503" w:rsidRDefault="00912A36" w:rsidP="005574D7">
            <w:pPr>
              <w:spacing w:after="0" w:line="360" w:lineRule="auto"/>
              <w:jc w:val="both"/>
              <w:rPr>
                <w:rFonts w:ascii="Arial" w:hAnsi="Arial" w:cs="Arial"/>
                <w:bCs/>
                <w:color w:val="000000"/>
                <w:sz w:val="20"/>
                <w:szCs w:val="20"/>
              </w:rPr>
            </w:pPr>
          </w:p>
          <w:p w14:paraId="5E56094E" w14:textId="74E60C23"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DB59BE" w14:textId="77777777" w:rsidR="00912A36" w:rsidRPr="007E3503" w:rsidRDefault="00912A36" w:rsidP="005574D7">
            <w:pPr>
              <w:spacing w:after="0" w:line="360" w:lineRule="auto"/>
              <w:jc w:val="right"/>
              <w:rPr>
                <w:rFonts w:ascii="Arial" w:hAnsi="Arial" w:cs="Arial"/>
                <w:bCs/>
                <w:color w:val="000000"/>
                <w:sz w:val="20"/>
                <w:szCs w:val="20"/>
              </w:rPr>
            </w:pPr>
          </w:p>
          <w:p w14:paraId="3B3C0767" w14:textId="7A2E53E9"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EC4D7C4"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32FE5F78" w14:textId="77777777" w:rsidR="005574D7" w:rsidRPr="007E3503" w:rsidRDefault="005574D7" w:rsidP="005574D7">
            <w:pPr>
              <w:spacing w:after="0" w:line="360" w:lineRule="auto"/>
              <w:ind w:right="215" w:firstLineChars="400" w:firstLine="800"/>
              <w:jc w:val="both"/>
              <w:rPr>
                <w:rFonts w:ascii="Arial" w:hAnsi="Arial" w:cs="Arial"/>
                <w:bCs/>
                <w:color w:val="000000"/>
                <w:sz w:val="20"/>
                <w:szCs w:val="20"/>
              </w:rPr>
            </w:pPr>
            <w:r w:rsidRPr="007E3503">
              <w:rPr>
                <w:rFonts w:ascii="Arial" w:hAnsi="Arial" w:cs="Arial"/>
                <w:bCs/>
                <w:color w:val="000000"/>
                <w:sz w:val="20"/>
                <w:szCs w:val="20"/>
              </w:rPr>
              <w:t>&gt; Aprovechamientos diversos de tipo corriente</w:t>
            </w:r>
          </w:p>
        </w:tc>
        <w:tc>
          <w:tcPr>
            <w:tcW w:w="435" w:type="dxa"/>
            <w:tcBorders>
              <w:top w:val="single" w:sz="4" w:space="0" w:color="auto"/>
              <w:left w:val="single" w:sz="4" w:space="0" w:color="auto"/>
              <w:bottom w:val="single" w:sz="4" w:space="0" w:color="auto"/>
            </w:tcBorders>
            <w:shd w:val="clear" w:color="auto" w:fill="auto"/>
          </w:tcPr>
          <w:p w14:paraId="65247D96" w14:textId="386C9BBE" w:rsidR="005574D7" w:rsidRPr="007E3503" w:rsidRDefault="005574D7" w:rsidP="005574D7">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63A1519D" w14:textId="25AFD253" w:rsidR="005574D7" w:rsidRPr="007E3503" w:rsidRDefault="005574D7" w:rsidP="005574D7">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5574D7" w:rsidRPr="007E3503" w14:paraId="33D59BBE"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0964AFA" w14:textId="77777777" w:rsidR="005574D7" w:rsidRPr="007E3503" w:rsidRDefault="005574D7" w:rsidP="005574D7">
            <w:pPr>
              <w:spacing w:after="0" w:line="360" w:lineRule="auto"/>
              <w:ind w:right="215" w:firstLineChars="200" w:firstLine="402"/>
              <w:jc w:val="both"/>
              <w:rPr>
                <w:rFonts w:ascii="Arial" w:hAnsi="Arial" w:cs="Arial"/>
                <w:b/>
                <w:bCs/>
                <w:color w:val="000000"/>
                <w:sz w:val="20"/>
                <w:szCs w:val="20"/>
              </w:rPr>
            </w:pPr>
            <w:r w:rsidRPr="007E3503">
              <w:rPr>
                <w:rFonts w:ascii="Arial" w:hAnsi="Arial" w:cs="Arial"/>
                <w:b/>
                <w:bCs/>
                <w:color w:val="000000"/>
                <w:sz w:val="20"/>
                <w:szCs w:val="20"/>
              </w:rPr>
              <w:t xml:space="preserve">Aprovechamientos de capital </w:t>
            </w:r>
          </w:p>
        </w:tc>
        <w:tc>
          <w:tcPr>
            <w:tcW w:w="435" w:type="dxa"/>
            <w:tcBorders>
              <w:top w:val="single" w:sz="4" w:space="0" w:color="auto"/>
              <w:left w:val="single" w:sz="4" w:space="0" w:color="auto"/>
              <w:bottom w:val="single" w:sz="4" w:space="0" w:color="auto"/>
            </w:tcBorders>
            <w:shd w:val="clear" w:color="auto" w:fill="auto"/>
          </w:tcPr>
          <w:p w14:paraId="551397FF" w14:textId="64FA9174"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0C72B51" w14:textId="43F2CF9D"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5574D7" w:rsidRPr="007E3503" w14:paraId="4C6949CE" w14:textId="77777777" w:rsidTr="0033661F">
        <w:trPr>
          <w:trHeight w:val="510"/>
        </w:trPr>
        <w:tc>
          <w:tcPr>
            <w:tcW w:w="7300" w:type="dxa"/>
            <w:tcBorders>
              <w:top w:val="nil"/>
              <w:left w:val="single" w:sz="4" w:space="0" w:color="auto"/>
              <w:bottom w:val="single" w:sz="4" w:space="0" w:color="auto"/>
              <w:right w:val="nil"/>
            </w:tcBorders>
            <w:shd w:val="clear" w:color="auto" w:fill="auto"/>
            <w:vAlign w:val="center"/>
            <w:hideMark/>
          </w:tcPr>
          <w:p w14:paraId="3FB25AA1" w14:textId="77777777" w:rsidR="005574D7" w:rsidRPr="007E3503" w:rsidRDefault="005574D7" w:rsidP="005574D7">
            <w:pPr>
              <w:spacing w:after="0" w:line="360" w:lineRule="auto"/>
              <w:ind w:left="465" w:right="215"/>
              <w:jc w:val="both"/>
              <w:rPr>
                <w:rFonts w:ascii="Arial" w:hAnsi="Arial" w:cs="Arial"/>
                <w:b/>
                <w:bCs/>
                <w:color w:val="000000"/>
                <w:sz w:val="20"/>
                <w:szCs w:val="20"/>
              </w:rPr>
            </w:pPr>
            <w:r w:rsidRPr="007E3503">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435" w:type="dxa"/>
            <w:tcBorders>
              <w:top w:val="single" w:sz="4" w:space="0" w:color="auto"/>
              <w:left w:val="single" w:sz="4" w:space="0" w:color="auto"/>
              <w:bottom w:val="single" w:sz="4" w:space="0" w:color="auto"/>
            </w:tcBorders>
            <w:shd w:val="clear" w:color="auto" w:fill="auto"/>
          </w:tcPr>
          <w:p w14:paraId="09BC7F15" w14:textId="77777777" w:rsidR="005574D7" w:rsidRPr="007E3503" w:rsidRDefault="005574D7" w:rsidP="005574D7">
            <w:pPr>
              <w:spacing w:after="0" w:line="360" w:lineRule="auto"/>
              <w:jc w:val="both"/>
              <w:rPr>
                <w:rFonts w:ascii="Arial" w:hAnsi="Arial" w:cs="Arial"/>
                <w:b/>
                <w:bCs/>
                <w:color w:val="000000"/>
                <w:sz w:val="20"/>
                <w:szCs w:val="20"/>
              </w:rPr>
            </w:pPr>
          </w:p>
          <w:p w14:paraId="1F63FAE8" w14:textId="77777777" w:rsidR="005574D7" w:rsidRPr="007E3503" w:rsidRDefault="005574D7" w:rsidP="005574D7">
            <w:pPr>
              <w:spacing w:after="0" w:line="360" w:lineRule="auto"/>
              <w:jc w:val="both"/>
              <w:rPr>
                <w:rFonts w:ascii="Arial" w:hAnsi="Arial" w:cs="Arial"/>
                <w:b/>
                <w:bCs/>
                <w:color w:val="000000"/>
                <w:sz w:val="20"/>
                <w:szCs w:val="20"/>
              </w:rPr>
            </w:pPr>
          </w:p>
          <w:p w14:paraId="4E5D6DF1" w14:textId="6C3097DF" w:rsidR="005574D7" w:rsidRPr="007E3503" w:rsidRDefault="005574D7" w:rsidP="005574D7">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599D6B8C" w14:textId="77777777" w:rsidR="005574D7" w:rsidRPr="007E3503" w:rsidRDefault="005574D7" w:rsidP="005574D7">
            <w:pPr>
              <w:spacing w:after="0" w:line="360" w:lineRule="auto"/>
              <w:jc w:val="right"/>
              <w:rPr>
                <w:rFonts w:ascii="Arial" w:hAnsi="Arial" w:cs="Arial"/>
                <w:b/>
                <w:bCs/>
                <w:color w:val="000000"/>
                <w:sz w:val="20"/>
                <w:szCs w:val="20"/>
              </w:rPr>
            </w:pPr>
          </w:p>
          <w:p w14:paraId="0733CED4" w14:textId="77777777" w:rsidR="005574D7" w:rsidRPr="007E3503" w:rsidRDefault="005574D7" w:rsidP="005574D7">
            <w:pPr>
              <w:spacing w:after="0" w:line="360" w:lineRule="auto"/>
              <w:jc w:val="right"/>
              <w:rPr>
                <w:rFonts w:ascii="Arial" w:hAnsi="Arial" w:cs="Arial"/>
                <w:b/>
                <w:bCs/>
                <w:color w:val="000000"/>
                <w:sz w:val="20"/>
                <w:szCs w:val="20"/>
              </w:rPr>
            </w:pPr>
          </w:p>
          <w:p w14:paraId="384BBB9D" w14:textId="621B5A20" w:rsidR="005574D7" w:rsidRPr="007E3503" w:rsidRDefault="005574D7" w:rsidP="005574D7">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bl>
    <w:p w14:paraId="0905FF80" w14:textId="77777777" w:rsidR="00912A36" w:rsidRPr="007E3503" w:rsidRDefault="00912A36" w:rsidP="00912A36">
      <w:pPr>
        <w:spacing w:line="240" w:lineRule="auto"/>
      </w:pPr>
    </w:p>
    <w:tbl>
      <w:tblPr>
        <w:tblW w:w="8995" w:type="dxa"/>
        <w:tblCellMar>
          <w:left w:w="70" w:type="dxa"/>
          <w:right w:w="70" w:type="dxa"/>
        </w:tblCellMar>
        <w:tblLook w:val="04A0" w:firstRow="1" w:lastRow="0" w:firstColumn="1" w:lastColumn="0" w:noHBand="0" w:noVBand="1"/>
      </w:tblPr>
      <w:tblGrid>
        <w:gridCol w:w="7300"/>
        <w:gridCol w:w="435"/>
        <w:gridCol w:w="1260"/>
      </w:tblGrid>
      <w:tr w:rsidR="00912A36" w:rsidRPr="007E3503" w14:paraId="40D1089C" w14:textId="77777777" w:rsidTr="00912A36">
        <w:trPr>
          <w:trHeight w:val="300"/>
        </w:trPr>
        <w:tc>
          <w:tcPr>
            <w:tcW w:w="7300" w:type="dxa"/>
            <w:tcBorders>
              <w:top w:val="single" w:sz="4" w:space="0" w:color="auto"/>
              <w:left w:val="single" w:sz="4" w:space="0" w:color="auto"/>
              <w:bottom w:val="single" w:sz="4" w:space="0" w:color="auto"/>
              <w:right w:val="nil"/>
            </w:tcBorders>
            <w:shd w:val="clear" w:color="000000" w:fill="D9D9D9"/>
            <w:vAlign w:val="center"/>
            <w:hideMark/>
          </w:tcPr>
          <w:p w14:paraId="348D7FAF" w14:textId="77777777" w:rsidR="00912A36" w:rsidRPr="007E3503" w:rsidRDefault="00912A36" w:rsidP="00912A36">
            <w:pPr>
              <w:spacing w:after="0" w:line="360" w:lineRule="auto"/>
              <w:ind w:right="215"/>
              <w:jc w:val="both"/>
              <w:rPr>
                <w:rFonts w:ascii="Arial" w:hAnsi="Arial" w:cs="Arial"/>
                <w:b/>
                <w:bCs/>
                <w:color w:val="000000"/>
                <w:sz w:val="20"/>
                <w:szCs w:val="20"/>
              </w:rPr>
            </w:pPr>
            <w:r w:rsidRPr="007E3503">
              <w:rPr>
                <w:rFonts w:ascii="Arial" w:hAnsi="Arial" w:cs="Arial"/>
                <w:b/>
                <w:bCs/>
                <w:color w:val="000000"/>
                <w:sz w:val="20"/>
                <w:szCs w:val="20"/>
              </w:rPr>
              <w:t>Ingresos por ventas de bienes y servicios</w:t>
            </w:r>
          </w:p>
        </w:tc>
        <w:tc>
          <w:tcPr>
            <w:tcW w:w="435" w:type="dxa"/>
            <w:tcBorders>
              <w:top w:val="single" w:sz="4" w:space="0" w:color="auto"/>
              <w:left w:val="single" w:sz="4" w:space="0" w:color="auto"/>
              <w:bottom w:val="single" w:sz="4" w:space="0" w:color="auto"/>
            </w:tcBorders>
            <w:shd w:val="clear" w:color="000000" w:fill="D9D9D9"/>
          </w:tcPr>
          <w:p w14:paraId="3F98DA6B" w14:textId="21DB3C7F"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3683BF6" w14:textId="52D7E5D4"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0.00</w:t>
            </w:r>
          </w:p>
        </w:tc>
      </w:tr>
      <w:tr w:rsidR="00912A36" w:rsidRPr="007E3503" w14:paraId="630BA28A"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2E442403" w14:textId="77777777" w:rsidR="00912A36" w:rsidRPr="007E3503" w:rsidRDefault="00912A36" w:rsidP="00912A36">
            <w:pPr>
              <w:spacing w:after="0" w:line="360" w:lineRule="auto"/>
              <w:ind w:left="465" w:right="215"/>
              <w:jc w:val="both"/>
              <w:rPr>
                <w:rFonts w:ascii="Arial" w:hAnsi="Arial" w:cs="Arial"/>
                <w:bCs/>
                <w:color w:val="000000"/>
                <w:sz w:val="20"/>
                <w:szCs w:val="20"/>
              </w:rPr>
            </w:pPr>
            <w:r w:rsidRPr="007E3503">
              <w:rPr>
                <w:rFonts w:ascii="Arial" w:hAnsi="Arial" w:cs="Arial"/>
                <w:bCs/>
                <w:color w:val="000000"/>
                <w:sz w:val="20"/>
                <w:szCs w:val="20"/>
              </w:rPr>
              <w:t>Ingresos por ventas de bienes y servicios de organismos descentralizados</w:t>
            </w:r>
          </w:p>
        </w:tc>
        <w:tc>
          <w:tcPr>
            <w:tcW w:w="435" w:type="dxa"/>
            <w:tcBorders>
              <w:top w:val="single" w:sz="4" w:space="0" w:color="auto"/>
              <w:left w:val="single" w:sz="4" w:space="0" w:color="auto"/>
              <w:bottom w:val="single" w:sz="4" w:space="0" w:color="auto"/>
            </w:tcBorders>
            <w:shd w:val="clear" w:color="auto" w:fill="auto"/>
          </w:tcPr>
          <w:p w14:paraId="2E71C168" w14:textId="72AC89DC"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07264AAE" w14:textId="660023FE"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912A36" w:rsidRPr="007E3503" w14:paraId="47CFF4C4" w14:textId="77777777" w:rsidTr="0033661F">
        <w:trPr>
          <w:trHeight w:val="300"/>
        </w:trPr>
        <w:tc>
          <w:tcPr>
            <w:tcW w:w="7300" w:type="dxa"/>
            <w:tcBorders>
              <w:top w:val="nil"/>
              <w:left w:val="single" w:sz="4" w:space="0" w:color="auto"/>
              <w:bottom w:val="single" w:sz="4" w:space="0" w:color="auto"/>
              <w:right w:val="nil"/>
            </w:tcBorders>
            <w:shd w:val="clear" w:color="auto" w:fill="auto"/>
            <w:vAlign w:val="center"/>
            <w:hideMark/>
          </w:tcPr>
          <w:p w14:paraId="7C32DA20" w14:textId="77777777" w:rsidR="00912A36" w:rsidRPr="007E3503" w:rsidRDefault="00912A36" w:rsidP="00912A36">
            <w:pPr>
              <w:spacing w:after="0" w:line="360" w:lineRule="auto"/>
              <w:ind w:left="105" w:right="215" w:firstLineChars="200" w:firstLine="400"/>
              <w:jc w:val="both"/>
              <w:rPr>
                <w:rFonts w:ascii="Arial" w:hAnsi="Arial" w:cs="Arial"/>
                <w:bCs/>
                <w:color w:val="000000"/>
                <w:sz w:val="20"/>
                <w:szCs w:val="20"/>
              </w:rPr>
            </w:pPr>
            <w:r w:rsidRPr="007E3503">
              <w:rPr>
                <w:rFonts w:ascii="Arial" w:hAnsi="Arial" w:cs="Arial"/>
                <w:bCs/>
                <w:color w:val="000000"/>
                <w:sz w:val="20"/>
                <w:szCs w:val="20"/>
              </w:rPr>
              <w:t xml:space="preserve">Ingresos de operación de entidades paraestatales empresariales </w:t>
            </w:r>
          </w:p>
        </w:tc>
        <w:tc>
          <w:tcPr>
            <w:tcW w:w="435" w:type="dxa"/>
            <w:tcBorders>
              <w:top w:val="single" w:sz="4" w:space="0" w:color="auto"/>
              <w:left w:val="single" w:sz="4" w:space="0" w:color="auto"/>
              <w:bottom w:val="single" w:sz="4" w:space="0" w:color="auto"/>
            </w:tcBorders>
            <w:shd w:val="clear" w:color="auto" w:fill="auto"/>
          </w:tcPr>
          <w:p w14:paraId="55D61A69" w14:textId="6ACD58DC"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5E6F19D" w14:textId="38A6108F"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r w:rsidR="00912A36" w:rsidRPr="007E3503" w14:paraId="713F3146" w14:textId="77777777" w:rsidTr="0033661F">
        <w:trPr>
          <w:trHeight w:val="510"/>
        </w:trPr>
        <w:tc>
          <w:tcPr>
            <w:tcW w:w="7300" w:type="dxa"/>
            <w:tcBorders>
              <w:top w:val="nil"/>
              <w:left w:val="single" w:sz="4" w:space="0" w:color="auto"/>
              <w:bottom w:val="single" w:sz="4" w:space="0" w:color="auto"/>
              <w:right w:val="nil"/>
            </w:tcBorders>
            <w:shd w:val="clear" w:color="auto" w:fill="auto"/>
            <w:vAlign w:val="center"/>
            <w:hideMark/>
          </w:tcPr>
          <w:p w14:paraId="77980884" w14:textId="77777777" w:rsidR="00912A36" w:rsidRPr="007E3503" w:rsidRDefault="00912A36" w:rsidP="00912A36">
            <w:pPr>
              <w:spacing w:after="0" w:line="360" w:lineRule="auto"/>
              <w:ind w:left="465" w:right="215"/>
              <w:jc w:val="both"/>
              <w:rPr>
                <w:rFonts w:ascii="Arial" w:hAnsi="Arial" w:cs="Arial"/>
                <w:bCs/>
                <w:color w:val="000000"/>
                <w:sz w:val="20"/>
                <w:szCs w:val="20"/>
              </w:rPr>
            </w:pPr>
            <w:r w:rsidRPr="007E3503">
              <w:rPr>
                <w:rFonts w:ascii="Arial" w:hAnsi="Arial" w:cs="Arial"/>
                <w:bCs/>
                <w:color w:val="000000"/>
                <w:sz w:val="20"/>
                <w:szCs w:val="20"/>
              </w:rPr>
              <w:t>Ingresos por ventas de bienes y servicios producidos en establecimientos del Gobierno Central</w:t>
            </w:r>
          </w:p>
        </w:tc>
        <w:tc>
          <w:tcPr>
            <w:tcW w:w="435" w:type="dxa"/>
            <w:tcBorders>
              <w:top w:val="single" w:sz="4" w:space="0" w:color="auto"/>
              <w:left w:val="single" w:sz="4" w:space="0" w:color="auto"/>
              <w:bottom w:val="single" w:sz="4" w:space="0" w:color="auto"/>
            </w:tcBorders>
            <w:shd w:val="clear" w:color="auto" w:fill="auto"/>
          </w:tcPr>
          <w:p w14:paraId="66682EFE" w14:textId="77777777" w:rsidR="00912A36" w:rsidRPr="007E3503" w:rsidRDefault="00912A36" w:rsidP="00912A36">
            <w:pPr>
              <w:spacing w:after="0" w:line="360" w:lineRule="auto"/>
              <w:jc w:val="both"/>
              <w:rPr>
                <w:rFonts w:ascii="Arial" w:hAnsi="Arial" w:cs="Arial"/>
                <w:bCs/>
                <w:color w:val="000000"/>
                <w:sz w:val="20"/>
                <w:szCs w:val="20"/>
              </w:rPr>
            </w:pPr>
          </w:p>
          <w:p w14:paraId="0DED7288" w14:textId="6AB86E17"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45DFA462" w14:textId="77777777" w:rsidR="00912A36" w:rsidRPr="007E3503" w:rsidRDefault="00912A36" w:rsidP="00912A36">
            <w:pPr>
              <w:spacing w:after="0" w:line="360" w:lineRule="auto"/>
              <w:jc w:val="right"/>
              <w:rPr>
                <w:rFonts w:ascii="Arial" w:hAnsi="Arial" w:cs="Arial"/>
                <w:bCs/>
                <w:color w:val="000000"/>
                <w:sz w:val="20"/>
                <w:szCs w:val="20"/>
              </w:rPr>
            </w:pPr>
          </w:p>
          <w:p w14:paraId="1E8BB8D9" w14:textId="4CDE79A4"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0.00</w:t>
            </w:r>
          </w:p>
        </w:tc>
      </w:tr>
    </w:tbl>
    <w:p w14:paraId="4EBF6655" w14:textId="77777777" w:rsidR="00C93072" w:rsidRPr="007E3503" w:rsidRDefault="00C93072" w:rsidP="0092793B">
      <w:pPr>
        <w:spacing w:after="0" w:line="360" w:lineRule="auto"/>
        <w:jc w:val="both"/>
        <w:rPr>
          <w:rFonts w:ascii="Arial" w:hAnsi="Arial" w:cs="Arial"/>
          <w:b/>
          <w:sz w:val="20"/>
          <w:szCs w:val="20"/>
        </w:rPr>
      </w:pPr>
    </w:p>
    <w:p w14:paraId="1FC5B162" w14:textId="0A38A606"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1</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participaciones serán los provenientes de los rubros, tipos y en las cantidades estimadas a continuación:</w:t>
      </w:r>
    </w:p>
    <w:p w14:paraId="7E32C2A8" w14:textId="77777777" w:rsidR="00C93072" w:rsidRPr="007E3503" w:rsidRDefault="00C93072" w:rsidP="0092793B">
      <w:pPr>
        <w:spacing w:after="0" w:line="360" w:lineRule="auto"/>
        <w:jc w:val="both"/>
        <w:rPr>
          <w:rFonts w:ascii="Arial" w:hAnsi="Arial" w:cs="Arial"/>
          <w:sz w:val="20"/>
          <w:szCs w:val="20"/>
        </w:rPr>
      </w:pPr>
    </w:p>
    <w:tbl>
      <w:tblPr>
        <w:tblW w:w="8995" w:type="dxa"/>
        <w:tblLayout w:type="fixed"/>
        <w:tblCellMar>
          <w:left w:w="70" w:type="dxa"/>
          <w:right w:w="70" w:type="dxa"/>
        </w:tblCellMar>
        <w:tblLook w:val="04A0" w:firstRow="1" w:lastRow="0" w:firstColumn="1" w:lastColumn="0" w:noHBand="0" w:noVBand="1"/>
      </w:tblPr>
      <w:tblGrid>
        <w:gridCol w:w="7195"/>
        <w:gridCol w:w="360"/>
        <w:gridCol w:w="1440"/>
      </w:tblGrid>
      <w:tr w:rsidR="00912A36" w:rsidRPr="007E3503" w14:paraId="2929BE18" w14:textId="77777777" w:rsidTr="00912A36">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7C62A0DC" w14:textId="77777777"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Participaciones y Aportaciones</w:t>
            </w:r>
          </w:p>
        </w:tc>
        <w:tc>
          <w:tcPr>
            <w:tcW w:w="360" w:type="dxa"/>
            <w:tcBorders>
              <w:top w:val="single" w:sz="4" w:space="0" w:color="auto"/>
              <w:left w:val="single" w:sz="4" w:space="0" w:color="auto"/>
              <w:bottom w:val="single" w:sz="4" w:space="0" w:color="auto"/>
            </w:tcBorders>
            <w:shd w:val="clear" w:color="000000" w:fill="D9D9D9"/>
          </w:tcPr>
          <w:p w14:paraId="72C0755B" w14:textId="4F60403D"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6EC2259C" w14:textId="02F30FE1" w:rsidR="00912A36" w:rsidRPr="007E3503" w:rsidRDefault="0040394B" w:rsidP="00930356">
            <w:pPr>
              <w:spacing w:after="0" w:line="360" w:lineRule="auto"/>
              <w:jc w:val="right"/>
              <w:rPr>
                <w:rFonts w:ascii="Arial" w:hAnsi="Arial" w:cs="Arial"/>
                <w:b/>
                <w:bCs/>
                <w:color w:val="000000"/>
                <w:sz w:val="20"/>
                <w:szCs w:val="20"/>
              </w:rPr>
            </w:pPr>
            <w:r>
              <w:rPr>
                <w:rFonts w:ascii="Arial" w:hAnsi="Arial" w:cs="Arial"/>
                <w:b/>
                <w:bCs/>
                <w:color w:val="000000"/>
                <w:sz w:val="20"/>
                <w:szCs w:val="20"/>
              </w:rPr>
              <w:t>75,087,584</w:t>
            </w:r>
            <w:r w:rsidR="00912A36" w:rsidRPr="007E3503">
              <w:rPr>
                <w:rFonts w:ascii="Arial" w:hAnsi="Arial" w:cs="Arial"/>
                <w:b/>
                <w:bCs/>
                <w:color w:val="000000"/>
                <w:sz w:val="20"/>
                <w:szCs w:val="20"/>
              </w:rPr>
              <w:t>.00</w:t>
            </w:r>
          </w:p>
        </w:tc>
      </w:tr>
      <w:tr w:rsidR="00912A36" w:rsidRPr="007E3503" w14:paraId="53290956"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416E7244" w14:textId="77777777" w:rsidR="00912A36" w:rsidRPr="007E3503" w:rsidRDefault="00912A36" w:rsidP="00912A36">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Participaciones</w:t>
            </w:r>
          </w:p>
        </w:tc>
        <w:tc>
          <w:tcPr>
            <w:tcW w:w="360" w:type="dxa"/>
            <w:tcBorders>
              <w:top w:val="single" w:sz="4" w:space="0" w:color="auto"/>
              <w:left w:val="single" w:sz="4" w:space="0" w:color="auto"/>
              <w:bottom w:val="single" w:sz="4" w:space="0" w:color="auto"/>
            </w:tcBorders>
            <w:shd w:val="clear" w:color="auto" w:fill="auto"/>
          </w:tcPr>
          <w:p w14:paraId="6375A472" w14:textId="3A8D3469"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22627C" w14:textId="5C632B01"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21,251,912.00</w:t>
            </w:r>
          </w:p>
        </w:tc>
      </w:tr>
      <w:tr w:rsidR="00912A36" w:rsidRPr="007E3503" w14:paraId="0FCEA141"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857FD5C" w14:textId="77777777" w:rsidR="00912A36" w:rsidRPr="007E3503" w:rsidRDefault="00912A36" w:rsidP="00912A36">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Participaciones Federales y Estatales</w:t>
            </w:r>
          </w:p>
        </w:tc>
        <w:tc>
          <w:tcPr>
            <w:tcW w:w="360" w:type="dxa"/>
            <w:tcBorders>
              <w:top w:val="single" w:sz="4" w:space="0" w:color="auto"/>
              <w:left w:val="single" w:sz="4" w:space="0" w:color="auto"/>
              <w:bottom w:val="single" w:sz="4" w:space="0" w:color="auto"/>
            </w:tcBorders>
            <w:shd w:val="clear" w:color="auto" w:fill="auto"/>
          </w:tcPr>
          <w:p w14:paraId="36C4E50D" w14:textId="56206839"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9F9974" w14:textId="33329683"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21,251,912.00</w:t>
            </w:r>
          </w:p>
        </w:tc>
      </w:tr>
      <w:tr w:rsidR="00912A36" w:rsidRPr="007E3503" w14:paraId="14963E5F"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4EA0290" w14:textId="77777777" w:rsidR="00912A36" w:rsidRPr="007E3503" w:rsidRDefault="00912A36" w:rsidP="00912A36">
            <w:pPr>
              <w:spacing w:after="0" w:line="360" w:lineRule="auto"/>
              <w:ind w:firstLineChars="200" w:firstLine="402"/>
              <w:jc w:val="both"/>
              <w:rPr>
                <w:rFonts w:ascii="Arial" w:hAnsi="Arial" w:cs="Arial"/>
                <w:b/>
                <w:bCs/>
                <w:color w:val="000000"/>
                <w:sz w:val="20"/>
                <w:szCs w:val="20"/>
              </w:rPr>
            </w:pPr>
            <w:r w:rsidRPr="007E3503">
              <w:rPr>
                <w:rFonts w:ascii="Arial" w:hAnsi="Arial" w:cs="Arial"/>
                <w:b/>
                <w:bCs/>
                <w:color w:val="000000"/>
                <w:sz w:val="20"/>
                <w:szCs w:val="20"/>
              </w:rPr>
              <w:t xml:space="preserve">Aportaciones </w:t>
            </w:r>
          </w:p>
        </w:tc>
        <w:tc>
          <w:tcPr>
            <w:tcW w:w="360" w:type="dxa"/>
            <w:tcBorders>
              <w:top w:val="single" w:sz="4" w:space="0" w:color="auto"/>
              <w:left w:val="single" w:sz="4" w:space="0" w:color="auto"/>
              <w:bottom w:val="single" w:sz="4" w:space="0" w:color="auto"/>
            </w:tcBorders>
            <w:shd w:val="clear" w:color="auto" w:fill="auto"/>
          </w:tcPr>
          <w:p w14:paraId="415A5F23" w14:textId="538A0B99"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07145FA" w14:textId="0778D39A"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26,995,672.00</w:t>
            </w:r>
          </w:p>
        </w:tc>
      </w:tr>
      <w:tr w:rsidR="00912A36" w:rsidRPr="007E3503" w14:paraId="1405D883"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2E37EFA" w14:textId="77777777" w:rsidR="00912A36" w:rsidRPr="007E3503" w:rsidRDefault="00912A36" w:rsidP="00912A36">
            <w:pPr>
              <w:spacing w:after="0" w:line="360" w:lineRule="auto"/>
              <w:ind w:left="825"/>
              <w:jc w:val="both"/>
              <w:rPr>
                <w:rFonts w:ascii="Arial" w:hAnsi="Arial" w:cs="Arial"/>
                <w:bCs/>
                <w:color w:val="000000"/>
                <w:sz w:val="20"/>
                <w:szCs w:val="20"/>
              </w:rPr>
            </w:pPr>
            <w:r w:rsidRPr="007E3503">
              <w:rPr>
                <w:rFonts w:ascii="Arial" w:hAnsi="Arial" w:cs="Arial"/>
                <w:bCs/>
                <w:color w:val="000000"/>
                <w:sz w:val="20"/>
                <w:szCs w:val="20"/>
              </w:rPr>
              <w:t>&gt; Fondo de Aportaciones para la Infraestructura Social Municipal</w:t>
            </w:r>
          </w:p>
        </w:tc>
        <w:tc>
          <w:tcPr>
            <w:tcW w:w="360" w:type="dxa"/>
            <w:tcBorders>
              <w:top w:val="single" w:sz="4" w:space="0" w:color="auto"/>
              <w:left w:val="single" w:sz="4" w:space="0" w:color="auto"/>
              <w:bottom w:val="single" w:sz="4" w:space="0" w:color="auto"/>
            </w:tcBorders>
            <w:shd w:val="clear" w:color="auto" w:fill="auto"/>
          </w:tcPr>
          <w:p w14:paraId="312A3D78" w14:textId="77777777" w:rsidR="00912A36" w:rsidRPr="007E3503" w:rsidRDefault="00912A36" w:rsidP="00912A36">
            <w:pPr>
              <w:spacing w:after="0" w:line="360" w:lineRule="auto"/>
              <w:jc w:val="both"/>
              <w:rPr>
                <w:rFonts w:ascii="Arial" w:hAnsi="Arial" w:cs="Arial"/>
                <w:bCs/>
                <w:color w:val="000000"/>
                <w:sz w:val="20"/>
                <w:szCs w:val="20"/>
              </w:rPr>
            </w:pPr>
          </w:p>
          <w:p w14:paraId="07D299FB" w14:textId="3C84E6FB"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1EBBD34" w14:textId="77777777" w:rsidR="00912A36" w:rsidRPr="007E3503" w:rsidRDefault="00912A36" w:rsidP="00912A36">
            <w:pPr>
              <w:spacing w:after="0" w:line="360" w:lineRule="auto"/>
              <w:jc w:val="right"/>
              <w:rPr>
                <w:rFonts w:ascii="Arial" w:hAnsi="Arial" w:cs="Arial"/>
                <w:bCs/>
                <w:color w:val="000000"/>
                <w:sz w:val="20"/>
                <w:szCs w:val="20"/>
              </w:rPr>
            </w:pPr>
          </w:p>
          <w:p w14:paraId="4C8B3890" w14:textId="4300914A"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19,528,784.00</w:t>
            </w:r>
          </w:p>
        </w:tc>
      </w:tr>
      <w:tr w:rsidR="00912A36" w:rsidRPr="007E3503" w14:paraId="0B46540B"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3F4FD828" w14:textId="77777777" w:rsidR="00912A36" w:rsidRPr="007E3503" w:rsidRDefault="00912A36" w:rsidP="00912A36">
            <w:pPr>
              <w:spacing w:after="0" w:line="360" w:lineRule="auto"/>
              <w:ind w:firstLineChars="400" w:firstLine="800"/>
              <w:jc w:val="both"/>
              <w:rPr>
                <w:rFonts w:ascii="Arial" w:hAnsi="Arial" w:cs="Arial"/>
                <w:bCs/>
                <w:color w:val="000000"/>
                <w:sz w:val="20"/>
                <w:szCs w:val="20"/>
              </w:rPr>
            </w:pPr>
            <w:r w:rsidRPr="007E3503">
              <w:rPr>
                <w:rFonts w:ascii="Arial" w:hAnsi="Arial" w:cs="Arial"/>
                <w:bCs/>
                <w:color w:val="000000"/>
                <w:sz w:val="20"/>
                <w:szCs w:val="20"/>
              </w:rPr>
              <w:t>&gt; Fondo de Aportaciones para el Fortalecimiento Municipal</w:t>
            </w:r>
          </w:p>
        </w:tc>
        <w:tc>
          <w:tcPr>
            <w:tcW w:w="360" w:type="dxa"/>
            <w:tcBorders>
              <w:top w:val="single" w:sz="4" w:space="0" w:color="auto"/>
              <w:left w:val="single" w:sz="4" w:space="0" w:color="auto"/>
              <w:bottom w:val="single" w:sz="4" w:space="0" w:color="auto"/>
            </w:tcBorders>
            <w:shd w:val="clear" w:color="auto" w:fill="auto"/>
          </w:tcPr>
          <w:p w14:paraId="38EA4998" w14:textId="519E0279" w:rsidR="00912A36" w:rsidRPr="007E3503" w:rsidRDefault="00912A36" w:rsidP="00912A36">
            <w:pPr>
              <w:spacing w:after="0" w:line="360" w:lineRule="auto"/>
              <w:jc w:val="both"/>
              <w:rPr>
                <w:rFonts w:ascii="Arial" w:hAnsi="Arial" w:cs="Arial"/>
                <w:bCs/>
                <w:color w:val="000000"/>
                <w:sz w:val="20"/>
                <w:szCs w:val="20"/>
              </w:rPr>
            </w:pPr>
            <w:r w:rsidRPr="007E3503">
              <w:rPr>
                <w:rFonts w:ascii="Arial" w:hAnsi="Arial" w:cs="Arial"/>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2443B4" w14:textId="3569DA59" w:rsidR="00912A36" w:rsidRPr="007E3503" w:rsidRDefault="00912A36" w:rsidP="00912A36">
            <w:pPr>
              <w:spacing w:after="0" w:line="360" w:lineRule="auto"/>
              <w:jc w:val="right"/>
              <w:rPr>
                <w:rFonts w:ascii="Arial" w:hAnsi="Arial" w:cs="Arial"/>
                <w:bCs/>
                <w:color w:val="000000"/>
                <w:sz w:val="20"/>
                <w:szCs w:val="20"/>
              </w:rPr>
            </w:pPr>
            <w:r w:rsidRPr="007E3503">
              <w:rPr>
                <w:rFonts w:ascii="Arial" w:hAnsi="Arial" w:cs="Arial"/>
                <w:bCs/>
                <w:color w:val="000000"/>
                <w:sz w:val="20"/>
                <w:szCs w:val="20"/>
              </w:rPr>
              <w:t>7,466,888.00</w:t>
            </w:r>
          </w:p>
        </w:tc>
      </w:tr>
    </w:tbl>
    <w:p w14:paraId="725C45F7" w14:textId="77777777" w:rsidR="00C93072" w:rsidRPr="007E3503" w:rsidRDefault="00C93072" w:rsidP="0092793B">
      <w:pPr>
        <w:spacing w:after="0" w:line="360" w:lineRule="auto"/>
        <w:jc w:val="both"/>
        <w:rPr>
          <w:rFonts w:ascii="Arial" w:hAnsi="Arial" w:cs="Arial"/>
          <w:b/>
          <w:sz w:val="20"/>
          <w:szCs w:val="20"/>
        </w:rPr>
      </w:pPr>
    </w:p>
    <w:p w14:paraId="58F50ECA" w14:textId="294D4D41"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2</w:t>
      </w:r>
      <w:r w:rsidRPr="007E3503">
        <w:rPr>
          <w:rFonts w:ascii="Arial" w:hAnsi="Arial" w:cs="Arial"/>
          <w:b/>
          <w:sz w:val="20"/>
          <w:szCs w:val="20"/>
        </w:rPr>
        <w:t>.-</w:t>
      </w:r>
      <w:r w:rsidRPr="007E3503">
        <w:rPr>
          <w:rFonts w:ascii="Arial" w:hAnsi="Arial" w:cs="Arial"/>
          <w:sz w:val="20"/>
          <w:szCs w:val="20"/>
        </w:rPr>
        <w:t xml:space="preserve"> Los ingresos que el Municipio percibirá durante el ejercicio fiscal 2023 por concepto de aportaciones serán los provenientes de los rubros, tipos y en las cantidades estimadas a continuación:</w:t>
      </w:r>
    </w:p>
    <w:p w14:paraId="4C45312D" w14:textId="77777777" w:rsidR="00C93072" w:rsidRPr="007E3503"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360"/>
        <w:gridCol w:w="1440"/>
      </w:tblGrid>
      <w:tr w:rsidR="00912A36" w:rsidRPr="007E3503" w14:paraId="3CFDE2C4"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7C645E" w14:textId="77777777" w:rsidR="00912A36" w:rsidRPr="007E3503" w:rsidRDefault="00912A36" w:rsidP="00912A36">
            <w:pPr>
              <w:spacing w:after="0" w:line="360" w:lineRule="auto"/>
              <w:ind w:right="290" w:firstLineChars="200" w:firstLine="402"/>
              <w:jc w:val="both"/>
              <w:rPr>
                <w:rFonts w:ascii="Arial" w:hAnsi="Arial" w:cs="Arial"/>
                <w:b/>
                <w:bCs/>
                <w:color w:val="000000"/>
                <w:sz w:val="20"/>
                <w:szCs w:val="20"/>
              </w:rPr>
            </w:pPr>
            <w:r w:rsidRPr="007E3503">
              <w:rPr>
                <w:rFonts w:ascii="Arial" w:hAnsi="Arial" w:cs="Arial"/>
                <w:b/>
                <w:bCs/>
                <w:color w:val="000000"/>
                <w:sz w:val="20"/>
                <w:szCs w:val="20"/>
              </w:rPr>
              <w:t>Convenios</w:t>
            </w:r>
          </w:p>
        </w:tc>
        <w:tc>
          <w:tcPr>
            <w:tcW w:w="360" w:type="dxa"/>
            <w:tcBorders>
              <w:top w:val="single" w:sz="4" w:space="0" w:color="auto"/>
              <w:left w:val="single" w:sz="4" w:space="0" w:color="auto"/>
              <w:bottom w:val="single" w:sz="4" w:space="0" w:color="auto"/>
            </w:tcBorders>
            <w:shd w:val="clear" w:color="auto" w:fill="D9D9D9" w:themeFill="background1" w:themeFillShade="D9"/>
          </w:tcPr>
          <w:p w14:paraId="7BCE03AC" w14:textId="0F7CD75B" w:rsidR="00912A36" w:rsidRPr="007E3503" w:rsidRDefault="00912A36" w:rsidP="00912A36">
            <w:pPr>
              <w:spacing w:after="0" w:line="360" w:lineRule="auto"/>
              <w:jc w:val="both"/>
              <w:rPr>
                <w:rFonts w:ascii="Arial" w:hAnsi="Arial" w:cs="Arial"/>
                <w:b/>
                <w:bCs/>
                <w:color w:val="000000"/>
                <w:sz w:val="20"/>
                <w:szCs w:val="20"/>
              </w:rPr>
            </w:pPr>
            <w:r w:rsidRPr="007E3503">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231588" w14:textId="18EDF49E" w:rsidR="00912A36" w:rsidRPr="007E3503" w:rsidRDefault="00912A36" w:rsidP="00912A36">
            <w:pPr>
              <w:spacing w:after="0" w:line="360" w:lineRule="auto"/>
              <w:jc w:val="right"/>
              <w:rPr>
                <w:rFonts w:ascii="Arial" w:hAnsi="Arial" w:cs="Arial"/>
                <w:b/>
                <w:bCs/>
                <w:color w:val="000000"/>
                <w:sz w:val="20"/>
                <w:szCs w:val="20"/>
              </w:rPr>
            </w:pPr>
            <w:r w:rsidRPr="007E3503">
              <w:rPr>
                <w:rFonts w:ascii="Arial" w:hAnsi="Arial" w:cs="Arial"/>
                <w:b/>
                <w:bCs/>
                <w:color w:val="000000"/>
                <w:sz w:val="20"/>
                <w:szCs w:val="20"/>
              </w:rPr>
              <w:t>26,840,000.00</w:t>
            </w:r>
          </w:p>
        </w:tc>
      </w:tr>
      <w:tr w:rsidR="00912A36" w:rsidRPr="00723254" w14:paraId="76100278" w14:textId="77777777" w:rsidTr="00912A36">
        <w:trPr>
          <w:trHeight w:val="480"/>
        </w:trPr>
        <w:tc>
          <w:tcPr>
            <w:tcW w:w="7195" w:type="dxa"/>
            <w:tcBorders>
              <w:top w:val="nil"/>
              <w:left w:val="single" w:sz="4" w:space="0" w:color="auto"/>
              <w:bottom w:val="single" w:sz="4" w:space="0" w:color="auto"/>
              <w:right w:val="nil"/>
            </w:tcBorders>
            <w:shd w:val="clear" w:color="auto" w:fill="auto"/>
            <w:vAlign w:val="center"/>
            <w:hideMark/>
          </w:tcPr>
          <w:p w14:paraId="72F1434E" w14:textId="77777777" w:rsidR="00912A36" w:rsidRPr="00723254" w:rsidRDefault="00912A36" w:rsidP="0041737F">
            <w:pPr>
              <w:spacing w:after="0" w:line="360" w:lineRule="auto"/>
              <w:ind w:left="825" w:right="290"/>
              <w:jc w:val="both"/>
              <w:rPr>
                <w:rFonts w:ascii="Arial" w:hAnsi="Arial" w:cs="Arial"/>
                <w:bCs/>
                <w:color w:val="000000"/>
                <w:sz w:val="20"/>
                <w:szCs w:val="20"/>
              </w:rPr>
            </w:pPr>
            <w:r w:rsidRPr="00723254">
              <w:rPr>
                <w:rFonts w:ascii="Arial" w:hAnsi="Arial" w:cs="Arial"/>
                <w:bCs/>
                <w:color w:val="000000"/>
                <w:sz w:val="20"/>
                <w:szCs w:val="20"/>
              </w:rPr>
              <w:t xml:space="preserve">&gt; Con la </w:t>
            </w:r>
            <w:proofErr w:type="spellStart"/>
            <w:r w:rsidRPr="00723254">
              <w:rPr>
                <w:rFonts w:ascii="Arial" w:hAnsi="Arial" w:cs="Arial"/>
                <w:bCs/>
                <w:color w:val="000000"/>
                <w:sz w:val="20"/>
                <w:szCs w:val="20"/>
              </w:rPr>
              <w:t>Federacion</w:t>
            </w:r>
            <w:proofErr w:type="spellEnd"/>
            <w:r w:rsidRPr="00723254">
              <w:rPr>
                <w:rFonts w:ascii="Arial" w:hAnsi="Arial" w:cs="Arial"/>
                <w:bCs/>
                <w:color w:val="000000"/>
                <w:sz w:val="20"/>
                <w:szCs w:val="20"/>
              </w:rPr>
              <w:t xml:space="preserve"> o el Estado: </w:t>
            </w:r>
            <w:proofErr w:type="spellStart"/>
            <w:r w:rsidRPr="00723254">
              <w:rPr>
                <w:rFonts w:ascii="Arial" w:hAnsi="Arial" w:cs="Arial"/>
                <w:bCs/>
                <w:color w:val="000000"/>
                <w:sz w:val="20"/>
                <w:szCs w:val="20"/>
              </w:rPr>
              <w:t>Habitat</w:t>
            </w:r>
            <w:proofErr w:type="spellEnd"/>
            <w:r w:rsidRPr="00723254">
              <w:rPr>
                <w:rFonts w:ascii="Arial" w:hAnsi="Arial" w:cs="Arial"/>
                <w:bCs/>
                <w:color w:val="000000"/>
                <w:sz w:val="20"/>
                <w:szCs w:val="20"/>
              </w:rPr>
              <w:t xml:space="preserve">, </w:t>
            </w:r>
            <w:proofErr w:type="spellStart"/>
            <w:r w:rsidRPr="00723254">
              <w:rPr>
                <w:rFonts w:ascii="Arial" w:hAnsi="Arial" w:cs="Arial"/>
                <w:bCs/>
                <w:color w:val="000000"/>
                <w:sz w:val="20"/>
                <w:szCs w:val="20"/>
              </w:rPr>
              <w:t>TuCasa</w:t>
            </w:r>
            <w:proofErr w:type="spellEnd"/>
            <w:r w:rsidRPr="00723254">
              <w:rPr>
                <w:rFonts w:ascii="Arial" w:hAnsi="Arial" w:cs="Arial"/>
                <w:bCs/>
                <w:color w:val="000000"/>
                <w:sz w:val="20"/>
                <w:szCs w:val="20"/>
              </w:rPr>
              <w:t xml:space="preserve">, 3x1 migrantes, Rescate de Espacios </w:t>
            </w:r>
            <w:proofErr w:type="spellStart"/>
            <w:r w:rsidRPr="00723254">
              <w:rPr>
                <w:rFonts w:ascii="Arial" w:hAnsi="Arial" w:cs="Arial"/>
                <w:bCs/>
                <w:color w:val="000000"/>
                <w:sz w:val="20"/>
                <w:szCs w:val="20"/>
              </w:rPr>
              <w:t>Publicos</w:t>
            </w:r>
            <w:proofErr w:type="spellEnd"/>
            <w:r w:rsidRPr="00723254">
              <w:rPr>
                <w:rFonts w:ascii="Arial" w:hAnsi="Arial" w:cs="Arial"/>
                <w:bCs/>
                <w:color w:val="000000"/>
                <w:sz w:val="20"/>
                <w:szCs w:val="20"/>
              </w:rPr>
              <w:t xml:space="preserve">, </w:t>
            </w:r>
            <w:proofErr w:type="spellStart"/>
            <w:r w:rsidRPr="00723254">
              <w:rPr>
                <w:rFonts w:ascii="Arial" w:hAnsi="Arial" w:cs="Arial"/>
                <w:bCs/>
                <w:color w:val="000000"/>
                <w:sz w:val="20"/>
                <w:szCs w:val="20"/>
              </w:rPr>
              <w:t>Subsemun</w:t>
            </w:r>
            <w:proofErr w:type="spellEnd"/>
            <w:r w:rsidRPr="00723254">
              <w:rPr>
                <w:rFonts w:ascii="Arial" w:hAnsi="Arial" w:cs="Arial"/>
                <w:bCs/>
                <w:color w:val="000000"/>
                <w:sz w:val="20"/>
                <w:szCs w:val="20"/>
              </w:rPr>
              <w:t>, entre otros.</w:t>
            </w:r>
          </w:p>
        </w:tc>
        <w:tc>
          <w:tcPr>
            <w:tcW w:w="360" w:type="dxa"/>
            <w:tcBorders>
              <w:top w:val="single" w:sz="4" w:space="0" w:color="auto"/>
              <w:left w:val="single" w:sz="4" w:space="0" w:color="auto"/>
              <w:bottom w:val="single" w:sz="4" w:space="0" w:color="auto"/>
            </w:tcBorders>
          </w:tcPr>
          <w:p w14:paraId="4B00E3CC" w14:textId="77777777" w:rsidR="0041737F" w:rsidRPr="00723254" w:rsidRDefault="0041737F" w:rsidP="00912A36">
            <w:pPr>
              <w:spacing w:after="0" w:line="360" w:lineRule="auto"/>
              <w:jc w:val="both"/>
              <w:rPr>
                <w:rFonts w:ascii="Arial" w:hAnsi="Arial" w:cs="Arial"/>
                <w:bCs/>
                <w:color w:val="000000"/>
                <w:sz w:val="20"/>
                <w:szCs w:val="20"/>
              </w:rPr>
            </w:pPr>
          </w:p>
          <w:p w14:paraId="42E922A6" w14:textId="435E738F" w:rsidR="00912A36" w:rsidRPr="00723254" w:rsidRDefault="00912A36" w:rsidP="00912A36">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7C2FE7E4" w14:textId="77777777" w:rsidR="0041737F" w:rsidRPr="00723254" w:rsidRDefault="0041737F" w:rsidP="00912A36">
            <w:pPr>
              <w:spacing w:after="0" w:line="360" w:lineRule="auto"/>
              <w:jc w:val="right"/>
              <w:rPr>
                <w:rFonts w:ascii="Arial" w:hAnsi="Arial" w:cs="Arial"/>
                <w:bCs/>
                <w:color w:val="000000"/>
                <w:sz w:val="20"/>
                <w:szCs w:val="20"/>
              </w:rPr>
            </w:pPr>
          </w:p>
          <w:p w14:paraId="2CAFF9D4" w14:textId="296FD91E" w:rsidR="00912A36" w:rsidRPr="00723254" w:rsidRDefault="00912A36" w:rsidP="00912A36">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26,840,000.00</w:t>
            </w:r>
          </w:p>
        </w:tc>
      </w:tr>
    </w:tbl>
    <w:p w14:paraId="471B47AA" w14:textId="77777777" w:rsidR="00C93072" w:rsidRPr="00723254" w:rsidRDefault="00C93072" w:rsidP="0092793B">
      <w:pPr>
        <w:widowControl w:val="0"/>
        <w:autoSpaceDE w:val="0"/>
        <w:autoSpaceDN w:val="0"/>
        <w:adjustRightInd w:val="0"/>
        <w:spacing w:after="0" w:line="360" w:lineRule="auto"/>
        <w:jc w:val="both"/>
        <w:rPr>
          <w:rFonts w:ascii="Arial" w:hAnsi="Arial" w:cs="Arial"/>
          <w:bCs/>
          <w:sz w:val="20"/>
          <w:szCs w:val="20"/>
        </w:rPr>
      </w:pPr>
    </w:p>
    <w:p w14:paraId="7C9928DC" w14:textId="3B92EE7E" w:rsidR="00C93072" w:rsidRPr="00723254" w:rsidRDefault="00C93072" w:rsidP="0092793B">
      <w:pPr>
        <w:spacing w:after="0" w:line="360" w:lineRule="auto"/>
        <w:jc w:val="both"/>
        <w:rPr>
          <w:rFonts w:ascii="Arial" w:hAnsi="Arial" w:cs="Arial"/>
          <w:sz w:val="20"/>
          <w:szCs w:val="20"/>
        </w:rPr>
      </w:pPr>
      <w:r w:rsidRPr="00723254">
        <w:rPr>
          <w:rFonts w:ascii="Arial" w:hAnsi="Arial" w:cs="Arial"/>
          <w:b/>
          <w:sz w:val="20"/>
          <w:szCs w:val="20"/>
        </w:rPr>
        <w:t>Artículo 1</w:t>
      </w:r>
      <w:r w:rsidR="00F3012E" w:rsidRPr="00723254">
        <w:rPr>
          <w:rFonts w:ascii="Arial" w:hAnsi="Arial" w:cs="Arial"/>
          <w:b/>
          <w:sz w:val="20"/>
          <w:szCs w:val="20"/>
        </w:rPr>
        <w:t>3</w:t>
      </w:r>
      <w:r w:rsidRPr="00723254">
        <w:rPr>
          <w:rFonts w:ascii="Arial" w:hAnsi="Arial" w:cs="Arial"/>
          <w:b/>
          <w:sz w:val="20"/>
          <w:szCs w:val="20"/>
        </w:rPr>
        <w:t>.-</w:t>
      </w:r>
      <w:r w:rsidRPr="00723254">
        <w:rPr>
          <w:rFonts w:ascii="Arial" w:hAnsi="Arial" w:cs="Arial"/>
          <w:sz w:val="20"/>
          <w:szCs w:val="20"/>
        </w:rPr>
        <w:t xml:space="preserve"> Los ingresos que el Municipio percibirá durante el ejercicio fiscal 2023 por concepto de ingresos extraordinarios serán los provenientes de los rubros, tipos y en las cantidades estimadas a continuación:</w:t>
      </w:r>
    </w:p>
    <w:p w14:paraId="1AC1738A" w14:textId="77777777" w:rsidR="00C93072" w:rsidRPr="00723254" w:rsidRDefault="00C93072" w:rsidP="0092793B">
      <w:pPr>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432"/>
        <w:gridCol w:w="1368"/>
      </w:tblGrid>
      <w:tr w:rsidR="0041737F" w:rsidRPr="00723254" w14:paraId="669F840D" w14:textId="77777777" w:rsidTr="0041737F">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0A7A331A" w14:textId="77777777" w:rsidR="0041737F" w:rsidRPr="00723254" w:rsidRDefault="0041737F" w:rsidP="0041737F">
            <w:pPr>
              <w:spacing w:after="0" w:line="360" w:lineRule="auto"/>
              <w:ind w:right="215"/>
              <w:jc w:val="both"/>
              <w:rPr>
                <w:rFonts w:ascii="Arial" w:hAnsi="Arial" w:cs="Arial"/>
                <w:b/>
                <w:bCs/>
                <w:color w:val="000000"/>
                <w:sz w:val="20"/>
                <w:szCs w:val="20"/>
              </w:rPr>
            </w:pPr>
            <w:r w:rsidRPr="00723254">
              <w:rPr>
                <w:rFonts w:ascii="Arial" w:hAnsi="Arial" w:cs="Arial"/>
                <w:b/>
                <w:bCs/>
                <w:color w:val="000000"/>
                <w:sz w:val="20"/>
                <w:szCs w:val="20"/>
              </w:rPr>
              <w:t>Transferencias, Asignaciones, Subsidios y Otras Ayudas</w:t>
            </w:r>
          </w:p>
        </w:tc>
        <w:tc>
          <w:tcPr>
            <w:tcW w:w="432" w:type="dxa"/>
            <w:tcBorders>
              <w:top w:val="single" w:sz="4" w:space="0" w:color="auto"/>
              <w:left w:val="single" w:sz="4" w:space="0" w:color="auto"/>
              <w:bottom w:val="single" w:sz="4" w:space="0" w:color="auto"/>
            </w:tcBorders>
            <w:shd w:val="clear" w:color="000000" w:fill="D9D9D9"/>
          </w:tcPr>
          <w:p w14:paraId="5BAA90AC" w14:textId="6A5F6DCF"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0D07283E" w14:textId="3B162587"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143AB455"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1099C30A"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Transferencias Internas y Asignaciones del Sector Público</w:t>
            </w:r>
          </w:p>
        </w:tc>
        <w:tc>
          <w:tcPr>
            <w:tcW w:w="432" w:type="dxa"/>
            <w:tcBorders>
              <w:top w:val="single" w:sz="4" w:space="0" w:color="auto"/>
              <w:left w:val="single" w:sz="4" w:space="0" w:color="auto"/>
              <w:bottom w:val="single" w:sz="4" w:space="0" w:color="auto"/>
            </w:tcBorders>
            <w:shd w:val="clear" w:color="auto" w:fill="auto"/>
          </w:tcPr>
          <w:p w14:paraId="08C91594" w14:textId="6A0499FA"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75DC01B7" w14:textId="397CEE27"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48B86E03" w14:textId="77777777" w:rsidTr="0033661F">
        <w:trPr>
          <w:trHeight w:val="480"/>
        </w:trPr>
        <w:tc>
          <w:tcPr>
            <w:tcW w:w="7195" w:type="dxa"/>
            <w:tcBorders>
              <w:top w:val="nil"/>
              <w:left w:val="single" w:sz="4" w:space="0" w:color="auto"/>
              <w:bottom w:val="single" w:sz="4" w:space="0" w:color="auto"/>
              <w:right w:val="nil"/>
            </w:tcBorders>
            <w:shd w:val="clear" w:color="auto" w:fill="auto"/>
            <w:vAlign w:val="center"/>
            <w:hideMark/>
          </w:tcPr>
          <w:p w14:paraId="2B24D541" w14:textId="77777777" w:rsidR="0041737F" w:rsidRPr="00723254" w:rsidRDefault="0041737F" w:rsidP="0041737F">
            <w:pPr>
              <w:spacing w:after="0" w:line="360" w:lineRule="auto"/>
              <w:ind w:left="825" w:right="215"/>
              <w:jc w:val="both"/>
              <w:rPr>
                <w:rFonts w:ascii="Arial" w:hAnsi="Arial" w:cs="Arial"/>
                <w:bCs/>
                <w:color w:val="000000"/>
                <w:sz w:val="20"/>
                <w:szCs w:val="20"/>
              </w:rPr>
            </w:pPr>
            <w:r w:rsidRPr="00723254">
              <w:rPr>
                <w:rFonts w:ascii="Arial" w:hAnsi="Arial" w:cs="Arial"/>
                <w:bCs/>
                <w:color w:val="000000"/>
                <w:sz w:val="20"/>
                <w:szCs w:val="20"/>
              </w:rPr>
              <w:t>&gt; Las recibidas por conceptos diversos a participaciones, aportaciones o aprovechamientos</w:t>
            </w:r>
          </w:p>
        </w:tc>
        <w:tc>
          <w:tcPr>
            <w:tcW w:w="432" w:type="dxa"/>
            <w:tcBorders>
              <w:top w:val="single" w:sz="4" w:space="0" w:color="auto"/>
              <w:left w:val="single" w:sz="4" w:space="0" w:color="auto"/>
              <w:bottom w:val="single" w:sz="4" w:space="0" w:color="auto"/>
            </w:tcBorders>
            <w:shd w:val="clear" w:color="auto" w:fill="auto"/>
          </w:tcPr>
          <w:p w14:paraId="2A22AF58" w14:textId="4D940EB8"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3F15F72E" w14:textId="254D8637"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723254" w14:paraId="300C8421"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6613BCF"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Transferencias del Sector Público</w:t>
            </w:r>
          </w:p>
        </w:tc>
        <w:tc>
          <w:tcPr>
            <w:tcW w:w="432" w:type="dxa"/>
            <w:tcBorders>
              <w:top w:val="single" w:sz="4" w:space="0" w:color="auto"/>
              <w:left w:val="single" w:sz="4" w:space="0" w:color="auto"/>
              <w:bottom w:val="single" w:sz="4" w:space="0" w:color="auto"/>
            </w:tcBorders>
            <w:shd w:val="clear" w:color="auto" w:fill="auto"/>
          </w:tcPr>
          <w:p w14:paraId="0E57D190" w14:textId="27482F26"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3B40626B" w14:textId="0FAD81C3"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205EDF3B"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6B35B6FC"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Subsidios y Subvenciones</w:t>
            </w:r>
          </w:p>
        </w:tc>
        <w:tc>
          <w:tcPr>
            <w:tcW w:w="432" w:type="dxa"/>
            <w:tcBorders>
              <w:top w:val="single" w:sz="4" w:space="0" w:color="auto"/>
              <w:left w:val="single" w:sz="4" w:space="0" w:color="auto"/>
              <w:bottom w:val="single" w:sz="4" w:space="0" w:color="auto"/>
            </w:tcBorders>
            <w:shd w:val="clear" w:color="auto" w:fill="auto"/>
          </w:tcPr>
          <w:p w14:paraId="1312EA73" w14:textId="174582B3"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06B9C8F4" w14:textId="5A0F2BDF"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6DF36562"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72A6A2D0"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 xml:space="preserve">Ayudas sociales </w:t>
            </w:r>
          </w:p>
        </w:tc>
        <w:tc>
          <w:tcPr>
            <w:tcW w:w="432" w:type="dxa"/>
            <w:tcBorders>
              <w:top w:val="single" w:sz="4" w:space="0" w:color="auto"/>
              <w:left w:val="single" w:sz="4" w:space="0" w:color="auto"/>
              <w:bottom w:val="single" w:sz="4" w:space="0" w:color="auto"/>
            </w:tcBorders>
            <w:shd w:val="clear" w:color="auto" w:fill="auto"/>
          </w:tcPr>
          <w:p w14:paraId="6BBBCB6A" w14:textId="60B3C1DA"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7DC0F13B" w14:textId="57B8E87C"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482AF693"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2D8551AB"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Transferencias de Fideicomisos, mandatos y análogos</w:t>
            </w:r>
          </w:p>
        </w:tc>
        <w:tc>
          <w:tcPr>
            <w:tcW w:w="432" w:type="dxa"/>
            <w:tcBorders>
              <w:top w:val="single" w:sz="4" w:space="0" w:color="auto"/>
              <w:left w:val="single" w:sz="4" w:space="0" w:color="auto"/>
              <w:bottom w:val="single" w:sz="4" w:space="0" w:color="auto"/>
            </w:tcBorders>
            <w:shd w:val="clear" w:color="auto" w:fill="auto"/>
          </w:tcPr>
          <w:p w14:paraId="6BF71225" w14:textId="6B20A434"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6E9AEAB4" w14:textId="1E7790B4"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bl>
    <w:p w14:paraId="4BB2DEB2" w14:textId="627805B9" w:rsidR="00101C2C" w:rsidRDefault="00101C2C"/>
    <w:p w14:paraId="31806FF6" w14:textId="77777777" w:rsidR="00101C2C" w:rsidRDefault="00101C2C">
      <w:r>
        <w:br w:type="page"/>
      </w:r>
    </w:p>
    <w:tbl>
      <w:tblPr>
        <w:tblW w:w="8995" w:type="dxa"/>
        <w:tblCellMar>
          <w:left w:w="70" w:type="dxa"/>
          <w:right w:w="70" w:type="dxa"/>
        </w:tblCellMar>
        <w:tblLook w:val="04A0" w:firstRow="1" w:lastRow="0" w:firstColumn="1" w:lastColumn="0" w:noHBand="0" w:noVBand="1"/>
      </w:tblPr>
      <w:tblGrid>
        <w:gridCol w:w="7195"/>
        <w:gridCol w:w="432"/>
        <w:gridCol w:w="1368"/>
      </w:tblGrid>
      <w:tr w:rsidR="0041737F" w:rsidRPr="00723254" w14:paraId="74E1E7FB" w14:textId="77777777" w:rsidTr="0041737F">
        <w:trPr>
          <w:trHeight w:val="300"/>
        </w:trPr>
        <w:tc>
          <w:tcPr>
            <w:tcW w:w="7195" w:type="dxa"/>
            <w:tcBorders>
              <w:top w:val="single" w:sz="4" w:space="0" w:color="auto"/>
              <w:left w:val="single" w:sz="4" w:space="0" w:color="auto"/>
              <w:bottom w:val="single" w:sz="4" w:space="0" w:color="auto"/>
              <w:right w:val="nil"/>
            </w:tcBorders>
            <w:shd w:val="clear" w:color="000000" w:fill="D9D9D9"/>
            <w:vAlign w:val="center"/>
            <w:hideMark/>
          </w:tcPr>
          <w:p w14:paraId="3342308E" w14:textId="77777777" w:rsidR="0041737F" w:rsidRPr="00723254" w:rsidRDefault="0041737F" w:rsidP="0041737F">
            <w:pPr>
              <w:spacing w:after="0" w:line="360" w:lineRule="auto"/>
              <w:ind w:right="215"/>
              <w:jc w:val="both"/>
              <w:rPr>
                <w:rFonts w:ascii="Arial" w:hAnsi="Arial" w:cs="Arial"/>
                <w:b/>
                <w:bCs/>
                <w:color w:val="000000"/>
                <w:sz w:val="20"/>
                <w:szCs w:val="20"/>
              </w:rPr>
            </w:pPr>
            <w:bookmarkStart w:id="0" w:name="_GoBack"/>
            <w:bookmarkEnd w:id="0"/>
            <w:r w:rsidRPr="00723254">
              <w:rPr>
                <w:rFonts w:ascii="Arial" w:hAnsi="Arial" w:cs="Arial"/>
                <w:b/>
                <w:bCs/>
                <w:color w:val="000000"/>
                <w:sz w:val="20"/>
                <w:szCs w:val="20"/>
              </w:rPr>
              <w:t>Ingresos derivados de Financiamientos</w:t>
            </w:r>
          </w:p>
        </w:tc>
        <w:tc>
          <w:tcPr>
            <w:tcW w:w="432" w:type="dxa"/>
            <w:tcBorders>
              <w:top w:val="single" w:sz="4" w:space="0" w:color="auto"/>
              <w:left w:val="single" w:sz="4" w:space="0" w:color="auto"/>
              <w:bottom w:val="single" w:sz="4" w:space="0" w:color="auto"/>
            </w:tcBorders>
            <w:shd w:val="clear" w:color="000000" w:fill="D9D9D9"/>
          </w:tcPr>
          <w:p w14:paraId="49307647" w14:textId="457A6387"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0D4D988C" w14:textId="007FFD99"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43FACFBE" w14:textId="77777777" w:rsidTr="0033661F">
        <w:trPr>
          <w:trHeight w:val="300"/>
        </w:trPr>
        <w:tc>
          <w:tcPr>
            <w:tcW w:w="7195" w:type="dxa"/>
            <w:tcBorders>
              <w:top w:val="nil"/>
              <w:left w:val="single" w:sz="4" w:space="0" w:color="auto"/>
              <w:bottom w:val="single" w:sz="4" w:space="0" w:color="auto"/>
              <w:right w:val="nil"/>
            </w:tcBorders>
            <w:shd w:val="clear" w:color="auto" w:fill="auto"/>
            <w:vAlign w:val="center"/>
            <w:hideMark/>
          </w:tcPr>
          <w:p w14:paraId="198D8012" w14:textId="77777777" w:rsidR="0041737F" w:rsidRPr="00723254" w:rsidRDefault="0041737F" w:rsidP="0041737F">
            <w:pPr>
              <w:spacing w:after="0" w:line="360" w:lineRule="auto"/>
              <w:ind w:right="215" w:firstLineChars="200" w:firstLine="402"/>
              <w:jc w:val="both"/>
              <w:rPr>
                <w:rFonts w:ascii="Arial" w:hAnsi="Arial" w:cs="Arial"/>
                <w:b/>
                <w:bCs/>
                <w:color w:val="000000"/>
                <w:sz w:val="20"/>
                <w:szCs w:val="20"/>
              </w:rPr>
            </w:pPr>
            <w:r w:rsidRPr="00723254">
              <w:rPr>
                <w:rFonts w:ascii="Arial" w:hAnsi="Arial" w:cs="Arial"/>
                <w:b/>
                <w:bCs/>
                <w:color w:val="000000"/>
                <w:sz w:val="20"/>
                <w:szCs w:val="20"/>
              </w:rPr>
              <w:t>Endeudamiento interno</w:t>
            </w:r>
          </w:p>
        </w:tc>
        <w:tc>
          <w:tcPr>
            <w:tcW w:w="432" w:type="dxa"/>
            <w:tcBorders>
              <w:top w:val="single" w:sz="4" w:space="0" w:color="auto"/>
              <w:left w:val="single" w:sz="4" w:space="0" w:color="auto"/>
              <w:bottom w:val="single" w:sz="4" w:space="0" w:color="auto"/>
            </w:tcBorders>
            <w:shd w:val="clear" w:color="auto" w:fill="auto"/>
          </w:tcPr>
          <w:p w14:paraId="3671DDFB" w14:textId="034906A4"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368" w:type="dxa"/>
            <w:tcBorders>
              <w:top w:val="nil"/>
              <w:left w:val="nil"/>
              <w:bottom w:val="single" w:sz="4" w:space="0" w:color="auto"/>
              <w:right w:val="single" w:sz="4" w:space="0" w:color="auto"/>
            </w:tcBorders>
            <w:shd w:val="clear" w:color="auto" w:fill="auto"/>
            <w:vAlign w:val="center"/>
            <w:hideMark/>
          </w:tcPr>
          <w:p w14:paraId="6476FDFD" w14:textId="63365543"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677EEA0A" w14:textId="77777777" w:rsidTr="0041737F">
        <w:trPr>
          <w:trHeight w:val="300"/>
        </w:trPr>
        <w:tc>
          <w:tcPr>
            <w:tcW w:w="7195" w:type="dxa"/>
            <w:tcBorders>
              <w:top w:val="nil"/>
              <w:left w:val="single" w:sz="4" w:space="0" w:color="auto"/>
              <w:bottom w:val="nil"/>
              <w:right w:val="nil"/>
            </w:tcBorders>
            <w:shd w:val="clear" w:color="auto" w:fill="auto"/>
            <w:vAlign w:val="center"/>
            <w:hideMark/>
          </w:tcPr>
          <w:p w14:paraId="08007708" w14:textId="77777777" w:rsidR="0041737F" w:rsidRPr="00723254" w:rsidRDefault="0041737F" w:rsidP="0041737F">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anticipos del Gobierno del Estado</w:t>
            </w:r>
          </w:p>
        </w:tc>
        <w:tc>
          <w:tcPr>
            <w:tcW w:w="432" w:type="dxa"/>
            <w:tcBorders>
              <w:top w:val="single" w:sz="4" w:space="0" w:color="auto"/>
              <w:left w:val="single" w:sz="4" w:space="0" w:color="auto"/>
              <w:bottom w:val="single" w:sz="4" w:space="0" w:color="auto"/>
            </w:tcBorders>
          </w:tcPr>
          <w:p w14:paraId="2C183DCD" w14:textId="239077D4"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nil"/>
              <w:left w:val="nil"/>
              <w:bottom w:val="nil"/>
              <w:right w:val="single" w:sz="4" w:space="0" w:color="auto"/>
            </w:tcBorders>
            <w:shd w:val="clear" w:color="auto" w:fill="auto"/>
            <w:vAlign w:val="center"/>
            <w:hideMark/>
          </w:tcPr>
          <w:p w14:paraId="14E31A91" w14:textId="495DBC93"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723254" w14:paraId="42446F21"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auto"/>
            <w:vAlign w:val="center"/>
            <w:hideMark/>
          </w:tcPr>
          <w:p w14:paraId="0AE578C6" w14:textId="77777777" w:rsidR="0041737F" w:rsidRPr="00723254" w:rsidRDefault="0041737F" w:rsidP="0041737F">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de Desarrollo</w:t>
            </w:r>
          </w:p>
        </w:tc>
        <w:tc>
          <w:tcPr>
            <w:tcW w:w="432" w:type="dxa"/>
            <w:tcBorders>
              <w:top w:val="single" w:sz="4" w:space="0" w:color="auto"/>
              <w:left w:val="single" w:sz="4" w:space="0" w:color="auto"/>
              <w:bottom w:val="single" w:sz="4" w:space="0" w:color="auto"/>
            </w:tcBorders>
          </w:tcPr>
          <w:p w14:paraId="78424263" w14:textId="7851C6F9"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2056F011" w14:textId="3907B89D"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723254" w14:paraId="5C4CB071"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auto"/>
            <w:vAlign w:val="center"/>
            <w:hideMark/>
          </w:tcPr>
          <w:p w14:paraId="56680C3E" w14:textId="77777777" w:rsidR="0041737F" w:rsidRPr="00723254" w:rsidRDefault="0041737F" w:rsidP="0041737F">
            <w:pPr>
              <w:spacing w:after="0" w:line="360" w:lineRule="auto"/>
              <w:ind w:right="215"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Comercial</w:t>
            </w:r>
          </w:p>
        </w:tc>
        <w:tc>
          <w:tcPr>
            <w:tcW w:w="432" w:type="dxa"/>
            <w:tcBorders>
              <w:top w:val="single" w:sz="4" w:space="0" w:color="auto"/>
              <w:left w:val="single" w:sz="4" w:space="0" w:color="auto"/>
              <w:bottom w:val="single" w:sz="4" w:space="0" w:color="auto"/>
            </w:tcBorders>
          </w:tcPr>
          <w:p w14:paraId="29DF1CF1" w14:textId="744B2FD2"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0AA9CC2" w14:textId="20F9CAA0"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bl>
    <w:p w14:paraId="0519C389" w14:textId="77777777" w:rsidR="00C93072" w:rsidRPr="00723254" w:rsidRDefault="00C93072" w:rsidP="0092793B">
      <w:pPr>
        <w:widowControl w:val="0"/>
        <w:autoSpaceDE w:val="0"/>
        <w:autoSpaceDN w:val="0"/>
        <w:adjustRightInd w:val="0"/>
        <w:spacing w:after="0" w:line="360" w:lineRule="auto"/>
        <w:jc w:val="both"/>
        <w:rPr>
          <w:rFonts w:ascii="Arial" w:hAnsi="Arial" w:cs="Arial"/>
          <w:sz w:val="20"/>
          <w:szCs w:val="20"/>
        </w:rPr>
      </w:pPr>
    </w:p>
    <w:tbl>
      <w:tblPr>
        <w:tblW w:w="8995" w:type="dxa"/>
        <w:tblCellMar>
          <w:left w:w="70" w:type="dxa"/>
          <w:right w:w="70" w:type="dxa"/>
        </w:tblCellMar>
        <w:tblLook w:val="04A0" w:firstRow="1" w:lastRow="0" w:firstColumn="1" w:lastColumn="0" w:noHBand="0" w:noVBand="1"/>
      </w:tblPr>
      <w:tblGrid>
        <w:gridCol w:w="7195"/>
        <w:gridCol w:w="360"/>
        <w:gridCol w:w="1440"/>
      </w:tblGrid>
      <w:tr w:rsidR="0041737F" w:rsidRPr="00723254" w14:paraId="706074D8" w14:textId="77777777" w:rsidTr="0041737F">
        <w:trPr>
          <w:trHeight w:val="300"/>
        </w:trPr>
        <w:tc>
          <w:tcPr>
            <w:tcW w:w="71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6F0223" w14:textId="77777777" w:rsidR="0041737F" w:rsidRPr="00723254" w:rsidRDefault="0041737F" w:rsidP="0041737F">
            <w:pPr>
              <w:spacing w:after="0" w:line="360" w:lineRule="auto"/>
              <w:ind w:right="110" w:firstLineChars="200" w:firstLine="402"/>
              <w:jc w:val="both"/>
              <w:rPr>
                <w:rFonts w:ascii="Arial" w:hAnsi="Arial" w:cs="Arial"/>
                <w:b/>
                <w:bCs/>
                <w:color w:val="000000"/>
                <w:sz w:val="20"/>
                <w:szCs w:val="20"/>
              </w:rPr>
            </w:pPr>
            <w:r w:rsidRPr="00723254">
              <w:rPr>
                <w:rFonts w:ascii="Arial" w:hAnsi="Arial" w:cs="Arial"/>
                <w:b/>
                <w:bCs/>
                <w:color w:val="000000"/>
                <w:sz w:val="20"/>
                <w:szCs w:val="20"/>
              </w:rPr>
              <w:t>Convenios</w:t>
            </w:r>
          </w:p>
        </w:tc>
        <w:tc>
          <w:tcPr>
            <w:tcW w:w="360" w:type="dxa"/>
            <w:tcBorders>
              <w:top w:val="single" w:sz="4" w:space="0" w:color="auto"/>
              <w:left w:val="single" w:sz="4" w:space="0" w:color="auto"/>
              <w:bottom w:val="single" w:sz="4" w:space="0" w:color="auto"/>
            </w:tcBorders>
            <w:shd w:val="clear" w:color="auto" w:fill="D9D9D9" w:themeFill="background1" w:themeFillShade="D9"/>
          </w:tcPr>
          <w:p w14:paraId="00DCF272" w14:textId="4FCF2BD6"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B1C85D" w14:textId="53BC7B8F"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1588CC51" w14:textId="77777777" w:rsidTr="0041737F">
        <w:trPr>
          <w:trHeight w:val="480"/>
        </w:trPr>
        <w:tc>
          <w:tcPr>
            <w:tcW w:w="7195" w:type="dxa"/>
            <w:tcBorders>
              <w:top w:val="nil"/>
              <w:left w:val="single" w:sz="4" w:space="0" w:color="auto"/>
              <w:bottom w:val="single" w:sz="4" w:space="0" w:color="auto"/>
              <w:right w:val="nil"/>
            </w:tcBorders>
            <w:shd w:val="clear" w:color="auto" w:fill="auto"/>
            <w:vAlign w:val="center"/>
            <w:hideMark/>
          </w:tcPr>
          <w:p w14:paraId="3F6F733C" w14:textId="77777777" w:rsidR="0041737F" w:rsidRPr="00723254" w:rsidRDefault="0041737F" w:rsidP="0041737F">
            <w:pPr>
              <w:spacing w:after="0" w:line="360" w:lineRule="auto"/>
              <w:ind w:left="825" w:right="110"/>
              <w:jc w:val="both"/>
              <w:rPr>
                <w:rFonts w:ascii="Arial" w:hAnsi="Arial" w:cs="Arial"/>
                <w:bCs/>
                <w:color w:val="000000"/>
                <w:sz w:val="20"/>
                <w:szCs w:val="20"/>
              </w:rPr>
            </w:pPr>
            <w:r w:rsidRPr="00723254">
              <w:rPr>
                <w:rFonts w:ascii="Arial" w:hAnsi="Arial" w:cs="Arial"/>
                <w:bCs/>
                <w:color w:val="000000"/>
                <w:sz w:val="20"/>
                <w:szCs w:val="20"/>
              </w:rPr>
              <w:t xml:space="preserve">&gt; Con la Federación o el Estado: Hábitat, Tu Casa, 3x1 migrantes, Rescate de Espacios Públicos, </w:t>
            </w:r>
            <w:proofErr w:type="spellStart"/>
            <w:r w:rsidRPr="00723254">
              <w:rPr>
                <w:rFonts w:ascii="Arial" w:hAnsi="Arial" w:cs="Arial"/>
                <w:bCs/>
                <w:color w:val="000000"/>
                <w:sz w:val="20"/>
                <w:szCs w:val="20"/>
              </w:rPr>
              <w:t>Subsemun</w:t>
            </w:r>
            <w:proofErr w:type="spellEnd"/>
            <w:r w:rsidRPr="00723254">
              <w:rPr>
                <w:rFonts w:ascii="Arial" w:hAnsi="Arial" w:cs="Arial"/>
                <w:bCs/>
                <w:color w:val="000000"/>
                <w:sz w:val="20"/>
                <w:szCs w:val="20"/>
              </w:rPr>
              <w:t>, entre otros.</w:t>
            </w:r>
          </w:p>
        </w:tc>
        <w:tc>
          <w:tcPr>
            <w:tcW w:w="360" w:type="dxa"/>
            <w:tcBorders>
              <w:top w:val="single" w:sz="4" w:space="0" w:color="auto"/>
              <w:left w:val="single" w:sz="4" w:space="0" w:color="auto"/>
              <w:bottom w:val="single" w:sz="4" w:space="0" w:color="auto"/>
            </w:tcBorders>
          </w:tcPr>
          <w:p w14:paraId="4C3D55D1" w14:textId="77777777" w:rsidR="0041737F" w:rsidRPr="00723254" w:rsidRDefault="0041737F" w:rsidP="0041737F">
            <w:pPr>
              <w:spacing w:after="0" w:line="360" w:lineRule="auto"/>
              <w:jc w:val="both"/>
              <w:rPr>
                <w:rFonts w:ascii="Arial" w:hAnsi="Arial" w:cs="Arial"/>
                <w:bCs/>
                <w:color w:val="000000"/>
                <w:sz w:val="20"/>
                <w:szCs w:val="20"/>
              </w:rPr>
            </w:pPr>
          </w:p>
          <w:p w14:paraId="3C4775D2" w14:textId="59D19FA3"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68121F92" w14:textId="77777777" w:rsidR="0041737F" w:rsidRPr="00723254" w:rsidRDefault="0041737F" w:rsidP="0041737F">
            <w:pPr>
              <w:spacing w:after="0" w:line="360" w:lineRule="auto"/>
              <w:jc w:val="right"/>
              <w:rPr>
                <w:rFonts w:ascii="Arial" w:hAnsi="Arial" w:cs="Arial"/>
                <w:bCs/>
                <w:color w:val="000000"/>
                <w:sz w:val="20"/>
                <w:szCs w:val="20"/>
              </w:rPr>
            </w:pPr>
          </w:p>
          <w:p w14:paraId="31A4ACE0" w14:textId="374DBC8E"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bl>
    <w:tbl>
      <w:tblPr>
        <w:tblpPr w:leftFromText="141" w:rightFromText="141" w:vertAnchor="text" w:horzAnchor="margin" w:tblpY="45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5"/>
        <w:gridCol w:w="360"/>
        <w:gridCol w:w="1440"/>
      </w:tblGrid>
      <w:tr w:rsidR="0041737F" w:rsidRPr="00723254" w14:paraId="3CCD3EE2" w14:textId="77777777" w:rsidTr="0041737F">
        <w:trPr>
          <w:trHeight w:val="300"/>
        </w:trPr>
        <w:tc>
          <w:tcPr>
            <w:tcW w:w="7195" w:type="dxa"/>
            <w:shd w:val="clear" w:color="000000" w:fill="D8D8D8"/>
            <w:vAlign w:val="center"/>
            <w:hideMark/>
          </w:tcPr>
          <w:p w14:paraId="3C130915" w14:textId="77777777"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Ingresos derivados de Financiamientos</w:t>
            </w:r>
          </w:p>
        </w:tc>
        <w:tc>
          <w:tcPr>
            <w:tcW w:w="360" w:type="dxa"/>
            <w:tcBorders>
              <w:right w:val="nil"/>
            </w:tcBorders>
            <w:shd w:val="clear" w:color="000000" w:fill="D8D8D8"/>
          </w:tcPr>
          <w:p w14:paraId="1DC09D60" w14:textId="2EABD897"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440" w:type="dxa"/>
            <w:tcBorders>
              <w:left w:val="nil"/>
            </w:tcBorders>
            <w:shd w:val="clear" w:color="000000" w:fill="D8D8D8"/>
            <w:vAlign w:val="center"/>
            <w:hideMark/>
          </w:tcPr>
          <w:p w14:paraId="4150334F" w14:textId="4CF99471"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5B87D52A" w14:textId="77777777" w:rsidTr="0033661F">
        <w:trPr>
          <w:trHeight w:val="300"/>
        </w:trPr>
        <w:tc>
          <w:tcPr>
            <w:tcW w:w="7195" w:type="dxa"/>
            <w:shd w:val="clear" w:color="auto" w:fill="auto"/>
            <w:vAlign w:val="center"/>
            <w:hideMark/>
          </w:tcPr>
          <w:p w14:paraId="28F22E22" w14:textId="77777777" w:rsidR="0041737F" w:rsidRPr="00723254" w:rsidRDefault="0041737F" w:rsidP="0041737F">
            <w:pPr>
              <w:spacing w:after="0" w:line="360" w:lineRule="auto"/>
              <w:ind w:firstLineChars="200" w:firstLine="402"/>
              <w:jc w:val="both"/>
              <w:rPr>
                <w:rFonts w:ascii="Arial" w:hAnsi="Arial" w:cs="Arial"/>
                <w:b/>
                <w:bCs/>
                <w:color w:val="000000"/>
                <w:sz w:val="20"/>
                <w:szCs w:val="20"/>
              </w:rPr>
            </w:pPr>
            <w:r w:rsidRPr="00723254">
              <w:rPr>
                <w:rFonts w:ascii="Arial" w:hAnsi="Arial" w:cs="Arial"/>
                <w:b/>
                <w:bCs/>
                <w:color w:val="000000"/>
                <w:sz w:val="20"/>
                <w:szCs w:val="20"/>
              </w:rPr>
              <w:t>Endeudamiento interno</w:t>
            </w:r>
          </w:p>
        </w:tc>
        <w:tc>
          <w:tcPr>
            <w:tcW w:w="360" w:type="dxa"/>
            <w:tcBorders>
              <w:right w:val="nil"/>
            </w:tcBorders>
            <w:shd w:val="clear" w:color="auto" w:fill="auto"/>
          </w:tcPr>
          <w:p w14:paraId="30A67FD6" w14:textId="11A0F219" w:rsidR="0041737F" w:rsidRPr="00723254" w:rsidRDefault="0041737F" w:rsidP="0041737F">
            <w:pPr>
              <w:spacing w:after="0" w:line="360" w:lineRule="auto"/>
              <w:jc w:val="both"/>
              <w:rPr>
                <w:rFonts w:ascii="Arial" w:hAnsi="Arial" w:cs="Arial"/>
                <w:b/>
                <w:bCs/>
                <w:color w:val="000000"/>
                <w:sz w:val="20"/>
                <w:szCs w:val="20"/>
              </w:rPr>
            </w:pPr>
            <w:r w:rsidRPr="00723254">
              <w:rPr>
                <w:rFonts w:ascii="Arial" w:hAnsi="Arial" w:cs="Arial"/>
                <w:b/>
                <w:bCs/>
                <w:color w:val="000000"/>
                <w:sz w:val="20"/>
                <w:szCs w:val="20"/>
              </w:rPr>
              <w:t>$</w:t>
            </w:r>
          </w:p>
        </w:tc>
        <w:tc>
          <w:tcPr>
            <w:tcW w:w="1440" w:type="dxa"/>
            <w:tcBorders>
              <w:left w:val="nil"/>
            </w:tcBorders>
            <w:shd w:val="clear" w:color="auto" w:fill="auto"/>
            <w:vAlign w:val="center"/>
            <w:hideMark/>
          </w:tcPr>
          <w:p w14:paraId="6DE09382" w14:textId="01623C0D" w:rsidR="0041737F" w:rsidRPr="00723254" w:rsidRDefault="0041737F" w:rsidP="0041737F">
            <w:pPr>
              <w:spacing w:after="0" w:line="360" w:lineRule="auto"/>
              <w:jc w:val="right"/>
              <w:rPr>
                <w:rFonts w:ascii="Arial" w:hAnsi="Arial" w:cs="Arial"/>
                <w:b/>
                <w:bCs/>
                <w:color w:val="000000"/>
                <w:sz w:val="20"/>
                <w:szCs w:val="20"/>
              </w:rPr>
            </w:pPr>
            <w:r w:rsidRPr="00723254">
              <w:rPr>
                <w:rFonts w:ascii="Arial" w:hAnsi="Arial" w:cs="Arial"/>
                <w:b/>
                <w:bCs/>
                <w:color w:val="000000"/>
                <w:sz w:val="20"/>
                <w:szCs w:val="20"/>
              </w:rPr>
              <w:t>0.00</w:t>
            </w:r>
          </w:p>
        </w:tc>
      </w:tr>
      <w:tr w:rsidR="0041737F" w:rsidRPr="00723254" w14:paraId="262DF7A4" w14:textId="77777777" w:rsidTr="0041737F">
        <w:trPr>
          <w:trHeight w:val="300"/>
        </w:trPr>
        <w:tc>
          <w:tcPr>
            <w:tcW w:w="7195" w:type="dxa"/>
            <w:shd w:val="clear" w:color="auto" w:fill="auto"/>
            <w:vAlign w:val="center"/>
            <w:hideMark/>
          </w:tcPr>
          <w:p w14:paraId="05099EAD" w14:textId="77777777" w:rsidR="0041737F" w:rsidRPr="00723254" w:rsidRDefault="0041737F" w:rsidP="0041737F">
            <w:pPr>
              <w:spacing w:after="0" w:line="360" w:lineRule="auto"/>
              <w:ind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anticipos del Gobierno del Estado</w:t>
            </w:r>
          </w:p>
        </w:tc>
        <w:tc>
          <w:tcPr>
            <w:tcW w:w="360" w:type="dxa"/>
            <w:tcBorders>
              <w:right w:val="nil"/>
            </w:tcBorders>
          </w:tcPr>
          <w:p w14:paraId="03F03186" w14:textId="6674695E"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left w:val="nil"/>
            </w:tcBorders>
            <w:shd w:val="clear" w:color="auto" w:fill="auto"/>
            <w:vAlign w:val="center"/>
            <w:hideMark/>
          </w:tcPr>
          <w:p w14:paraId="5D191455" w14:textId="7E8308A9" w:rsidR="0041737F" w:rsidRPr="00723254"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92793B" w14:paraId="46AB2F76" w14:textId="77777777" w:rsidTr="0041737F">
        <w:trPr>
          <w:trHeight w:val="300"/>
        </w:trPr>
        <w:tc>
          <w:tcPr>
            <w:tcW w:w="7195" w:type="dxa"/>
            <w:shd w:val="clear" w:color="auto" w:fill="auto"/>
            <w:vAlign w:val="center"/>
            <w:hideMark/>
          </w:tcPr>
          <w:p w14:paraId="4C822498" w14:textId="77777777" w:rsidR="0041737F" w:rsidRPr="00723254" w:rsidRDefault="0041737F" w:rsidP="0041737F">
            <w:pPr>
              <w:spacing w:after="0" w:line="360" w:lineRule="auto"/>
              <w:ind w:firstLineChars="400" w:firstLine="800"/>
              <w:jc w:val="both"/>
              <w:rPr>
                <w:rFonts w:ascii="Arial" w:hAnsi="Arial" w:cs="Arial"/>
                <w:bCs/>
                <w:color w:val="000000"/>
                <w:sz w:val="20"/>
                <w:szCs w:val="20"/>
              </w:rPr>
            </w:pPr>
            <w:r w:rsidRPr="00723254">
              <w:rPr>
                <w:rFonts w:ascii="Arial" w:hAnsi="Arial" w:cs="Arial"/>
                <w:bCs/>
                <w:color w:val="000000"/>
                <w:sz w:val="20"/>
                <w:szCs w:val="20"/>
              </w:rPr>
              <w:t>&gt; Empréstitos o financiamientos de Banca de Desarrollo</w:t>
            </w:r>
          </w:p>
        </w:tc>
        <w:tc>
          <w:tcPr>
            <w:tcW w:w="360" w:type="dxa"/>
            <w:tcBorders>
              <w:right w:val="nil"/>
            </w:tcBorders>
          </w:tcPr>
          <w:p w14:paraId="4D9FFA84" w14:textId="1AFB3582" w:rsidR="0041737F" w:rsidRPr="00723254" w:rsidRDefault="0041737F" w:rsidP="0041737F">
            <w:pPr>
              <w:spacing w:after="0" w:line="360" w:lineRule="auto"/>
              <w:jc w:val="both"/>
              <w:rPr>
                <w:rFonts w:ascii="Arial" w:hAnsi="Arial" w:cs="Arial"/>
                <w:bCs/>
                <w:color w:val="000000"/>
                <w:sz w:val="20"/>
                <w:szCs w:val="20"/>
              </w:rPr>
            </w:pPr>
            <w:r w:rsidRPr="00723254">
              <w:rPr>
                <w:rFonts w:ascii="Arial" w:hAnsi="Arial" w:cs="Arial"/>
                <w:bCs/>
                <w:color w:val="000000"/>
                <w:sz w:val="20"/>
                <w:szCs w:val="20"/>
              </w:rPr>
              <w:t>$</w:t>
            </w:r>
          </w:p>
        </w:tc>
        <w:tc>
          <w:tcPr>
            <w:tcW w:w="1440" w:type="dxa"/>
            <w:tcBorders>
              <w:left w:val="nil"/>
            </w:tcBorders>
            <w:shd w:val="clear" w:color="auto" w:fill="auto"/>
            <w:vAlign w:val="center"/>
            <w:hideMark/>
          </w:tcPr>
          <w:p w14:paraId="37C2C924" w14:textId="30A88FC3" w:rsidR="0041737F" w:rsidRPr="0041737F" w:rsidRDefault="0041737F" w:rsidP="0041737F">
            <w:pPr>
              <w:spacing w:after="0" w:line="360" w:lineRule="auto"/>
              <w:jc w:val="right"/>
              <w:rPr>
                <w:rFonts w:ascii="Arial" w:hAnsi="Arial" w:cs="Arial"/>
                <w:bCs/>
                <w:color w:val="000000"/>
                <w:sz w:val="20"/>
                <w:szCs w:val="20"/>
              </w:rPr>
            </w:pPr>
            <w:r w:rsidRPr="00723254">
              <w:rPr>
                <w:rFonts w:ascii="Arial" w:hAnsi="Arial" w:cs="Arial"/>
                <w:bCs/>
                <w:color w:val="000000"/>
                <w:sz w:val="20"/>
                <w:szCs w:val="20"/>
              </w:rPr>
              <w:t>0.00</w:t>
            </w:r>
          </w:p>
        </w:tc>
      </w:tr>
      <w:tr w:rsidR="0041737F" w:rsidRPr="0092793B" w14:paraId="7EE49FD5" w14:textId="77777777" w:rsidTr="0041737F">
        <w:trPr>
          <w:trHeight w:val="300"/>
        </w:trPr>
        <w:tc>
          <w:tcPr>
            <w:tcW w:w="7195" w:type="dxa"/>
            <w:shd w:val="clear" w:color="auto" w:fill="auto"/>
            <w:vAlign w:val="center"/>
            <w:hideMark/>
          </w:tcPr>
          <w:p w14:paraId="3048A35A" w14:textId="77777777" w:rsidR="0041737F" w:rsidRPr="0041737F" w:rsidRDefault="0041737F" w:rsidP="0041737F">
            <w:pPr>
              <w:spacing w:after="0" w:line="360" w:lineRule="auto"/>
              <w:ind w:firstLineChars="400" w:firstLine="800"/>
              <w:jc w:val="both"/>
              <w:rPr>
                <w:rFonts w:ascii="Arial" w:hAnsi="Arial" w:cs="Arial"/>
                <w:bCs/>
                <w:color w:val="000000"/>
                <w:sz w:val="20"/>
                <w:szCs w:val="20"/>
              </w:rPr>
            </w:pPr>
            <w:r w:rsidRPr="0041737F">
              <w:rPr>
                <w:rFonts w:ascii="Arial" w:hAnsi="Arial" w:cs="Arial"/>
                <w:bCs/>
                <w:color w:val="000000"/>
                <w:sz w:val="20"/>
                <w:szCs w:val="20"/>
              </w:rPr>
              <w:t>&gt; Empréstitos o financiamientos de Banca Comercial</w:t>
            </w:r>
          </w:p>
        </w:tc>
        <w:tc>
          <w:tcPr>
            <w:tcW w:w="360" w:type="dxa"/>
            <w:tcBorders>
              <w:right w:val="nil"/>
            </w:tcBorders>
          </w:tcPr>
          <w:p w14:paraId="6080D6C8" w14:textId="32408775" w:rsidR="0041737F" w:rsidRPr="0041737F" w:rsidRDefault="0041737F" w:rsidP="0041737F">
            <w:pPr>
              <w:spacing w:after="0" w:line="360" w:lineRule="auto"/>
              <w:jc w:val="both"/>
              <w:rPr>
                <w:rFonts w:ascii="Arial" w:hAnsi="Arial" w:cs="Arial"/>
                <w:bCs/>
                <w:color w:val="000000"/>
                <w:sz w:val="20"/>
                <w:szCs w:val="20"/>
              </w:rPr>
            </w:pPr>
            <w:r w:rsidRPr="0041737F">
              <w:rPr>
                <w:rFonts w:ascii="Arial" w:hAnsi="Arial" w:cs="Arial"/>
                <w:bCs/>
                <w:color w:val="000000"/>
                <w:sz w:val="20"/>
                <w:szCs w:val="20"/>
              </w:rPr>
              <w:t>$</w:t>
            </w:r>
          </w:p>
        </w:tc>
        <w:tc>
          <w:tcPr>
            <w:tcW w:w="1440" w:type="dxa"/>
            <w:tcBorders>
              <w:left w:val="nil"/>
            </w:tcBorders>
            <w:shd w:val="clear" w:color="auto" w:fill="auto"/>
            <w:vAlign w:val="center"/>
            <w:hideMark/>
          </w:tcPr>
          <w:p w14:paraId="6DAF733B" w14:textId="0D5A6928" w:rsidR="0041737F" w:rsidRPr="0041737F" w:rsidRDefault="0041737F" w:rsidP="0041737F">
            <w:pPr>
              <w:spacing w:after="0" w:line="360" w:lineRule="auto"/>
              <w:jc w:val="right"/>
              <w:rPr>
                <w:rFonts w:ascii="Arial" w:hAnsi="Arial" w:cs="Arial"/>
                <w:bCs/>
                <w:color w:val="000000"/>
                <w:sz w:val="20"/>
                <w:szCs w:val="20"/>
              </w:rPr>
            </w:pPr>
            <w:r w:rsidRPr="0041737F">
              <w:rPr>
                <w:rFonts w:ascii="Arial" w:hAnsi="Arial" w:cs="Arial"/>
                <w:bCs/>
                <w:color w:val="000000"/>
                <w:sz w:val="20"/>
                <w:szCs w:val="20"/>
              </w:rPr>
              <w:t>0.00</w:t>
            </w:r>
          </w:p>
        </w:tc>
      </w:tr>
    </w:tbl>
    <w:p w14:paraId="23D4A2E5"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3C2741A9" w14:textId="77777777" w:rsidR="0041737F" w:rsidRDefault="0041737F"/>
    <w:tbl>
      <w:tblPr>
        <w:tblW w:w="4936" w:type="pct"/>
        <w:tblCellMar>
          <w:left w:w="70" w:type="dxa"/>
          <w:right w:w="70" w:type="dxa"/>
        </w:tblCellMar>
        <w:tblLook w:val="04A0" w:firstRow="1" w:lastRow="0" w:firstColumn="1" w:lastColumn="0" w:noHBand="0" w:noVBand="1"/>
      </w:tblPr>
      <w:tblGrid>
        <w:gridCol w:w="7195"/>
        <w:gridCol w:w="1799"/>
      </w:tblGrid>
      <w:tr w:rsidR="00C93072" w:rsidRPr="0092793B" w14:paraId="7E4D96C4" w14:textId="77777777" w:rsidTr="0041737F">
        <w:trPr>
          <w:trHeight w:val="300"/>
        </w:trPr>
        <w:tc>
          <w:tcPr>
            <w:tcW w:w="4000"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79F00D" w14:textId="77777777" w:rsidR="00C93072" w:rsidRPr="0092793B" w:rsidRDefault="00C93072" w:rsidP="0041737F">
            <w:pPr>
              <w:spacing w:after="0" w:line="360" w:lineRule="auto"/>
              <w:ind w:right="110"/>
              <w:jc w:val="both"/>
              <w:rPr>
                <w:rFonts w:ascii="Arial" w:hAnsi="Arial" w:cs="Arial"/>
                <w:b/>
                <w:bCs/>
                <w:color w:val="000000"/>
                <w:sz w:val="20"/>
                <w:szCs w:val="20"/>
              </w:rPr>
            </w:pPr>
            <w:r w:rsidRPr="0092793B">
              <w:rPr>
                <w:rFonts w:ascii="Arial" w:hAnsi="Arial" w:cs="Arial"/>
                <w:b/>
                <w:bCs/>
                <w:color w:val="000000"/>
                <w:sz w:val="20"/>
                <w:szCs w:val="20"/>
              </w:rPr>
              <w:t xml:space="preserve">El total de Ingresos que el Municipio de </w:t>
            </w:r>
            <w:proofErr w:type="spellStart"/>
            <w:r w:rsidRPr="0092793B">
              <w:rPr>
                <w:rFonts w:ascii="Arial" w:hAnsi="Arial" w:cs="Arial"/>
                <w:b/>
                <w:bCs/>
                <w:color w:val="000000"/>
                <w:sz w:val="20"/>
                <w:szCs w:val="20"/>
              </w:rPr>
              <w:t>Uayma</w:t>
            </w:r>
            <w:proofErr w:type="spellEnd"/>
            <w:r w:rsidRPr="0092793B">
              <w:rPr>
                <w:rFonts w:ascii="Arial" w:hAnsi="Arial" w:cs="Arial"/>
                <w:b/>
                <w:bCs/>
                <w:color w:val="000000"/>
                <w:sz w:val="20"/>
                <w:szCs w:val="20"/>
              </w:rPr>
              <w:t xml:space="preserve">, Yucatán, percibirá Durante el ejercicio fiscal 2023 ascenderá a: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AF9C9" w14:textId="4FE85971" w:rsidR="00C93072" w:rsidRPr="0092793B" w:rsidRDefault="00C93072" w:rsidP="0092793B">
            <w:pPr>
              <w:spacing w:after="0" w:line="360" w:lineRule="auto"/>
              <w:jc w:val="both"/>
              <w:rPr>
                <w:rFonts w:ascii="Arial" w:hAnsi="Arial" w:cs="Arial"/>
                <w:b/>
                <w:bCs/>
                <w:color w:val="000000"/>
                <w:sz w:val="20"/>
                <w:szCs w:val="20"/>
              </w:rPr>
            </w:pPr>
            <w:r w:rsidRPr="0092793B">
              <w:rPr>
                <w:rFonts w:ascii="Arial" w:hAnsi="Arial" w:cs="Arial"/>
                <w:b/>
                <w:bCs/>
                <w:color w:val="000000"/>
                <w:sz w:val="20"/>
                <w:szCs w:val="20"/>
              </w:rPr>
              <w:t xml:space="preserve">$ </w:t>
            </w:r>
            <w:r w:rsidR="0041737F">
              <w:rPr>
                <w:rFonts w:ascii="Arial" w:hAnsi="Arial" w:cs="Arial"/>
                <w:b/>
                <w:bCs/>
                <w:color w:val="000000"/>
                <w:sz w:val="20"/>
                <w:szCs w:val="20"/>
              </w:rPr>
              <w:t xml:space="preserve">    </w:t>
            </w:r>
            <w:r w:rsidRPr="0092793B">
              <w:rPr>
                <w:rFonts w:ascii="Arial" w:hAnsi="Arial" w:cs="Arial"/>
                <w:b/>
                <w:bCs/>
                <w:color w:val="000000"/>
                <w:sz w:val="20"/>
                <w:szCs w:val="20"/>
              </w:rPr>
              <w:t>76,665,776.00</w:t>
            </w:r>
          </w:p>
        </w:tc>
      </w:tr>
    </w:tbl>
    <w:p w14:paraId="019DDC10"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200FF2DC" w14:textId="77777777" w:rsidR="00C93072" w:rsidRPr="0092793B" w:rsidRDefault="00C93072" w:rsidP="0041737F">
      <w:pPr>
        <w:widowControl w:val="0"/>
        <w:autoSpaceDE w:val="0"/>
        <w:autoSpaceDN w:val="0"/>
        <w:adjustRightInd w:val="0"/>
        <w:spacing w:after="0" w:line="360" w:lineRule="auto"/>
        <w:jc w:val="center"/>
        <w:rPr>
          <w:rFonts w:ascii="Arial" w:hAnsi="Arial" w:cs="Arial"/>
          <w:sz w:val="20"/>
          <w:szCs w:val="20"/>
        </w:rPr>
      </w:pPr>
      <w:r w:rsidRPr="0092793B">
        <w:rPr>
          <w:rFonts w:ascii="Arial" w:hAnsi="Arial" w:cs="Arial"/>
          <w:b/>
          <w:sz w:val="20"/>
          <w:szCs w:val="20"/>
        </w:rPr>
        <w:t>TÍTULO SEGUNDO</w:t>
      </w:r>
    </w:p>
    <w:p w14:paraId="1EE4995F" w14:textId="77777777" w:rsidR="00C93072" w:rsidRPr="007E3503" w:rsidRDefault="00C93072" w:rsidP="0041737F">
      <w:pPr>
        <w:widowControl w:val="0"/>
        <w:autoSpaceDE w:val="0"/>
        <w:autoSpaceDN w:val="0"/>
        <w:adjustRightInd w:val="0"/>
        <w:spacing w:after="0" w:line="360" w:lineRule="auto"/>
        <w:jc w:val="center"/>
        <w:rPr>
          <w:rFonts w:ascii="Arial" w:hAnsi="Arial" w:cs="Arial"/>
          <w:b/>
          <w:sz w:val="20"/>
          <w:szCs w:val="20"/>
        </w:rPr>
      </w:pPr>
      <w:r w:rsidRPr="0092793B">
        <w:rPr>
          <w:rFonts w:ascii="Arial" w:hAnsi="Arial" w:cs="Arial"/>
          <w:b/>
          <w:sz w:val="20"/>
          <w:szCs w:val="20"/>
        </w:rPr>
        <w:t xml:space="preserve">DISPOSICIONES </w:t>
      </w:r>
      <w:r w:rsidRPr="007E3503">
        <w:rPr>
          <w:rFonts w:ascii="Arial" w:hAnsi="Arial" w:cs="Arial"/>
          <w:b/>
          <w:sz w:val="20"/>
          <w:szCs w:val="20"/>
        </w:rPr>
        <w:t>PARA LOS CONTRIBUYENTES</w:t>
      </w:r>
    </w:p>
    <w:p w14:paraId="42DCA060" w14:textId="77777777" w:rsidR="00C93072" w:rsidRPr="007E3503" w:rsidRDefault="00C93072" w:rsidP="0092793B">
      <w:pPr>
        <w:widowControl w:val="0"/>
        <w:autoSpaceDE w:val="0"/>
        <w:autoSpaceDN w:val="0"/>
        <w:adjustRightInd w:val="0"/>
        <w:spacing w:after="0" w:line="360" w:lineRule="auto"/>
        <w:jc w:val="both"/>
        <w:rPr>
          <w:rFonts w:ascii="Arial" w:hAnsi="Arial" w:cs="Arial"/>
          <w:b/>
          <w:sz w:val="20"/>
          <w:szCs w:val="20"/>
        </w:rPr>
      </w:pPr>
    </w:p>
    <w:p w14:paraId="25015051" w14:textId="77777777" w:rsidR="00C93072" w:rsidRPr="007E3503" w:rsidRDefault="00C93072" w:rsidP="0041737F">
      <w:pPr>
        <w:widowControl w:val="0"/>
        <w:autoSpaceDE w:val="0"/>
        <w:autoSpaceDN w:val="0"/>
        <w:adjustRightInd w:val="0"/>
        <w:spacing w:after="0" w:line="360" w:lineRule="auto"/>
        <w:jc w:val="center"/>
        <w:rPr>
          <w:rFonts w:ascii="Arial" w:hAnsi="Arial" w:cs="Arial"/>
          <w:b/>
          <w:sz w:val="20"/>
          <w:szCs w:val="20"/>
        </w:rPr>
      </w:pPr>
      <w:r w:rsidRPr="007E3503">
        <w:rPr>
          <w:rFonts w:ascii="Arial" w:hAnsi="Arial" w:cs="Arial"/>
          <w:b/>
          <w:sz w:val="20"/>
          <w:szCs w:val="20"/>
        </w:rPr>
        <w:t>CAPÍTULO ÚNICO</w:t>
      </w:r>
    </w:p>
    <w:p w14:paraId="3E72EF85" w14:textId="77777777" w:rsidR="00C93072" w:rsidRPr="007E3503" w:rsidRDefault="00C93072" w:rsidP="0092793B">
      <w:pPr>
        <w:widowControl w:val="0"/>
        <w:autoSpaceDE w:val="0"/>
        <w:autoSpaceDN w:val="0"/>
        <w:adjustRightInd w:val="0"/>
        <w:spacing w:after="0" w:line="360" w:lineRule="auto"/>
        <w:jc w:val="both"/>
        <w:rPr>
          <w:rFonts w:ascii="Arial" w:hAnsi="Arial" w:cs="Arial"/>
          <w:sz w:val="20"/>
          <w:szCs w:val="20"/>
        </w:rPr>
      </w:pPr>
    </w:p>
    <w:p w14:paraId="5A5B8EB7" w14:textId="7A444AF3"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4</w:t>
      </w:r>
      <w:r w:rsidRPr="007E3503">
        <w:rPr>
          <w:rFonts w:ascii="Arial" w:hAnsi="Arial" w:cs="Arial"/>
          <w:b/>
          <w:sz w:val="20"/>
          <w:szCs w:val="20"/>
        </w:rPr>
        <w:t>.-</w:t>
      </w:r>
      <w:r w:rsidRPr="007E3503">
        <w:rPr>
          <w:rFonts w:ascii="Arial" w:hAnsi="Arial" w:cs="Arial"/>
          <w:sz w:val="20"/>
          <w:szCs w:val="20"/>
        </w:rPr>
        <w:t xml:space="preserve"> Las contribuciones se causarán, liquidarán y recaudarán en los términos de la Ley de Hacienda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Yucatán, y a falta de disposición expresa acerca del procedimiento, se aplicarán supletoriamente el Código Fiscal del Estado de Yucatán y el Código Fiscal de la Federación.</w:t>
      </w:r>
    </w:p>
    <w:p w14:paraId="057EF4AD" w14:textId="77777777" w:rsidR="00C93072" w:rsidRPr="007E3503" w:rsidRDefault="00C93072" w:rsidP="0092793B">
      <w:pPr>
        <w:spacing w:after="0" w:line="360" w:lineRule="auto"/>
        <w:jc w:val="both"/>
        <w:rPr>
          <w:rFonts w:ascii="Arial" w:hAnsi="Arial" w:cs="Arial"/>
          <w:sz w:val="20"/>
          <w:szCs w:val="20"/>
        </w:rPr>
      </w:pPr>
    </w:p>
    <w:p w14:paraId="727D3D6D" w14:textId="71A1A158"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5</w:t>
      </w:r>
      <w:r w:rsidRPr="007E3503">
        <w:rPr>
          <w:rFonts w:ascii="Arial" w:hAnsi="Arial" w:cs="Arial"/>
          <w:b/>
          <w:sz w:val="20"/>
          <w:szCs w:val="20"/>
        </w:rPr>
        <w:t>.-</w:t>
      </w:r>
      <w:r w:rsidRPr="007E3503">
        <w:rPr>
          <w:rFonts w:ascii="Arial" w:hAnsi="Arial" w:cs="Arial"/>
          <w:sz w:val="20"/>
          <w:szCs w:val="20"/>
        </w:rPr>
        <w:t xml:space="preserve"> El pago de las contribuciones, aprovechamientos y demás ingresos señalados en esta ley se acreditará con el recibo oficial expedido por la Tesorería del Ayuntamiento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xml:space="preserve"> o con los formatos de declaración sellados por la misma Tesorería o por las instituciones bancarias autorizadas para tal efecto.</w:t>
      </w:r>
    </w:p>
    <w:p w14:paraId="2554ED4F" w14:textId="77777777" w:rsidR="0041737F" w:rsidRPr="007E3503" w:rsidRDefault="0041737F" w:rsidP="0092793B">
      <w:pPr>
        <w:spacing w:after="0" w:line="360" w:lineRule="auto"/>
        <w:jc w:val="both"/>
        <w:rPr>
          <w:rFonts w:ascii="Arial" w:hAnsi="Arial" w:cs="Arial"/>
          <w:sz w:val="20"/>
          <w:szCs w:val="20"/>
        </w:rPr>
      </w:pPr>
    </w:p>
    <w:p w14:paraId="49AA81B9" w14:textId="7D2E542F"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6</w:t>
      </w:r>
      <w:r w:rsidRPr="007E3503">
        <w:rPr>
          <w:rFonts w:ascii="Arial" w:hAnsi="Arial" w:cs="Arial"/>
          <w:b/>
          <w:sz w:val="20"/>
          <w:szCs w:val="20"/>
        </w:rPr>
        <w:t>.-</w:t>
      </w:r>
      <w:r w:rsidRPr="007E3503">
        <w:rPr>
          <w:rFonts w:ascii="Arial" w:hAnsi="Arial" w:cs="Arial"/>
          <w:sz w:val="20"/>
          <w:szCs w:val="20"/>
        </w:rPr>
        <w:t xml:space="preserve"> El monto de las contribuciones o las devoluciones a cargo del fisco municipal se actualizarán por el transcurso del tiempo y con motivo de los cambios de precios en el país, en términos de la Ley de Hacienda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Yucatán. Las cantidades actualizadas conservan la naturaleza jurídica que tenían antes de la actualización.</w:t>
      </w:r>
    </w:p>
    <w:p w14:paraId="2D3F6B41" w14:textId="77777777" w:rsidR="00C93072" w:rsidRPr="007E3503" w:rsidRDefault="00C93072" w:rsidP="0092793B">
      <w:pPr>
        <w:spacing w:after="0" w:line="360" w:lineRule="auto"/>
        <w:jc w:val="both"/>
        <w:rPr>
          <w:rFonts w:ascii="Arial" w:hAnsi="Arial" w:cs="Arial"/>
          <w:sz w:val="20"/>
          <w:szCs w:val="20"/>
        </w:rPr>
      </w:pPr>
    </w:p>
    <w:p w14:paraId="7502564E"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5B5E94A" w14:textId="77777777" w:rsidR="00C93072" w:rsidRPr="007E3503" w:rsidRDefault="00C93072" w:rsidP="0092793B">
      <w:pPr>
        <w:widowControl w:val="0"/>
        <w:autoSpaceDE w:val="0"/>
        <w:autoSpaceDN w:val="0"/>
        <w:adjustRightInd w:val="0"/>
        <w:spacing w:after="0" w:line="360" w:lineRule="auto"/>
        <w:jc w:val="both"/>
        <w:rPr>
          <w:rFonts w:ascii="Arial" w:hAnsi="Arial" w:cs="Arial"/>
          <w:sz w:val="20"/>
          <w:szCs w:val="20"/>
        </w:rPr>
      </w:pPr>
    </w:p>
    <w:p w14:paraId="5EC3BEEE" w14:textId="1525FFF4"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7</w:t>
      </w:r>
      <w:r w:rsidRPr="007E3503">
        <w:rPr>
          <w:rFonts w:ascii="Arial" w:hAnsi="Arial" w:cs="Arial"/>
          <w:b/>
          <w:sz w:val="20"/>
          <w:szCs w:val="20"/>
        </w:rPr>
        <w:t>.-</w:t>
      </w:r>
      <w:r w:rsidRPr="007E3503">
        <w:rPr>
          <w:rFonts w:ascii="Arial" w:hAnsi="Arial" w:cs="Arial"/>
          <w:sz w:val="20"/>
          <w:szCs w:val="20"/>
        </w:rPr>
        <w:t xml:space="preserve"> Las contribuciones causadas en ejercicios fiscales anteriores, pendientes de liquidación o pago, se determinarán de conformidad con las disposiciones legales que rigieron en la época en que se causaron.</w:t>
      </w:r>
    </w:p>
    <w:p w14:paraId="1680A4D4" w14:textId="77777777" w:rsidR="00C93072" w:rsidRPr="007E3503" w:rsidRDefault="00C93072" w:rsidP="0092793B">
      <w:pPr>
        <w:spacing w:after="0" w:line="360" w:lineRule="auto"/>
        <w:jc w:val="both"/>
        <w:rPr>
          <w:rFonts w:ascii="Arial" w:hAnsi="Arial" w:cs="Arial"/>
          <w:sz w:val="20"/>
          <w:szCs w:val="20"/>
        </w:rPr>
      </w:pPr>
    </w:p>
    <w:p w14:paraId="6E45F9D3" w14:textId="360D313A" w:rsidR="0041737F" w:rsidRPr="007E3503" w:rsidRDefault="00C93072" w:rsidP="00957650">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8</w:t>
      </w:r>
      <w:r w:rsidRPr="007E3503">
        <w:rPr>
          <w:rFonts w:ascii="Arial" w:hAnsi="Arial" w:cs="Arial"/>
          <w:b/>
          <w:sz w:val="20"/>
          <w:szCs w:val="20"/>
        </w:rPr>
        <w:t>.-</w:t>
      </w:r>
      <w:r w:rsidRPr="007E3503">
        <w:rPr>
          <w:rFonts w:ascii="Arial" w:hAnsi="Arial" w:cs="Arial"/>
          <w:sz w:val="20"/>
          <w:szCs w:val="20"/>
        </w:rPr>
        <w:t xml:space="preserve"> El Cabildo del Ayuntamiento de </w:t>
      </w:r>
      <w:proofErr w:type="spellStart"/>
      <w:r w:rsidRPr="007E3503">
        <w:rPr>
          <w:rFonts w:ascii="Arial" w:hAnsi="Arial" w:cs="Arial"/>
          <w:sz w:val="20"/>
          <w:szCs w:val="20"/>
        </w:rPr>
        <w:t>Uayma</w:t>
      </w:r>
      <w:proofErr w:type="spellEnd"/>
      <w:r w:rsidRPr="007E3503">
        <w:rPr>
          <w:rFonts w:ascii="Arial" w:hAnsi="Arial" w:cs="Arial"/>
          <w:sz w:val="20"/>
          <w:szCs w:val="20"/>
        </w:rPr>
        <w:t xml:space="preserve"> podrá establecer programas de apoyo a los contribuyentes, los cuales deberán publicarse en la gaceta municipal. En dichos programas de apoyo, entre otras acciones, podrá establecerse la condonación total o parcial de contribuciones y aprovechamient</w:t>
      </w:r>
      <w:r w:rsidR="00957650" w:rsidRPr="007E3503">
        <w:rPr>
          <w:rFonts w:ascii="Arial" w:hAnsi="Arial" w:cs="Arial"/>
          <w:sz w:val="20"/>
          <w:szCs w:val="20"/>
        </w:rPr>
        <w:t>os, así como de sus accesorios.</w:t>
      </w:r>
    </w:p>
    <w:p w14:paraId="39896799" w14:textId="77777777" w:rsidR="0041737F" w:rsidRPr="007E3503" w:rsidRDefault="0041737F" w:rsidP="0092793B">
      <w:pPr>
        <w:widowControl w:val="0"/>
        <w:autoSpaceDE w:val="0"/>
        <w:autoSpaceDN w:val="0"/>
        <w:adjustRightInd w:val="0"/>
        <w:spacing w:after="0" w:line="360" w:lineRule="auto"/>
        <w:jc w:val="both"/>
        <w:rPr>
          <w:rFonts w:ascii="Arial" w:hAnsi="Arial" w:cs="Arial"/>
          <w:sz w:val="20"/>
          <w:szCs w:val="20"/>
        </w:rPr>
      </w:pPr>
    </w:p>
    <w:p w14:paraId="5AD950F1" w14:textId="77777777" w:rsidR="0041737F" w:rsidRPr="007E3503" w:rsidRDefault="0041737F" w:rsidP="0041737F">
      <w:pPr>
        <w:spacing w:after="0" w:line="360" w:lineRule="auto"/>
        <w:jc w:val="center"/>
        <w:rPr>
          <w:rFonts w:ascii="Arial" w:hAnsi="Arial" w:cs="Arial"/>
          <w:b/>
          <w:sz w:val="20"/>
          <w:szCs w:val="20"/>
        </w:rPr>
      </w:pPr>
      <w:r w:rsidRPr="007E3503">
        <w:rPr>
          <w:rFonts w:ascii="Arial" w:hAnsi="Arial" w:cs="Arial"/>
          <w:b/>
          <w:sz w:val="20"/>
          <w:szCs w:val="20"/>
        </w:rPr>
        <w:t>TÍTULO TERCERO</w:t>
      </w:r>
    </w:p>
    <w:p w14:paraId="5BB9FEE2" w14:textId="5E032403" w:rsidR="00C93072" w:rsidRPr="007E3503" w:rsidRDefault="00C93072" w:rsidP="0041737F">
      <w:pPr>
        <w:spacing w:after="0" w:line="360" w:lineRule="auto"/>
        <w:jc w:val="center"/>
        <w:rPr>
          <w:rFonts w:ascii="Arial" w:hAnsi="Arial" w:cs="Arial"/>
          <w:b/>
          <w:sz w:val="20"/>
          <w:szCs w:val="20"/>
        </w:rPr>
      </w:pPr>
      <w:r w:rsidRPr="007E3503">
        <w:rPr>
          <w:rFonts w:ascii="Arial" w:hAnsi="Arial" w:cs="Arial"/>
          <w:b/>
          <w:sz w:val="20"/>
          <w:szCs w:val="20"/>
        </w:rPr>
        <w:t>DISPOSICIONES ADMINISTRATIVAS</w:t>
      </w:r>
    </w:p>
    <w:p w14:paraId="09740330" w14:textId="77777777" w:rsidR="00C93072" w:rsidRPr="007E3503" w:rsidRDefault="00C93072" w:rsidP="0092793B">
      <w:pPr>
        <w:spacing w:after="0" w:line="360" w:lineRule="auto"/>
        <w:jc w:val="both"/>
        <w:rPr>
          <w:rFonts w:ascii="Arial" w:hAnsi="Arial" w:cs="Arial"/>
          <w:b/>
          <w:sz w:val="20"/>
          <w:szCs w:val="20"/>
        </w:rPr>
      </w:pPr>
    </w:p>
    <w:p w14:paraId="42AB0F2C" w14:textId="77777777" w:rsidR="00C93072" w:rsidRPr="007E3503" w:rsidRDefault="00C93072" w:rsidP="0041737F">
      <w:pPr>
        <w:spacing w:after="0" w:line="360" w:lineRule="auto"/>
        <w:jc w:val="center"/>
        <w:rPr>
          <w:rFonts w:ascii="Arial" w:hAnsi="Arial" w:cs="Arial"/>
          <w:b/>
          <w:sz w:val="20"/>
          <w:szCs w:val="20"/>
        </w:rPr>
      </w:pPr>
      <w:r w:rsidRPr="007E3503">
        <w:rPr>
          <w:rFonts w:ascii="Arial" w:hAnsi="Arial" w:cs="Arial"/>
          <w:b/>
          <w:sz w:val="20"/>
          <w:szCs w:val="20"/>
        </w:rPr>
        <w:t>CAPÍTULO ÚNICO</w:t>
      </w:r>
    </w:p>
    <w:p w14:paraId="3771D072" w14:textId="77777777" w:rsidR="00C93072" w:rsidRPr="007E3503" w:rsidRDefault="00C93072" w:rsidP="0092793B">
      <w:pPr>
        <w:spacing w:after="0" w:line="360" w:lineRule="auto"/>
        <w:jc w:val="both"/>
        <w:rPr>
          <w:rFonts w:ascii="Arial" w:hAnsi="Arial" w:cs="Arial"/>
          <w:b/>
          <w:sz w:val="20"/>
          <w:szCs w:val="20"/>
        </w:rPr>
      </w:pPr>
    </w:p>
    <w:p w14:paraId="24566781" w14:textId="5D91FF26"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1</w:t>
      </w:r>
      <w:r w:rsidR="00F3012E" w:rsidRPr="007E3503">
        <w:rPr>
          <w:rFonts w:ascii="Arial" w:hAnsi="Arial" w:cs="Arial"/>
          <w:b/>
          <w:sz w:val="20"/>
          <w:szCs w:val="20"/>
        </w:rPr>
        <w:t>9</w:t>
      </w:r>
      <w:r w:rsidRPr="007E3503">
        <w:rPr>
          <w:rFonts w:ascii="Arial" w:hAnsi="Arial" w:cs="Arial"/>
          <w:b/>
          <w:sz w:val="20"/>
          <w:szCs w:val="20"/>
        </w:rPr>
        <w:t>.-</w:t>
      </w:r>
      <w:r w:rsidRPr="007E3503">
        <w:rPr>
          <w:rFonts w:ascii="Arial" w:hAnsi="Arial" w:cs="Arial"/>
          <w:sz w:val="20"/>
          <w:szCs w:val="20"/>
        </w:rPr>
        <w:t xml:space="preserve"> El Ayuntamiento del Municipio de </w:t>
      </w:r>
      <w:proofErr w:type="spellStart"/>
      <w:r w:rsidRPr="007E3503">
        <w:rPr>
          <w:rFonts w:ascii="Arial" w:hAnsi="Arial" w:cs="Arial"/>
          <w:sz w:val="20"/>
          <w:szCs w:val="20"/>
        </w:rPr>
        <w:t>Uayma</w:t>
      </w:r>
      <w:proofErr w:type="spellEnd"/>
      <w:r w:rsidRPr="007E3503">
        <w:rPr>
          <w:rFonts w:ascii="Arial" w:hAnsi="Arial" w:cs="Arial"/>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21CD7B49" w14:textId="77777777" w:rsidR="00C93072" w:rsidRPr="007E3503" w:rsidRDefault="00C93072" w:rsidP="0092793B">
      <w:pPr>
        <w:spacing w:after="0" w:line="360" w:lineRule="auto"/>
        <w:jc w:val="both"/>
        <w:rPr>
          <w:rFonts w:ascii="Arial" w:hAnsi="Arial" w:cs="Arial"/>
          <w:b/>
          <w:sz w:val="20"/>
          <w:szCs w:val="20"/>
        </w:rPr>
      </w:pPr>
    </w:p>
    <w:p w14:paraId="62FF5491" w14:textId="201DB546"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 xml:space="preserve">Artículo </w:t>
      </w:r>
      <w:r w:rsidR="00F3012E" w:rsidRPr="007E3503">
        <w:rPr>
          <w:rFonts w:ascii="Arial" w:hAnsi="Arial" w:cs="Arial"/>
          <w:b/>
          <w:sz w:val="20"/>
          <w:szCs w:val="20"/>
        </w:rPr>
        <w:t>20</w:t>
      </w:r>
      <w:r w:rsidRPr="007E3503">
        <w:rPr>
          <w:rFonts w:ascii="Arial" w:hAnsi="Arial" w:cs="Arial"/>
          <w:b/>
          <w:sz w:val="20"/>
          <w:szCs w:val="20"/>
        </w:rPr>
        <w:t>.-</w:t>
      </w:r>
      <w:r w:rsidRPr="007E3503">
        <w:rPr>
          <w:rFonts w:ascii="Arial" w:hAnsi="Arial" w:cs="Arial"/>
          <w:sz w:val="20"/>
          <w:szCs w:val="20"/>
        </w:rPr>
        <w:t xml:space="preserve"> Se faculta a las autoridades fiscales para que lleven a cabo la cancelación de los créditos fiscales, cuyo cobro les corresponda efectuar, en los casos en que exista imposibilidad práctica de cobro. </w:t>
      </w:r>
    </w:p>
    <w:p w14:paraId="6758309F" w14:textId="77777777" w:rsidR="0041737F" w:rsidRPr="007E3503" w:rsidRDefault="0041737F" w:rsidP="0092793B">
      <w:pPr>
        <w:spacing w:after="0" w:line="360" w:lineRule="auto"/>
        <w:jc w:val="both"/>
        <w:rPr>
          <w:rFonts w:ascii="Arial" w:hAnsi="Arial" w:cs="Arial"/>
          <w:sz w:val="20"/>
          <w:szCs w:val="20"/>
        </w:rPr>
      </w:pPr>
    </w:p>
    <w:p w14:paraId="785C2F97"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3D4E2E03" w14:textId="77777777" w:rsidR="0041737F" w:rsidRPr="007E3503" w:rsidRDefault="0041737F" w:rsidP="0092793B">
      <w:pPr>
        <w:spacing w:after="0" w:line="360" w:lineRule="auto"/>
        <w:jc w:val="both"/>
        <w:rPr>
          <w:rFonts w:ascii="Arial" w:hAnsi="Arial" w:cs="Arial"/>
          <w:sz w:val="20"/>
          <w:szCs w:val="20"/>
        </w:rPr>
      </w:pPr>
    </w:p>
    <w:p w14:paraId="039AA9CC"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5F70A6FD" w14:textId="77777777" w:rsidR="00C93072" w:rsidRPr="007E3503" w:rsidRDefault="00C93072" w:rsidP="0092793B">
      <w:pPr>
        <w:spacing w:after="0" w:line="360" w:lineRule="auto"/>
        <w:jc w:val="both"/>
        <w:rPr>
          <w:rFonts w:ascii="Arial" w:hAnsi="Arial" w:cs="Arial"/>
          <w:b/>
          <w:sz w:val="20"/>
          <w:szCs w:val="20"/>
        </w:rPr>
      </w:pPr>
    </w:p>
    <w:p w14:paraId="7FC3145E" w14:textId="1514BE6E" w:rsidR="00C93072" w:rsidRPr="007E3503" w:rsidRDefault="00C93072" w:rsidP="0092793B">
      <w:pPr>
        <w:spacing w:after="0" w:line="360" w:lineRule="auto"/>
        <w:jc w:val="both"/>
        <w:rPr>
          <w:rFonts w:ascii="Arial" w:hAnsi="Arial" w:cs="Arial"/>
          <w:sz w:val="20"/>
          <w:szCs w:val="20"/>
        </w:rPr>
      </w:pPr>
      <w:r w:rsidRPr="007E3503">
        <w:rPr>
          <w:rFonts w:ascii="Arial" w:hAnsi="Arial" w:cs="Arial"/>
          <w:b/>
          <w:sz w:val="20"/>
          <w:szCs w:val="20"/>
        </w:rPr>
        <w:t>Artículo 2</w:t>
      </w:r>
      <w:r w:rsidR="00F3012E" w:rsidRPr="007E3503">
        <w:rPr>
          <w:rFonts w:ascii="Arial" w:hAnsi="Arial" w:cs="Arial"/>
          <w:b/>
          <w:sz w:val="20"/>
          <w:szCs w:val="20"/>
        </w:rPr>
        <w:t>1</w:t>
      </w:r>
      <w:r w:rsidRPr="007E3503">
        <w:rPr>
          <w:rFonts w:ascii="Arial" w:hAnsi="Arial" w:cs="Arial"/>
          <w:b/>
          <w:sz w:val="20"/>
          <w:szCs w:val="20"/>
        </w:rPr>
        <w:t>.-</w:t>
      </w:r>
      <w:r w:rsidRPr="007E3503">
        <w:rPr>
          <w:rFonts w:ascii="Arial" w:hAnsi="Arial" w:cs="Arial"/>
          <w:sz w:val="20"/>
          <w:szCs w:val="20"/>
        </w:rPr>
        <w:t xml:space="preserve"> Se faculta a las autoridades fiscales para que lleven a cabo la cancelación de los créditos fiscales cuyo cobro les corresponda efectuar, en los casos en que aquellos sean incosteables.</w:t>
      </w:r>
    </w:p>
    <w:p w14:paraId="79F15FE4" w14:textId="77777777" w:rsidR="00C93072" w:rsidRPr="007E3503" w:rsidRDefault="00C93072" w:rsidP="0092793B">
      <w:pPr>
        <w:spacing w:after="0" w:line="360" w:lineRule="auto"/>
        <w:jc w:val="both"/>
        <w:rPr>
          <w:rFonts w:ascii="Arial" w:hAnsi="Arial" w:cs="Arial"/>
          <w:b/>
          <w:sz w:val="20"/>
          <w:szCs w:val="20"/>
        </w:rPr>
      </w:pPr>
    </w:p>
    <w:p w14:paraId="3BF8B6DF" w14:textId="77777777" w:rsidR="00C93072" w:rsidRPr="007E3503" w:rsidRDefault="00C93072" w:rsidP="0092793B">
      <w:pPr>
        <w:spacing w:after="0" w:line="360" w:lineRule="auto"/>
        <w:jc w:val="both"/>
        <w:rPr>
          <w:rFonts w:ascii="Arial" w:hAnsi="Arial" w:cs="Arial"/>
          <w:b/>
          <w:sz w:val="20"/>
          <w:szCs w:val="20"/>
        </w:rPr>
      </w:pPr>
      <w:r w:rsidRPr="007E3503">
        <w:rPr>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4F8C6B64"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El cabildo establecerá, con sujeción a los lineamientos establecidos en este artículo, el tipo de casos o supuestos en que procederá la cancelación de créditos fiscales incosteables.</w:t>
      </w:r>
    </w:p>
    <w:p w14:paraId="5900C81F" w14:textId="77777777" w:rsidR="00C93072" w:rsidRPr="007E3503" w:rsidRDefault="00C93072" w:rsidP="0092793B">
      <w:pPr>
        <w:spacing w:after="0" w:line="360" w:lineRule="auto"/>
        <w:jc w:val="both"/>
        <w:rPr>
          <w:rFonts w:ascii="Arial" w:hAnsi="Arial" w:cs="Arial"/>
          <w:sz w:val="20"/>
          <w:szCs w:val="20"/>
        </w:rPr>
      </w:pPr>
    </w:p>
    <w:p w14:paraId="0E0A4394" w14:textId="77777777" w:rsidR="00C93072" w:rsidRPr="007E3503" w:rsidRDefault="00C93072" w:rsidP="0092793B">
      <w:pPr>
        <w:spacing w:after="0" w:line="360" w:lineRule="auto"/>
        <w:jc w:val="both"/>
        <w:rPr>
          <w:rFonts w:ascii="Arial" w:hAnsi="Arial" w:cs="Arial"/>
          <w:sz w:val="20"/>
          <w:szCs w:val="20"/>
        </w:rPr>
      </w:pPr>
      <w:r w:rsidRPr="007E3503">
        <w:rPr>
          <w:rFonts w:ascii="Arial" w:hAnsi="Arial" w:cs="Arial"/>
          <w:sz w:val="20"/>
          <w:szCs w:val="20"/>
        </w:rPr>
        <w:t>Para efectos de lo dispuesto en este artículo, el cabildo establecerá el tipo de casos o supuestos en que procederá la cancelación por créditos fiscales incosteables.</w:t>
      </w:r>
    </w:p>
    <w:p w14:paraId="3ACF30F9" w14:textId="77777777" w:rsidR="00C93072" w:rsidRPr="007E3503" w:rsidRDefault="00C93072" w:rsidP="0092793B">
      <w:pPr>
        <w:widowControl w:val="0"/>
        <w:autoSpaceDE w:val="0"/>
        <w:autoSpaceDN w:val="0"/>
        <w:adjustRightInd w:val="0"/>
        <w:spacing w:after="0" w:line="360" w:lineRule="auto"/>
        <w:jc w:val="both"/>
        <w:rPr>
          <w:rFonts w:ascii="Arial" w:hAnsi="Arial" w:cs="Arial"/>
          <w:b/>
          <w:bCs/>
          <w:sz w:val="20"/>
          <w:szCs w:val="20"/>
          <w:lang w:val="pt-BR"/>
        </w:rPr>
      </w:pPr>
    </w:p>
    <w:p w14:paraId="3996A0BE" w14:textId="77777777" w:rsidR="00C93072" w:rsidRPr="007E3503" w:rsidRDefault="00C93072" w:rsidP="00957650">
      <w:pPr>
        <w:widowControl w:val="0"/>
        <w:autoSpaceDE w:val="0"/>
        <w:autoSpaceDN w:val="0"/>
        <w:adjustRightInd w:val="0"/>
        <w:spacing w:after="0" w:line="360" w:lineRule="auto"/>
        <w:jc w:val="center"/>
        <w:rPr>
          <w:rFonts w:ascii="Arial" w:hAnsi="Arial" w:cs="Arial"/>
          <w:b/>
          <w:bCs/>
          <w:sz w:val="20"/>
          <w:szCs w:val="20"/>
          <w:lang w:val="pt-BR"/>
        </w:rPr>
      </w:pPr>
      <w:r w:rsidRPr="007E3503">
        <w:rPr>
          <w:rFonts w:ascii="Arial" w:hAnsi="Arial" w:cs="Arial"/>
          <w:b/>
          <w:bCs/>
          <w:sz w:val="20"/>
          <w:szCs w:val="20"/>
          <w:lang w:val="pt-BR"/>
        </w:rPr>
        <w:t>T r a n s i t o r i o</w:t>
      </w:r>
    </w:p>
    <w:p w14:paraId="62A15C28" w14:textId="77777777" w:rsidR="00C93072" w:rsidRPr="007E3503" w:rsidRDefault="00C93072" w:rsidP="0092793B">
      <w:pPr>
        <w:widowControl w:val="0"/>
        <w:autoSpaceDE w:val="0"/>
        <w:autoSpaceDN w:val="0"/>
        <w:adjustRightInd w:val="0"/>
        <w:spacing w:after="0" w:line="360" w:lineRule="auto"/>
        <w:jc w:val="both"/>
        <w:rPr>
          <w:rFonts w:ascii="Arial" w:hAnsi="Arial" w:cs="Arial"/>
          <w:sz w:val="20"/>
          <w:szCs w:val="20"/>
          <w:lang w:val="pt-BR"/>
        </w:rPr>
      </w:pPr>
    </w:p>
    <w:p w14:paraId="63596124" w14:textId="20A11B9E" w:rsidR="00C93072" w:rsidRPr="0092793B" w:rsidRDefault="00F3012E" w:rsidP="0092793B">
      <w:pPr>
        <w:widowControl w:val="0"/>
        <w:autoSpaceDE w:val="0"/>
        <w:autoSpaceDN w:val="0"/>
        <w:adjustRightInd w:val="0"/>
        <w:spacing w:after="0" w:line="360" w:lineRule="auto"/>
        <w:jc w:val="both"/>
        <w:rPr>
          <w:rFonts w:ascii="Arial" w:hAnsi="Arial" w:cs="Arial"/>
          <w:sz w:val="20"/>
          <w:szCs w:val="20"/>
        </w:rPr>
      </w:pPr>
      <w:r w:rsidRPr="007E3503">
        <w:rPr>
          <w:rFonts w:ascii="Arial" w:hAnsi="Arial" w:cs="Arial"/>
          <w:b/>
          <w:bCs/>
          <w:sz w:val="20"/>
          <w:szCs w:val="20"/>
        </w:rPr>
        <w:t>Artículo ú</w:t>
      </w:r>
      <w:r w:rsidR="00C93072" w:rsidRPr="007E3503">
        <w:rPr>
          <w:rFonts w:ascii="Arial" w:hAnsi="Arial" w:cs="Arial"/>
          <w:b/>
          <w:bCs/>
          <w:sz w:val="20"/>
          <w:szCs w:val="20"/>
        </w:rPr>
        <w:t xml:space="preserve">nico.- </w:t>
      </w:r>
      <w:r w:rsidR="00C93072" w:rsidRPr="007E3503">
        <w:rPr>
          <w:rFonts w:ascii="Arial" w:hAnsi="Arial" w:cs="Arial"/>
          <w:sz w:val="20"/>
          <w:szCs w:val="20"/>
        </w:rPr>
        <w:t xml:space="preserve">Para poder percibir </w:t>
      </w:r>
      <w:r w:rsidR="00794F38" w:rsidRPr="007E3503">
        <w:rPr>
          <w:rFonts w:ascii="Arial" w:hAnsi="Arial" w:cs="Arial"/>
          <w:sz w:val="20"/>
          <w:szCs w:val="20"/>
        </w:rPr>
        <w:t>a</w:t>
      </w:r>
      <w:r w:rsidR="00C93072" w:rsidRPr="007E3503">
        <w:rPr>
          <w:rFonts w:ascii="Arial" w:hAnsi="Arial" w:cs="Arial"/>
          <w:sz w:val="20"/>
          <w:szCs w:val="20"/>
        </w:rPr>
        <w:t xml:space="preserve">provechamientos vía </w:t>
      </w:r>
      <w:r w:rsidR="00794F38" w:rsidRPr="007E3503">
        <w:rPr>
          <w:rFonts w:ascii="Arial" w:hAnsi="Arial" w:cs="Arial"/>
          <w:sz w:val="20"/>
          <w:szCs w:val="20"/>
        </w:rPr>
        <w:t>i</w:t>
      </w:r>
      <w:r w:rsidR="00C93072" w:rsidRPr="007E3503">
        <w:rPr>
          <w:rFonts w:ascii="Arial" w:hAnsi="Arial" w:cs="Arial"/>
          <w:sz w:val="20"/>
          <w:szCs w:val="20"/>
        </w:rPr>
        <w:t xml:space="preserve">nfracciones por </w:t>
      </w:r>
      <w:r w:rsidR="00794F38" w:rsidRPr="007E3503">
        <w:rPr>
          <w:rFonts w:ascii="Arial" w:hAnsi="Arial" w:cs="Arial"/>
          <w:sz w:val="20"/>
          <w:szCs w:val="20"/>
        </w:rPr>
        <w:t>f</w:t>
      </w:r>
      <w:r w:rsidR="00C93072" w:rsidRPr="007E3503">
        <w:rPr>
          <w:rFonts w:ascii="Arial" w:hAnsi="Arial" w:cs="Arial"/>
          <w:sz w:val="20"/>
          <w:szCs w:val="20"/>
        </w:rPr>
        <w:t xml:space="preserve">altas </w:t>
      </w:r>
      <w:r w:rsidR="00794F38" w:rsidRPr="007E3503">
        <w:rPr>
          <w:rFonts w:ascii="Arial" w:hAnsi="Arial" w:cs="Arial"/>
          <w:sz w:val="20"/>
          <w:szCs w:val="20"/>
        </w:rPr>
        <w:t>a</w:t>
      </w:r>
      <w:r w:rsidR="00C93072" w:rsidRPr="007E3503">
        <w:rPr>
          <w:rFonts w:ascii="Arial" w:hAnsi="Arial" w:cs="Arial"/>
          <w:sz w:val="20"/>
          <w:szCs w:val="20"/>
        </w:rPr>
        <w:t>dministrativas, el Ayuntamiento deberá contar con los reglamentos municipales respectivos, los que establecerán los montos de las sanciones correspondientes.</w:t>
      </w:r>
    </w:p>
    <w:p w14:paraId="76F09085" w14:textId="77777777" w:rsidR="00C93072" w:rsidRPr="0092793B" w:rsidRDefault="00C93072" w:rsidP="0092793B">
      <w:pPr>
        <w:widowControl w:val="0"/>
        <w:autoSpaceDE w:val="0"/>
        <w:autoSpaceDN w:val="0"/>
        <w:adjustRightInd w:val="0"/>
        <w:spacing w:after="0" w:line="360" w:lineRule="auto"/>
        <w:jc w:val="both"/>
        <w:rPr>
          <w:rFonts w:ascii="Arial" w:hAnsi="Arial" w:cs="Arial"/>
          <w:sz w:val="20"/>
          <w:szCs w:val="20"/>
        </w:rPr>
      </w:pPr>
    </w:p>
    <w:p w14:paraId="2B74358A" w14:textId="426A09DF" w:rsidR="008305E6" w:rsidRPr="0092793B" w:rsidRDefault="008305E6" w:rsidP="0092793B">
      <w:pPr>
        <w:spacing w:after="0" w:line="360" w:lineRule="auto"/>
        <w:jc w:val="both"/>
        <w:rPr>
          <w:rFonts w:ascii="Arial" w:hAnsi="Arial" w:cs="Arial"/>
          <w:sz w:val="20"/>
          <w:szCs w:val="20"/>
        </w:rPr>
      </w:pPr>
    </w:p>
    <w:sectPr w:rsidR="008305E6" w:rsidRPr="0092793B" w:rsidSect="00957650">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37FB" w14:textId="77777777" w:rsidR="005574D7" w:rsidRDefault="005574D7">
      <w:pPr>
        <w:spacing w:after="0" w:line="240" w:lineRule="auto"/>
      </w:pPr>
      <w:r>
        <w:separator/>
      </w:r>
    </w:p>
  </w:endnote>
  <w:endnote w:type="continuationSeparator" w:id="0">
    <w:p w14:paraId="072D505B" w14:textId="77777777" w:rsidR="005574D7" w:rsidRDefault="0055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F236" w14:textId="6B057D22" w:rsidR="005574D7" w:rsidRDefault="005574D7">
    <w:pPr>
      <w:pStyle w:val="Piedepgina"/>
      <w:jc w:val="center"/>
    </w:pPr>
    <w:r>
      <w:fldChar w:fldCharType="begin"/>
    </w:r>
    <w:r>
      <w:instrText xml:space="preserve"> PAGE   \* MERGEFORMAT </w:instrText>
    </w:r>
    <w:r>
      <w:fldChar w:fldCharType="separate"/>
    </w:r>
    <w:r w:rsidR="00101C2C">
      <w:rPr>
        <w:noProof/>
      </w:rPr>
      <w:t>7</w:t>
    </w:r>
    <w:r>
      <w:fldChar w:fldCharType="end"/>
    </w:r>
  </w:p>
  <w:p w14:paraId="2298CA73" w14:textId="77777777" w:rsidR="005574D7" w:rsidRDefault="005574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CB2DD" w14:textId="77777777" w:rsidR="005574D7" w:rsidRDefault="005574D7">
      <w:pPr>
        <w:spacing w:after="0" w:line="240" w:lineRule="auto"/>
      </w:pPr>
      <w:r>
        <w:separator/>
      </w:r>
    </w:p>
  </w:footnote>
  <w:footnote w:type="continuationSeparator" w:id="0">
    <w:p w14:paraId="6393FEFF" w14:textId="77777777" w:rsidR="005574D7" w:rsidRDefault="00557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1D37" w14:textId="21BF1E71" w:rsidR="005574D7" w:rsidRPr="006938B6" w:rsidRDefault="002E2039" w:rsidP="00F74352">
    <w:pPr>
      <w:spacing w:after="0"/>
      <w:rPr>
        <w:rFonts w:ascii="Arial Nova" w:hAnsi="Arial Nova" w:cs="Arial"/>
        <w:b/>
        <w:color w:val="808080" w:themeColor="background1" w:themeShade="80"/>
      </w:rPr>
    </w:pPr>
    <w:r>
      <w:rPr>
        <w:noProof/>
      </w:rPr>
      <mc:AlternateContent>
        <mc:Choice Requires="wpg">
          <w:drawing>
            <wp:anchor distT="0" distB="0" distL="114300" distR="114300" simplePos="0" relativeHeight="251659264" behindDoc="0" locked="0" layoutInCell="1" allowOverlap="1" wp14:anchorId="3BFF9E8E" wp14:editId="58728EB1">
              <wp:simplePos x="0" y="0"/>
              <wp:positionH relativeFrom="column">
                <wp:posOffset>-381635</wp:posOffset>
              </wp:positionH>
              <wp:positionV relativeFrom="paragraph">
                <wp:posOffset>-360680</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53201" w14:textId="77777777" w:rsidR="002E2039" w:rsidRPr="001E34E0" w:rsidRDefault="002E2039" w:rsidP="002E2039">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4DBC0A95" w14:textId="77777777" w:rsidR="002E2039" w:rsidRPr="002E2039" w:rsidRDefault="002E2039" w:rsidP="002E2039">
                            <w:pPr>
                              <w:pStyle w:val="Ttulo5"/>
                              <w:jc w:val="center"/>
                              <w:rPr>
                                <w:rFonts w:ascii="Times New Roman" w:hAnsi="Times New Roman"/>
                                <w:b/>
                                <w:bCs/>
                              </w:rPr>
                            </w:pPr>
                            <w:r w:rsidRPr="002E2039">
                              <w:rPr>
                                <w:rFonts w:ascii="Times New Roman" w:hAnsi="Times New Roman"/>
                                <w:b/>
                                <w:bCs/>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385D9" w14:textId="77777777" w:rsidR="002E2039" w:rsidRDefault="002E2039" w:rsidP="002E2039">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4E2790D" w14:textId="77777777" w:rsidR="002E2039" w:rsidRDefault="002E2039" w:rsidP="002E2039">
                              <w:pPr>
                                <w:spacing w:after="0"/>
                                <w:ind w:left="-851"/>
                                <w:jc w:val="center"/>
                                <w:rPr>
                                  <w:rFonts w:ascii="Tahoma" w:hAnsi="Tahoma" w:cs="Tahoma"/>
                                  <w:sz w:val="16"/>
                                  <w:szCs w:val="16"/>
                                </w:rPr>
                              </w:pPr>
                              <w:r>
                                <w:rPr>
                                  <w:rFonts w:ascii="Tahoma" w:hAnsi="Tahoma" w:cs="Tahoma"/>
                                  <w:sz w:val="16"/>
                                  <w:szCs w:val="16"/>
                                </w:rPr>
                                <w:t>LIBRE Y SOBERANO</w:t>
                              </w:r>
                            </w:p>
                            <w:p w14:paraId="1F4AA970" w14:textId="77777777" w:rsidR="002E2039" w:rsidRPr="00603AF2" w:rsidRDefault="002E2039" w:rsidP="002E2039">
                              <w:pPr>
                                <w:spacing w:after="0"/>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BFF9E8E" id="Grupo 1" o:spid="_x0000_s1026" style="position:absolute;margin-left:-30.05pt;margin-top:-28.4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2E53201" w14:textId="77777777" w:rsidR="002E2039" w:rsidRPr="001E34E0" w:rsidRDefault="002E2039" w:rsidP="002E2039">
                      <w:pPr>
                        <w:pStyle w:val="Encabezado"/>
                        <w:jc w:val="center"/>
                        <w:rPr>
                          <w:rFonts w:ascii="Times New Roman" w:hAnsi="Times New Roman"/>
                          <w:sz w:val="24"/>
                          <w:szCs w:val="24"/>
                        </w:rPr>
                      </w:pPr>
                      <w:r w:rsidRPr="001E34E0">
                        <w:rPr>
                          <w:rFonts w:ascii="Times New Roman" w:hAnsi="Times New Roman"/>
                          <w:sz w:val="24"/>
                          <w:szCs w:val="24"/>
                        </w:rPr>
                        <w:t>G</w:t>
                      </w:r>
                      <w:r>
                        <w:rPr>
                          <w:rFonts w:ascii="Times New Roman" w:hAnsi="Times New Roman"/>
                          <w:sz w:val="24"/>
                          <w:szCs w:val="24"/>
                        </w:rPr>
                        <w:t xml:space="preserve">OBIERNO DEL ESTADO DE </w:t>
                      </w:r>
                      <w:r w:rsidRPr="001E34E0">
                        <w:rPr>
                          <w:rFonts w:ascii="Times New Roman" w:hAnsi="Times New Roman"/>
                          <w:sz w:val="24"/>
                          <w:szCs w:val="24"/>
                        </w:rPr>
                        <w:t>YUCATÁN</w:t>
                      </w:r>
                    </w:p>
                    <w:p w14:paraId="4DBC0A95" w14:textId="77777777" w:rsidR="002E2039" w:rsidRPr="002E2039" w:rsidRDefault="002E2039" w:rsidP="002E2039">
                      <w:pPr>
                        <w:pStyle w:val="Ttulo5"/>
                        <w:jc w:val="center"/>
                        <w:rPr>
                          <w:rFonts w:ascii="Times New Roman" w:hAnsi="Times New Roman"/>
                          <w:b/>
                          <w:bCs/>
                        </w:rPr>
                      </w:pPr>
                      <w:r w:rsidRPr="002E2039">
                        <w:rPr>
                          <w:rFonts w:ascii="Times New Roman" w:hAnsi="Times New Roman"/>
                          <w:b/>
                          <w:bCs/>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027385D9" w14:textId="77777777" w:rsidR="002E2039" w:rsidRDefault="002E2039" w:rsidP="002E2039">
                        <w:pPr>
                          <w:spacing w:after="0"/>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4E2790D" w14:textId="77777777" w:rsidR="002E2039" w:rsidRDefault="002E2039" w:rsidP="002E2039">
                        <w:pPr>
                          <w:spacing w:after="0"/>
                          <w:ind w:left="-851"/>
                          <w:jc w:val="center"/>
                          <w:rPr>
                            <w:rFonts w:ascii="Tahoma" w:hAnsi="Tahoma" w:cs="Tahoma"/>
                            <w:sz w:val="16"/>
                            <w:szCs w:val="16"/>
                          </w:rPr>
                        </w:pPr>
                        <w:r>
                          <w:rPr>
                            <w:rFonts w:ascii="Tahoma" w:hAnsi="Tahoma" w:cs="Tahoma"/>
                            <w:sz w:val="16"/>
                            <w:szCs w:val="16"/>
                          </w:rPr>
                          <w:t>LIBRE Y SOBERANO</w:t>
                        </w:r>
                      </w:p>
                      <w:p w14:paraId="1F4AA970" w14:textId="77777777" w:rsidR="002E2039" w:rsidRPr="00603AF2" w:rsidRDefault="002E2039" w:rsidP="002E2039">
                        <w:pPr>
                          <w:spacing w:after="0"/>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4A7"/>
    <w:multiLevelType w:val="multilevel"/>
    <w:tmpl w:val="48008554"/>
    <w:lvl w:ilvl="0">
      <w:start w:val="1"/>
      <w:numFmt w:val="lowerLetter"/>
      <w:lvlText w:val="%1).-"/>
      <w:lvlJc w:val="left"/>
      <w:pPr>
        <w:tabs>
          <w:tab w:val="num" w:pos="425"/>
        </w:tabs>
        <w:ind w:left="425" w:hanging="425"/>
      </w:pPr>
      <w:rPr>
        <w:b/>
        <w:i w:val="0"/>
      </w:rPr>
    </w:lvl>
    <w:lvl w:ilvl="1">
      <w:start w:val="1"/>
      <w:numFmt w:val="lowerLetter"/>
      <w:lvlText w:val="%2).-"/>
      <w:lvlJc w:val="left"/>
      <w:pPr>
        <w:tabs>
          <w:tab w:val="num" w:pos="425"/>
        </w:tabs>
        <w:ind w:left="425" w:hanging="425"/>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A13D8C"/>
    <w:multiLevelType w:val="singleLevel"/>
    <w:tmpl w:val="36F6D3EC"/>
    <w:lvl w:ilvl="0">
      <w:start w:val="1"/>
      <w:numFmt w:val="lowerLetter"/>
      <w:lvlText w:val="%1)"/>
      <w:lvlJc w:val="left"/>
      <w:pPr>
        <w:tabs>
          <w:tab w:val="num" w:pos="1429"/>
        </w:tabs>
        <w:ind w:left="1429" w:hanging="360"/>
      </w:pPr>
      <w:rPr>
        <w:b/>
        <w:i w:val="0"/>
      </w:rPr>
    </w:lvl>
  </w:abstractNum>
  <w:abstractNum w:abstractNumId="2">
    <w:nsid w:val="100B3A7E"/>
    <w:multiLevelType w:val="multilevel"/>
    <w:tmpl w:val="5602FA1C"/>
    <w:lvl w:ilvl="0">
      <w:start w:val="1"/>
      <w:numFmt w:val="lowerLetter"/>
      <w:lvlText w:val="%1)"/>
      <w:lvlJc w:val="left"/>
      <w:pPr>
        <w:tabs>
          <w:tab w:val="num" w:pos="720"/>
        </w:tabs>
        <w:ind w:left="720" w:hanging="360"/>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CB7758"/>
    <w:multiLevelType w:val="hybridMultilevel"/>
    <w:tmpl w:val="2E4ED176"/>
    <w:lvl w:ilvl="0" w:tplc="FFFFFFFF">
      <w:start w:val="1"/>
      <w:numFmt w:val="lowerLetter"/>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9A21EDA"/>
    <w:multiLevelType w:val="singleLevel"/>
    <w:tmpl w:val="2A5EC7F2"/>
    <w:lvl w:ilvl="0">
      <w:start w:val="1"/>
      <w:numFmt w:val="lowerLetter"/>
      <w:lvlText w:val="%1)"/>
      <w:lvlJc w:val="left"/>
      <w:pPr>
        <w:tabs>
          <w:tab w:val="num" w:pos="1429"/>
        </w:tabs>
        <w:ind w:left="1429" w:hanging="360"/>
      </w:pPr>
      <w:rPr>
        <w:b/>
        <w:i w:val="0"/>
      </w:rPr>
    </w:lvl>
  </w:abstractNum>
  <w:abstractNum w:abstractNumId="5">
    <w:nsid w:val="1FF4141F"/>
    <w:multiLevelType w:val="singleLevel"/>
    <w:tmpl w:val="FFFFFFFF"/>
    <w:lvl w:ilvl="0">
      <w:numFmt w:val="decimal"/>
      <w:pStyle w:val="Ttulo3"/>
      <w:lvlText w:val="%1"/>
      <w:legacy w:legacy="1" w:legacySpace="0" w:legacyIndent="0"/>
      <w:lvlJc w:val="left"/>
    </w:lvl>
  </w:abstractNum>
  <w:abstractNum w:abstractNumId="6">
    <w:nsid w:val="21091E53"/>
    <w:multiLevelType w:val="hybridMultilevel"/>
    <w:tmpl w:val="21D2D2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11B3573"/>
    <w:multiLevelType w:val="singleLevel"/>
    <w:tmpl w:val="C812E2F4"/>
    <w:lvl w:ilvl="0">
      <w:start w:val="1"/>
      <w:numFmt w:val="upperLetter"/>
      <w:lvlText w:val="%1)"/>
      <w:legacy w:legacy="1" w:legacySpace="0" w:legacyIndent="360"/>
      <w:lvlJc w:val="left"/>
      <w:pPr>
        <w:ind w:left="1429" w:hanging="360"/>
      </w:pPr>
    </w:lvl>
  </w:abstractNum>
  <w:abstractNum w:abstractNumId="8">
    <w:nsid w:val="2760542B"/>
    <w:multiLevelType w:val="multilevel"/>
    <w:tmpl w:val="D33E83A8"/>
    <w:lvl w:ilvl="0">
      <w:start w:val="1"/>
      <w:numFmt w:val="lowerLetter"/>
      <w:lvlText w:val="%1).-"/>
      <w:lvlJc w:val="left"/>
      <w:pPr>
        <w:tabs>
          <w:tab w:val="num" w:pos="425"/>
        </w:tabs>
        <w:ind w:left="425" w:hanging="425"/>
      </w:pPr>
      <w:rPr>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1F70B8"/>
    <w:multiLevelType w:val="hybridMultilevel"/>
    <w:tmpl w:val="DBB673D8"/>
    <w:lvl w:ilvl="0" w:tplc="626C533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221249"/>
    <w:multiLevelType w:val="hybridMultilevel"/>
    <w:tmpl w:val="11EE52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A814D9C"/>
    <w:multiLevelType w:val="hybridMultilevel"/>
    <w:tmpl w:val="3252C0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1233616"/>
    <w:multiLevelType w:val="hybridMultilevel"/>
    <w:tmpl w:val="621887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CF36C82"/>
    <w:multiLevelType w:val="singleLevel"/>
    <w:tmpl w:val="313A0866"/>
    <w:lvl w:ilvl="0">
      <w:start w:val="1"/>
      <w:numFmt w:val="lowerLetter"/>
      <w:lvlText w:val="%1)"/>
      <w:lvlJc w:val="left"/>
      <w:pPr>
        <w:tabs>
          <w:tab w:val="num" w:pos="1069"/>
        </w:tabs>
        <w:ind w:left="1069" w:hanging="360"/>
      </w:pPr>
      <w:rPr>
        <w:rFonts w:hint="default"/>
      </w:rPr>
    </w:lvl>
  </w:abstractNum>
  <w:abstractNum w:abstractNumId="14">
    <w:nsid w:val="3F5B443D"/>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406053ED"/>
    <w:multiLevelType w:val="hybridMultilevel"/>
    <w:tmpl w:val="F6D018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10C3947"/>
    <w:multiLevelType w:val="hybridMultilevel"/>
    <w:tmpl w:val="6CBCD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1941516"/>
    <w:multiLevelType w:val="singleLevel"/>
    <w:tmpl w:val="C812E2F4"/>
    <w:lvl w:ilvl="0">
      <w:start w:val="1"/>
      <w:numFmt w:val="upperLetter"/>
      <w:lvlText w:val="%1)"/>
      <w:legacy w:legacy="1" w:legacySpace="0" w:legacyIndent="360"/>
      <w:lvlJc w:val="left"/>
      <w:pPr>
        <w:ind w:left="1429" w:hanging="360"/>
      </w:pPr>
    </w:lvl>
  </w:abstractNum>
  <w:abstractNum w:abstractNumId="18">
    <w:nsid w:val="42B9786A"/>
    <w:multiLevelType w:val="singleLevel"/>
    <w:tmpl w:val="232A6650"/>
    <w:lvl w:ilvl="0">
      <w:start w:val="1"/>
      <w:numFmt w:val="lowerLetter"/>
      <w:lvlText w:val="%1)"/>
      <w:lvlJc w:val="left"/>
      <w:pPr>
        <w:tabs>
          <w:tab w:val="num" w:pos="397"/>
        </w:tabs>
        <w:ind w:left="397" w:hanging="397"/>
      </w:pPr>
      <w:rPr>
        <w:rFonts w:hint="default"/>
        <w:b/>
        <w:i w:val="0"/>
      </w:rPr>
    </w:lvl>
  </w:abstractNum>
  <w:abstractNum w:abstractNumId="19">
    <w:nsid w:val="48506FA3"/>
    <w:multiLevelType w:val="hybridMultilevel"/>
    <w:tmpl w:val="0D7831DC"/>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A61A59"/>
    <w:multiLevelType w:val="hybridMultilevel"/>
    <w:tmpl w:val="F2F2F1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E3809C5"/>
    <w:multiLevelType w:val="hybridMultilevel"/>
    <w:tmpl w:val="134CA1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A41F1A"/>
    <w:multiLevelType w:val="hybridMultilevel"/>
    <w:tmpl w:val="B48AC4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58B6D06"/>
    <w:multiLevelType w:val="singleLevel"/>
    <w:tmpl w:val="78CEE24C"/>
    <w:lvl w:ilvl="0">
      <w:start w:val="1"/>
      <w:numFmt w:val="lowerLetter"/>
      <w:lvlText w:val="%1)"/>
      <w:lvlJc w:val="left"/>
      <w:pPr>
        <w:tabs>
          <w:tab w:val="num" w:pos="1105"/>
        </w:tabs>
        <w:ind w:left="1105" w:hanging="397"/>
      </w:pPr>
      <w:rPr>
        <w:rFonts w:ascii="Arial" w:hAnsi="Arial" w:hint="default"/>
        <w:b/>
        <w:i w:val="0"/>
        <w:caps/>
        <w:strike w:val="0"/>
        <w:dstrike w:val="0"/>
        <w:outline w:val="0"/>
        <w:shadow w:val="0"/>
        <w:emboss w:val="0"/>
        <w:imprint w:val="0"/>
        <w:vanish w:val="0"/>
        <w:sz w:val="24"/>
        <w:vertAlign w:val="baseline"/>
      </w:rPr>
    </w:lvl>
  </w:abstractNum>
  <w:abstractNum w:abstractNumId="24">
    <w:nsid w:val="577F58FA"/>
    <w:multiLevelType w:val="singleLevel"/>
    <w:tmpl w:val="C812E2F4"/>
    <w:lvl w:ilvl="0">
      <w:start w:val="1"/>
      <w:numFmt w:val="upperLetter"/>
      <w:lvlText w:val="%1)"/>
      <w:legacy w:legacy="1" w:legacySpace="0" w:legacyIndent="360"/>
      <w:lvlJc w:val="left"/>
      <w:pPr>
        <w:ind w:left="1429" w:hanging="360"/>
      </w:pPr>
    </w:lvl>
  </w:abstractNum>
  <w:abstractNum w:abstractNumId="25">
    <w:nsid w:val="59E2062D"/>
    <w:multiLevelType w:val="singleLevel"/>
    <w:tmpl w:val="16609E12"/>
    <w:lvl w:ilvl="0">
      <w:start w:val="1"/>
      <w:numFmt w:val="upperRoman"/>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6">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F063A2B"/>
    <w:multiLevelType w:val="hybridMultilevel"/>
    <w:tmpl w:val="6CBCDD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5023E28"/>
    <w:multiLevelType w:val="hybridMultilevel"/>
    <w:tmpl w:val="2D466058"/>
    <w:lvl w:ilvl="0" w:tplc="810AD0C2">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5C46AF6"/>
    <w:multiLevelType w:val="hybridMultilevel"/>
    <w:tmpl w:val="4058E206"/>
    <w:lvl w:ilvl="0" w:tplc="FFFFFFFF">
      <w:start w:val="1"/>
      <w:numFmt w:val="lowerLetter"/>
      <w:lvlText w:val="%1)"/>
      <w:lvlJc w:val="left"/>
      <w:pPr>
        <w:tabs>
          <w:tab w:val="num" w:pos="397"/>
        </w:tabs>
        <w:ind w:left="397" w:hanging="397"/>
      </w:pPr>
      <w:rPr>
        <w:rFonts w:hint="default"/>
        <w:b/>
        <w:i w:val="0"/>
      </w:rPr>
    </w:lvl>
    <w:lvl w:ilvl="1" w:tplc="FFFFFFFF" w:tentative="1">
      <w:start w:val="1"/>
      <w:numFmt w:val="lowerLetter"/>
      <w:lvlText w:val="%2."/>
      <w:lvlJc w:val="left"/>
      <w:pPr>
        <w:tabs>
          <w:tab w:val="num" w:pos="732"/>
        </w:tabs>
        <w:ind w:left="732" w:hanging="360"/>
      </w:pPr>
    </w:lvl>
    <w:lvl w:ilvl="2" w:tplc="FFFFFFFF" w:tentative="1">
      <w:start w:val="1"/>
      <w:numFmt w:val="lowerRoman"/>
      <w:lvlText w:val="%3."/>
      <w:lvlJc w:val="right"/>
      <w:pPr>
        <w:tabs>
          <w:tab w:val="num" w:pos="1452"/>
        </w:tabs>
        <w:ind w:left="1452" w:hanging="180"/>
      </w:pPr>
    </w:lvl>
    <w:lvl w:ilvl="3" w:tplc="FFFFFFFF" w:tentative="1">
      <w:start w:val="1"/>
      <w:numFmt w:val="decimal"/>
      <w:lvlText w:val="%4."/>
      <w:lvlJc w:val="left"/>
      <w:pPr>
        <w:tabs>
          <w:tab w:val="num" w:pos="2172"/>
        </w:tabs>
        <w:ind w:left="2172" w:hanging="360"/>
      </w:pPr>
    </w:lvl>
    <w:lvl w:ilvl="4" w:tplc="FFFFFFFF" w:tentative="1">
      <w:start w:val="1"/>
      <w:numFmt w:val="lowerLetter"/>
      <w:lvlText w:val="%5."/>
      <w:lvlJc w:val="left"/>
      <w:pPr>
        <w:tabs>
          <w:tab w:val="num" w:pos="2892"/>
        </w:tabs>
        <w:ind w:left="2892" w:hanging="360"/>
      </w:pPr>
    </w:lvl>
    <w:lvl w:ilvl="5" w:tplc="FFFFFFFF" w:tentative="1">
      <w:start w:val="1"/>
      <w:numFmt w:val="lowerRoman"/>
      <w:lvlText w:val="%6."/>
      <w:lvlJc w:val="right"/>
      <w:pPr>
        <w:tabs>
          <w:tab w:val="num" w:pos="3612"/>
        </w:tabs>
        <w:ind w:left="3612" w:hanging="180"/>
      </w:pPr>
    </w:lvl>
    <w:lvl w:ilvl="6" w:tplc="FFFFFFFF" w:tentative="1">
      <w:start w:val="1"/>
      <w:numFmt w:val="decimal"/>
      <w:lvlText w:val="%7."/>
      <w:lvlJc w:val="left"/>
      <w:pPr>
        <w:tabs>
          <w:tab w:val="num" w:pos="4332"/>
        </w:tabs>
        <w:ind w:left="4332" w:hanging="360"/>
      </w:pPr>
    </w:lvl>
    <w:lvl w:ilvl="7" w:tplc="FFFFFFFF" w:tentative="1">
      <w:start w:val="1"/>
      <w:numFmt w:val="lowerLetter"/>
      <w:lvlText w:val="%8."/>
      <w:lvlJc w:val="left"/>
      <w:pPr>
        <w:tabs>
          <w:tab w:val="num" w:pos="5052"/>
        </w:tabs>
        <w:ind w:left="5052" w:hanging="360"/>
      </w:pPr>
    </w:lvl>
    <w:lvl w:ilvl="8" w:tplc="FFFFFFFF" w:tentative="1">
      <w:start w:val="1"/>
      <w:numFmt w:val="lowerRoman"/>
      <w:lvlText w:val="%9."/>
      <w:lvlJc w:val="right"/>
      <w:pPr>
        <w:tabs>
          <w:tab w:val="num" w:pos="5772"/>
        </w:tabs>
        <w:ind w:left="5772" w:hanging="180"/>
      </w:pPr>
    </w:lvl>
  </w:abstractNum>
  <w:abstractNum w:abstractNumId="30">
    <w:nsid w:val="6AE93F48"/>
    <w:multiLevelType w:val="singleLevel"/>
    <w:tmpl w:val="C812E2F4"/>
    <w:lvl w:ilvl="0">
      <w:start w:val="1"/>
      <w:numFmt w:val="upperLetter"/>
      <w:lvlText w:val="%1)"/>
      <w:legacy w:legacy="1" w:legacySpace="0" w:legacyIndent="360"/>
      <w:lvlJc w:val="left"/>
      <w:pPr>
        <w:ind w:left="1429" w:hanging="360"/>
      </w:pPr>
    </w:lvl>
  </w:abstractNum>
  <w:abstractNum w:abstractNumId="31">
    <w:nsid w:val="7BC92EB4"/>
    <w:multiLevelType w:val="singleLevel"/>
    <w:tmpl w:val="D2DA8B54"/>
    <w:lvl w:ilvl="0">
      <w:start w:val="1"/>
      <w:numFmt w:val="lowerLetter"/>
      <w:lvlText w:val="%1) "/>
      <w:legacy w:legacy="1" w:legacySpace="0" w:legacyIndent="283"/>
      <w:lvlJc w:val="left"/>
      <w:pPr>
        <w:ind w:left="283" w:hanging="283"/>
      </w:pPr>
      <w:rPr>
        <w:rFonts w:ascii="Arial" w:hAnsi="Arial" w:cs="Arial" w:hint="default"/>
        <w:b/>
        <w:i w:val="0"/>
        <w:sz w:val="24"/>
        <w:szCs w:val="24"/>
        <w:u w:val="none"/>
      </w:rPr>
    </w:lvl>
  </w:abstractNum>
  <w:abstractNum w:abstractNumId="32">
    <w:nsid w:val="7BD57B34"/>
    <w:multiLevelType w:val="hybridMultilevel"/>
    <w:tmpl w:val="BD2CEFA2"/>
    <w:lvl w:ilvl="0" w:tplc="FFFFFFFF">
      <w:start w:val="1"/>
      <w:numFmt w:val="upperRoman"/>
      <w:lvlText w:val="%1.-"/>
      <w:lvlJc w:val="left"/>
      <w:pPr>
        <w:tabs>
          <w:tab w:val="num" w:pos="720"/>
        </w:tabs>
        <w:ind w:left="567" w:hanging="567"/>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CA819CA"/>
    <w:multiLevelType w:val="hybridMultilevel"/>
    <w:tmpl w:val="6CBCD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9"/>
  </w:num>
  <w:num w:numId="3">
    <w:abstractNumId w:val="28"/>
  </w:num>
  <w:num w:numId="4">
    <w:abstractNumId w:val="21"/>
  </w:num>
  <w:num w:numId="5">
    <w:abstractNumId w:val="27"/>
  </w:num>
  <w:num w:numId="6">
    <w:abstractNumId w:val="33"/>
  </w:num>
  <w:num w:numId="7">
    <w:abstractNumId w:val="16"/>
  </w:num>
  <w:num w:numId="8">
    <w:abstractNumId w:val="5"/>
  </w:num>
  <w:num w:numId="9">
    <w:abstractNumId w:val="4"/>
  </w:num>
  <w:num w:numId="10">
    <w:abstractNumId w:val="1"/>
  </w:num>
  <w:num w:numId="11">
    <w:abstractNumId w:val="30"/>
  </w:num>
  <w:num w:numId="12">
    <w:abstractNumId w:val="7"/>
  </w:num>
  <w:num w:numId="13">
    <w:abstractNumId w:val="17"/>
  </w:num>
  <w:num w:numId="14">
    <w:abstractNumId w:val="24"/>
  </w:num>
  <w:num w:numId="15">
    <w:abstractNumId w:val="13"/>
  </w:num>
  <w:num w:numId="16">
    <w:abstractNumId w:val="23"/>
  </w:num>
  <w:num w:numId="17">
    <w:abstractNumId w:val="31"/>
  </w:num>
  <w:num w:numId="18">
    <w:abstractNumId w:val="25"/>
  </w:num>
  <w:num w:numId="19">
    <w:abstractNumId w:val="10"/>
  </w:num>
  <w:num w:numId="20">
    <w:abstractNumId w:val="2"/>
  </w:num>
  <w:num w:numId="21">
    <w:abstractNumId w:val="22"/>
  </w:num>
  <w:num w:numId="22">
    <w:abstractNumId w:val="19"/>
  </w:num>
  <w:num w:numId="23">
    <w:abstractNumId w:val="6"/>
  </w:num>
  <w:num w:numId="24">
    <w:abstractNumId w:val="0"/>
  </w:num>
  <w:num w:numId="25">
    <w:abstractNumId w:val="8"/>
  </w:num>
  <w:num w:numId="26">
    <w:abstractNumId w:val="32"/>
  </w:num>
  <w:num w:numId="27">
    <w:abstractNumId w:val="3"/>
  </w:num>
  <w:num w:numId="28">
    <w:abstractNumId w:val="18"/>
  </w:num>
  <w:num w:numId="29">
    <w:abstractNumId w:val="14"/>
  </w:num>
  <w:num w:numId="30">
    <w:abstractNumId w:val="20"/>
  </w:num>
  <w:num w:numId="31">
    <w:abstractNumId w:val="15"/>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BB"/>
    <w:rsid w:val="00042321"/>
    <w:rsid w:val="00060848"/>
    <w:rsid w:val="000732BD"/>
    <w:rsid w:val="000839CD"/>
    <w:rsid w:val="0009267D"/>
    <w:rsid w:val="000932DD"/>
    <w:rsid w:val="000A4BD9"/>
    <w:rsid w:val="000B3580"/>
    <w:rsid w:val="000B4EDC"/>
    <w:rsid w:val="000C4F5F"/>
    <w:rsid w:val="000F451E"/>
    <w:rsid w:val="00101C2C"/>
    <w:rsid w:val="00133DF7"/>
    <w:rsid w:val="0014674D"/>
    <w:rsid w:val="001B176A"/>
    <w:rsid w:val="001C4395"/>
    <w:rsid w:val="001D1237"/>
    <w:rsid w:val="001D5455"/>
    <w:rsid w:val="001E6407"/>
    <w:rsid w:val="001F3AA8"/>
    <w:rsid w:val="002247A7"/>
    <w:rsid w:val="00260477"/>
    <w:rsid w:val="0026634D"/>
    <w:rsid w:val="002671E3"/>
    <w:rsid w:val="002A58E4"/>
    <w:rsid w:val="002C4B4D"/>
    <w:rsid w:val="002E2039"/>
    <w:rsid w:val="00300248"/>
    <w:rsid w:val="00324967"/>
    <w:rsid w:val="0033661F"/>
    <w:rsid w:val="00336D72"/>
    <w:rsid w:val="00347F32"/>
    <w:rsid w:val="003A0104"/>
    <w:rsid w:val="003B4613"/>
    <w:rsid w:val="003B616A"/>
    <w:rsid w:val="003C084A"/>
    <w:rsid w:val="003C6E67"/>
    <w:rsid w:val="003C7DF1"/>
    <w:rsid w:val="0040394B"/>
    <w:rsid w:val="004134FF"/>
    <w:rsid w:val="0041737F"/>
    <w:rsid w:val="00424DA6"/>
    <w:rsid w:val="0043025D"/>
    <w:rsid w:val="00443AA8"/>
    <w:rsid w:val="00454AD9"/>
    <w:rsid w:val="00511E11"/>
    <w:rsid w:val="005162FC"/>
    <w:rsid w:val="00524BDF"/>
    <w:rsid w:val="00543E36"/>
    <w:rsid w:val="005574D7"/>
    <w:rsid w:val="00561221"/>
    <w:rsid w:val="00583381"/>
    <w:rsid w:val="00585379"/>
    <w:rsid w:val="005953CA"/>
    <w:rsid w:val="005B1F18"/>
    <w:rsid w:val="005D5626"/>
    <w:rsid w:val="005E1506"/>
    <w:rsid w:val="006016BA"/>
    <w:rsid w:val="0066735B"/>
    <w:rsid w:val="00692B78"/>
    <w:rsid w:val="006938B6"/>
    <w:rsid w:val="006C334B"/>
    <w:rsid w:val="006D3C88"/>
    <w:rsid w:val="006D48B1"/>
    <w:rsid w:val="006F0F4D"/>
    <w:rsid w:val="006F1B11"/>
    <w:rsid w:val="0071648D"/>
    <w:rsid w:val="00716CB9"/>
    <w:rsid w:val="00721CC9"/>
    <w:rsid w:val="00723254"/>
    <w:rsid w:val="00725111"/>
    <w:rsid w:val="00727C1F"/>
    <w:rsid w:val="00751EFB"/>
    <w:rsid w:val="00781CBB"/>
    <w:rsid w:val="00794F38"/>
    <w:rsid w:val="00795B17"/>
    <w:rsid w:val="007C5771"/>
    <w:rsid w:val="007E3503"/>
    <w:rsid w:val="007E797B"/>
    <w:rsid w:val="00825589"/>
    <w:rsid w:val="00827B9D"/>
    <w:rsid w:val="008305E6"/>
    <w:rsid w:val="00865A84"/>
    <w:rsid w:val="008A1BAA"/>
    <w:rsid w:val="008B74C7"/>
    <w:rsid w:val="008C02B4"/>
    <w:rsid w:val="008C1124"/>
    <w:rsid w:val="008D2995"/>
    <w:rsid w:val="008D47A4"/>
    <w:rsid w:val="008F6006"/>
    <w:rsid w:val="00901DBA"/>
    <w:rsid w:val="00912A36"/>
    <w:rsid w:val="0092793B"/>
    <w:rsid w:val="00930356"/>
    <w:rsid w:val="00931794"/>
    <w:rsid w:val="00942FBD"/>
    <w:rsid w:val="009537F8"/>
    <w:rsid w:val="00957650"/>
    <w:rsid w:val="009A1024"/>
    <w:rsid w:val="009A7B5C"/>
    <w:rsid w:val="009F3877"/>
    <w:rsid w:val="00A01063"/>
    <w:rsid w:val="00A40247"/>
    <w:rsid w:val="00A5551B"/>
    <w:rsid w:val="00A71842"/>
    <w:rsid w:val="00A73B0E"/>
    <w:rsid w:val="00A92E1D"/>
    <w:rsid w:val="00AB79BC"/>
    <w:rsid w:val="00AC60CE"/>
    <w:rsid w:val="00AD1E81"/>
    <w:rsid w:val="00B01AE9"/>
    <w:rsid w:val="00B13594"/>
    <w:rsid w:val="00B14DB1"/>
    <w:rsid w:val="00B20881"/>
    <w:rsid w:val="00B34FB3"/>
    <w:rsid w:val="00B57FBA"/>
    <w:rsid w:val="00B65180"/>
    <w:rsid w:val="00B87987"/>
    <w:rsid w:val="00B95335"/>
    <w:rsid w:val="00BA7E5C"/>
    <w:rsid w:val="00BD6D76"/>
    <w:rsid w:val="00BE207E"/>
    <w:rsid w:val="00C36E81"/>
    <w:rsid w:val="00C464BE"/>
    <w:rsid w:val="00C534A0"/>
    <w:rsid w:val="00C646AC"/>
    <w:rsid w:val="00C753CC"/>
    <w:rsid w:val="00C93072"/>
    <w:rsid w:val="00CC15B4"/>
    <w:rsid w:val="00D143FC"/>
    <w:rsid w:val="00D4454A"/>
    <w:rsid w:val="00D56907"/>
    <w:rsid w:val="00DD2F38"/>
    <w:rsid w:val="00E17B67"/>
    <w:rsid w:val="00E312E2"/>
    <w:rsid w:val="00E47B79"/>
    <w:rsid w:val="00E557B6"/>
    <w:rsid w:val="00E73701"/>
    <w:rsid w:val="00E82EC8"/>
    <w:rsid w:val="00EB2B3B"/>
    <w:rsid w:val="00EF4CD3"/>
    <w:rsid w:val="00F03EB6"/>
    <w:rsid w:val="00F3012E"/>
    <w:rsid w:val="00F53A97"/>
    <w:rsid w:val="00F6341A"/>
    <w:rsid w:val="00F74352"/>
    <w:rsid w:val="00FD3088"/>
    <w:rsid w:val="00FD4811"/>
    <w:rsid w:val="00FF25F7"/>
    <w:rsid w:val="00FF4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95706E"/>
  <w15:docId w15:val="{02CE7CFC-3926-4A88-99F8-19ECF1A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BB"/>
    <w:rPr>
      <w:rFonts w:ascii="Calibri" w:eastAsia="Times New Roman" w:hAnsi="Calibri" w:cs="Times New Roman"/>
      <w:lang w:eastAsia="es-MX"/>
    </w:rPr>
  </w:style>
  <w:style w:type="paragraph" w:styleId="Ttulo1">
    <w:name w:val="heading 1"/>
    <w:basedOn w:val="Normal"/>
    <w:next w:val="Normal"/>
    <w:link w:val="Ttulo1Car"/>
    <w:qFormat/>
    <w:rsid w:val="00942FBD"/>
    <w:pPr>
      <w:keepNext/>
      <w:widowControl w:val="0"/>
      <w:spacing w:after="120" w:line="240" w:lineRule="auto"/>
      <w:jc w:val="center"/>
      <w:outlineLvl w:val="0"/>
    </w:pPr>
    <w:rPr>
      <w:rFonts w:ascii="Arial" w:hAnsi="Arial"/>
      <w:b/>
      <w:snapToGrid w:val="0"/>
      <w:sz w:val="28"/>
      <w:szCs w:val="20"/>
      <w:lang w:val="es-ES_tradnl" w:eastAsia="es-ES"/>
    </w:rPr>
  </w:style>
  <w:style w:type="paragraph" w:styleId="Ttulo2">
    <w:name w:val="heading 2"/>
    <w:basedOn w:val="Normal"/>
    <w:next w:val="Normal"/>
    <w:link w:val="Ttulo2Car"/>
    <w:qFormat/>
    <w:rsid w:val="00942FBD"/>
    <w:pPr>
      <w:keepNext/>
      <w:widowControl w:val="0"/>
      <w:spacing w:before="240" w:after="0" w:line="360" w:lineRule="auto"/>
      <w:ind w:left="567" w:right="618"/>
      <w:outlineLvl w:val="1"/>
    </w:pPr>
    <w:rPr>
      <w:rFonts w:ascii="Arial" w:hAnsi="Arial"/>
      <w:b/>
      <w:snapToGrid w:val="0"/>
      <w:sz w:val="24"/>
      <w:szCs w:val="20"/>
      <w:lang w:val="es-ES_tradnl" w:eastAsia="es-ES"/>
    </w:rPr>
  </w:style>
  <w:style w:type="paragraph" w:styleId="Ttulo3">
    <w:name w:val="heading 3"/>
    <w:basedOn w:val="Normal"/>
    <w:next w:val="Normal"/>
    <w:link w:val="Ttulo3Car"/>
    <w:qFormat/>
    <w:rsid w:val="00942FBD"/>
    <w:pPr>
      <w:keepNext/>
      <w:widowControl w:val="0"/>
      <w:numPr>
        <w:numId w:val="8"/>
      </w:numPr>
      <w:tabs>
        <w:tab w:val="left" w:pos="567"/>
        <w:tab w:val="left" w:pos="720"/>
      </w:tabs>
      <w:spacing w:before="120" w:after="240" w:line="360" w:lineRule="auto"/>
      <w:ind w:left="567" w:right="618" w:hanging="720"/>
      <w:jc w:val="center"/>
      <w:outlineLvl w:val="2"/>
    </w:pPr>
    <w:rPr>
      <w:rFonts w:ascii="Arial" w:hAnsi="Arial"/>
      <w:b/>
      <w:snapToGrid w:val="0"/>
      <w:spacing w:val="28"/>
      <w:sz w:val="28"/>
      <w:szCs w:val="20"/>
      <w:lang w:val="es-ES_tradnl" w:eastAsia="es-ES"/>
    </w:rPr>
  </w:style>
  <w:style w:type="paragraph" w:styleId="Ttulo4">
    <w:name w:val="heading 4"/>
    <w:basedOn w:val="Normal"/>
    <w:next w:val="Normal"/>
    <w:link w:val="Ttulo4Car"/>
    <w:qFormat/>
    <w:rsid w:val="00942FBD"/>
    <w:pPr>
      <w:keepNext/>
      <w:widowControl w:val="0"/>
      <w:spacing w:after="0" w:line="360" w:lineRule="auto"/>
      <w:jc w:val="center"/>
      <w:outlineLvl w:val="3"/>
    </w:pPr>
    <w:rPr>
      <w:rFonts w:ascii="Arial" w:hAnsi="Arial"/>
      <w:snapToGrid w:val="0"/>
      <w:sz w:val="24"/>
      <w:szCs w:val="20"/>
      <w:lang w:val="es-ES_tradnl" w:eastAsia="es-ES"/>
    </w:rPr>
  </w:style>
  <w:style w:type="paragraph" w:styleId="Ttulo5">
    <w:name w:val="heading 5"/>
    <w:basedOn w:val="Normal"/>
    <w:next w:val="Normal"/>
    <w:link w:val="Ttulo5Car"/>
    <w:uiPriority w:val="9"/>
    <w:qFormat/>
    <w:rsid w:val="00942FBD"/>
    <w:pPr>
      <w:keepNext/>
      <w:widowControl w:val="0"/>
      <w:spacing w:after="0" w:line="360" w:lineRule="auto"/>
      <w:jc w:val="right"/>
      <w:outlineLvl w:val="4"/>
    </w:pPr>
    <w:rPr>
      <w:rFonts w:ascii="Arial" w:hAnsi="Arial"/>
      <w:snapToGrid w:val="0"/>
      <w:sz w:val="24"/>
      <w:szCs w:val="20"/>
      <w:lang w:val="es-ES_tradnl" w:eastAsia="es-ES"/>
    </w:rPr>
  </w:style>
  <w:style w:type="paragraph" w:styleId="Ttulo6">
    <w:name w:val="heading 6"/>
    <w:basedOn w:val="Normal"/>
    <w:next w:val="Normal"/>
    <w:link w:val="Ttulo6Car"/>
    <w:qFormat/>
    <w:rsid w:val="00942FBD"/>
    <w:pPr>
      <w:keepNext/>
      <w:widowControl w:val="0"/>
      <w:spacing w:after="0" w:line="360" w:lineRule="auto"/>
      <w:outlineLvl w:val="5"/>
    </w:pPr>
    <w:rPr>
      <w:rFonts w:ascii="Arial" w:hAnsi="Arial"/>
      <w:b/>
      <w:snapToGrid w:val="0"/>
      <w:sz w:val="24"/>
      <w:szCs w:val="20"/>
      <w:lang w:val="es-ES_tradnl" w:eastAsia="es-ES"/>
    </w:rPr>
  </w:style>
  <w:style w:type="paragraph" w:styleId="Ttulo7">
    <w:name w:val="heading 7"/>
    <w:basedOn w:val="Normal"/>
    <w:next w:val="Normal"/>
    <w:link w:val="Ttulo7Car"/>
    <w:qFormat/>
    <w:rsid w:val="00942FBD"/>
    <w:pPr>
      <w:keepNext/>
      <w:widowControl w:val="0"/>
      <w:spacing w:after="0" w:line="360" w:lineRule="auto"/>
      <w:jc w:val="right"/>
      <w:outlineLvl w:val="6"/>
    </w:pPr>
    <w:rPr>
      <w:rFonts w:ascii="Arial" w:hAnsi="Arial"/>
      <w:b/>
      <w:snapToGrid w:val="0"/>
      <w:sz w:val="24"/>
      <w:szCs w:val="20"/>
      <w:lang w:val="es-ES_tradnl" w:eastAsia="es-ES"/>
    </w:rPr>
  </w:style>
  <w:style w:type="paragraph" w:styleId="Ttulo8">
    <w:name w:val="heading 8"/>
    <w:basedOn w:val="Normal"/>
    <w:next w:val="Normal"/>
    <w:link w:val="Ttulo8Car"/>
    <w:qFormat/>
    <w:rsid w:val="00942FBD"/>
    <w:pPr>
      <w:keepNext/>
      <w:widowControl w:val="0"/>
      <w:spacing w:after="120" w:line="240" w:lineRule="auto"/>
      <w:outlineLvl w:val="7"/>
    </w:pPr>
    <w:rPr>
      <w:rFonts w:ascii="Arial" w:hAnsi="Arial"/>
      <w:b/>
      <w:snapToGrid w:val="0"/>
      <w:sz w:val="24"/>
      <w:szCs w:val="20"/>
      <w:lang w:val="es-ES_tradnl" w:eastAsia="es-ES"/>
    </w:rPr>
  </w:style>
  <w:style w:type="paragraph" w:styleId="Ttulo9">
    <w:name w:val="heading 9"/>
    <w:basedOn w:val="Normal"/>
    <w:next w:val="Normal"/>
    <w:link w:val="Ttulo9Car"/>
    <w:qFormat/>
    <w:rsid w:val="00942FBD"/>
    <w:pPr>
      <w:keepNext/>
      <w:widowControl w:val="0"/>
      <w:spacing w:after="0" w:line="240" w:lineRule="auto"/>
      <w:ind w:right="-799"/>
      <w:outlineLvl w:val="8"/>
    </w:pPr>
    <w:rPr>
      <w:rFonts w:ascii="Arial" w:hAnsi="Arial"/>
      <w:b/>
      <w:snapToGrid w:val="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Car"/>
    <w:basedOn w:val="Normal"/>
    <w:link w:val="EncabezadoCar"/>
    <w:unhideWhenUsed/>
    <w:rsid w:val="00781CB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781CBB"/>
    <w:rPr>
      <w:rFonts w:ascii="Calibri" w:eastAsia="Times New Roman" w:hAnsi="Calibri" w:cs="Times New Roman"/>
      <w:lang w:eastAsia="es-MX"/>
    </w:rPr>
  </w:style>
  <w:style w:type="paragraph" w:styleId="Piedepgina">
    <w:name w:val="footer"/>
    <w:basedOn w:val="Normal"/>
    <w:link w:val="PiedepginaCar"/>
    <w:unhideWhenUsed/>
    <w:rsid w:val="00781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CBB"/>
    <w:rPr>
      <w:rFonts w:ascii="Calibri" w:eastAsia="Times New Roman" w:hAnsi="Calibri" w:cs="Times New Roman"/>
      <w:lang w:eastAsia="es-MX"/>
    </w:rPr>
  </w:style>
  <w:style w:type="table" w:styleId="Tablaconcuadrcula">
    <w:name w:val="Table Grid"/>
    <w:basedOn w:val="Tablanormal"/>
    <w:uiPriority w:val="59"/>
    <w:rsid w:val="00781CBB"/>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1"/>
    <w:qFormat/>
    <w:rsid w:val="00781CBB"/>
    <w:pPr>
      <w:spacing w:after="0" w:line="240" w:lineRule="auto"/>
    </w:pPr>
    <w:rPr>
      <w:rFonts w:ascii="Calibri" w:eastAsia="Times New Roman" w:hAnsi="Calibri" w:cs="Times New Roman"/>
      <w:lang w:eastAsia="es-MX"/>
    </w:rPr>
  </w:style>
  <w:style w:type="character" w:styleId="Refdecomentario">
    <w:name w:val="annotation reference"/>
    <w:basedOn w:val="Fuentedeprrafopredeter"/>
    <w:uiPriority w:val="99"/>
    <w:semiHidden/>
    <w:unhideWhenUsed/>
    <w:rsid w:val="005162FC"/>
    <w:rPr>
      <w:sz w:val="16"/>
      <w:szCs w:val="16"/>
    </w:rPr>
  </w:style>
  <w:style w:type="paragraph" w:styleId="Textocomentario">
    <w:name w:val="annotation text"/>
    <w:basedOn w:val="Normal"/>
    <w:link w:val="TextocomentarioCar"/>
    <w:uiPriority w:val="99"/>
    <w:semiHidden/>
    <w:unhideWhenUsed/>
    <w:rsid w:val="005162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62FC"/>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162FC"/>
    <w:rPr>
      <w:b/>
      <w:bCs/>
    </w:rPr>
  </w:style>
  <w:style w:type="character" w:customStyle="1" w:styleId="AsuntodelcomentarioCar">
    <w:name w:val="Asunto del comentario Car"/>
    <w:basedOn w:val="TextocomentarioCar"/>
    <w:link w:val="Asuntodelcomentario"/>
    <w:uiPriority w:val="99"/>
    <w:semiHidden/>
    <w:rsid w:val="005162FC"/>
    <w:rPr>
      <w:rFonts w:ascii="Calibri" w:eastAsia="Times New Roman" w:hAnsi="Calibri" w:cs="Times New Roman"/>
      <w:b/>
      <w:bCs/>
      <w:sz w:val="20"/>
      <w:szCs w:val="20"/>
      <w:lang w:eastAsia="es-MX"/>
    </w:rPr>
  </w:style>
  <w:style w:type="paragraph" w:styleId="Textodeglobo">
    <w:name w:val="Balloon Text"/>
    <w:basedOn w:val="Normal"/>
    <w:link w:val="TextodegloboCar"/>
    <w:uiPriority w:val="99"/>
    <w:semiHidden/>
    <w:unhideWhenUsed/>
    <w:rsid w:val="001D1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237"/>
    <w:rPr>
      <w:rFonts w:ascii="Segoe UI" w:eastAsia="Times New Roman" w:hAnsi="Segoe UI" w:cs="Segoe UI"/>
      <w:sz w:val="18"/>
      <w:szCs w:val="18"/>
      <w:lang w:eastAsia="es-MX"/>
    </w:rPr>
  </w:style>
  <w:style w:type="paragraph" w:styleId="Prrafodelista">
    <w:name w:val="List Paragraph"/>
    <w:basedOn w:val="Normal"/>
    <w:uiPriority w:val="34"/>
    <w:qFormat/>
    <w:rsid w:val="00A71842"/>
    <w:pPr>
      <w:ind w:left="720"/>
      <w:contextualSpacing/>
    </w:pPr>
    <w:rPr>
      <w:rFonts w:asciiTheme="minorHAnsi" w:eastAsiaTheme="minorHAnsi" w:hAnsiTheme="minorHAnsi" w:cstheme="minorBidi"/>
      <w:lang w:eastAsia="en-US"/>
    </w:rPr>
  </w:style>
  <w:style w:type="table" w:styleId="Tabladecuadrcula6concolores">
    <w:name w:val="Grid Table 6 Colorful"/>
    <w:basedOn w:val="Tablanormal"/>
    <w:uiPriority w:val="51"/>
    <w:rsid w:val="00A7184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rsid w:val="00942FBD"/>
    <w:rPr>
      <w:rFonts w:ascii="Arial" w:eastAsia="Times New Roman" w:hAnsi="Arial" w:cs="Times New Roman"/>
      <w:b/>
      <w:snapToGrid w:val="0"/>
      <w:sz w:val="28"/>
      <w:szCs w:val="20"/>
      <w:lang w:val="es-ES_tradnl" w:eastAsia="es-ES"/>
    </w:rPr>
  </w:style>
  <w:style w:type="character" w:customStyle="1" w:styleId="Ttulo2Car">
    <w:name w:val="Título 2 Car"/>
    <w:basedOn w:val="Fuentedeprrafopredeter"/>
    <w:link w:val="Ttulo2"/>
    <w:rsid w:val="00942FBD"/>
    <w:rPr>
      <w:rFonts w:ascii="Arial" w:eastAsia="Times New Roman" w:hAnsi="Arial" w:cs="Times New Roman"/>
      <w:b/>
      <w:snapToGrid w:val="0"/>
      <w:sz w:val="24"/>
      <w:szCs w:val="20"/>
      <w:lang w:val="es-ES_tradnl" w:eastAsia="es-ES"/>
    </w:rPr>
  </w:style>
  <w:style w:type="character" w:customStyle="1" w:styleId="Ttulo3Car">
    <w:name w:val="Título 3 Car"/>
    <w:basedOn w:val="Fuentedeprrafopredeter"/>
    <w:link w:val="Ttulo3"/>
    <w:rsid w:val="00942FBD"/>
    <w:rPr>
      <w:rFonts w:ascii="Arial" w:eastAsia="Times New Roman" w:hAnsi="Arial" w:cs="Times New Roman"/>
      <w:b/>
      <w:snapToGrid w:val="0"/>
      <w:spacing w:val="28"/>
      <w:sz w:val="28"/>
      <w:szCs w:val="20"/>
      <w:lang w:val="es-ES_tradnl" w:eastAsia="es-ES"/>
    </w:rPr>
  </w:style>
  <w:style w:type="character" w:customStyle="1" w:styleId="Ttulo4Car">
    <w:name w:val="Título 4 Car"/>
    <w:basedOn w:val="Fuentedeprrafopredeter"/>
    <w:link w:val="Ttulo4"/>
    <w:rsid w:val="00942FBD"/>
    <w:rPr>
      <w:rFonts w:ascii="Arial" w:eastAsia="Times New Roman" w:hAnsi="Arial" w:cs="Times New Roman"/>
      <w:snapToGrid w:val="0"/>
      <w:sz w:val="24"/>
      <w:szCs w:val="20"/>
      <w:lang w:val="es-ES_tradnl" w:eastAsia="es-ES"/>
    </w:rPr>
  </w:style>
  <w:style w:type="character" w:customStyle="1" w:styleId="Ttulo5Car">
    <w:name w:val="Título 5 Car"/>
    <w:basedOn w:val="Fuentedeprrafopredeter"/>
    <w:link w:val="Ttulo5"/>
    <w:uiPriority w:val="9"/>
    <w:rsid w:val="00942FBD"/>
    <w:rPr>
      <w:rFonts w:ascii="Arial" w:eastAsia="Times New Roman" w:hAnsi="Arial" w:cs="Times New Roman"/>
      <w:snapToGrid w:val="0"/>
      <w:sz w:val="24"/>
      <w:szCs w:val="20"/>
      <w:lang w:val="es-ES_tradnl" w:eastAsia="es-ES"/>
    </w:rPr>
  </w:style>
  <w:style w:type="character" w:customStyle="1" w:styleId="Ttulo6Car">
    <w:name w:val="Título 6 Car"/>
    <w:basedOn w:val="Fuentedeprrafopredeter"/>
    <w:link w:val="Ttulo6"/>
    <w:rsid w:val="00942FBD"/>
    <w:rPr>
      <w:rFonts w:ascii="Arial" w:eastAsia="Times New Roman" w:hAnsi="Arial" w:cs="Times New Roman"/>
      <w:b/>
      <w:snapToGrid w:val="0"/>
      <w:sz w:val="24"/>
      <w:szCs w:val="20"/>
      <w:lang w:val="es-ES_tradnl" w:eastAsia="es-ES"/>
    </w:rPr>
  </w:style>
  <w:style w:type="character" w:customStyle="1" w:styleId="Ttulo7Car">
    <w:name w:val="Título 7 Car"/>
    <w:basedOn w:val="Fuentedeprrafopredeter"/>
    <w:link w:val="Ttulo7"/>
    <w:rsid w:val="00942FBD"/>
    <w:rPr>
      <w:rFonts w:ascii="Arial" w:eastAsia="Times New Roman" w:hAnsi="Arial" w:cs="Times New Roman"/>
      <w:b/>
      <w:snapToGrid w:val="0"/>
      <w:sz w:val="24"/>
      <w:szCs w:val="20"/>
      <w:lang w:val="es-ES_tradnl" w:eastAsia="es-ES"/>
    </w:rPr>
  </w:style>
  <w:style w:type="character" w:customStyle="1" w:styleId="Ttulo8Car">
    <w:name w:val="Título 8 Car"/>
    <w:basedOn w:val="Fuentedeprrafopredeter"/>
    <w:link w:val="Ttulo8"/>
    <w:rsid w:val="00942FBD"/>
    <w:rPr>
      <w:rFonts w:ascii="Arial" w:eastAsia="Times New Roman" w:hAnsi="Arial" w:cs="Times New Roman"/>
      <w:b/>
      <w:snapToGrid w:val="0"/>
      <w:sz w:val="24"/>
      <w:szCs w:val="20"/>
      <w:lang w:val="es-ES_tradnl" w:eastAsia="es-ES"/>
    </w:rPr>
  </w:style>
  <w:style w:type="character" w:customStyle="1" w:styleId="Ttulo9Car">
    <w:name w:val="Título 9 Car"/>
    <w:basedOn w:val="Fuentedeprrafopredeter"/>
    <w:link w:val="Ttulo9"/>
    <w:rsid w:val="00942FBD"/>
    <w:rPr>
      <w:rFonts w:ascii="Arial" w:eastAsia="Times New Roman" w:hAnsi="Arial" w:cs="Times New Roman"/>
      <w:b/>
      <w:snapToGrid w:val="0"/>
      <w:sz w:val="24"/>
      <w:szCs w:val="20"/>
      <w:lang w:val="es-ES_tradnl" w:eastAsia="es-ES"/>
    </w:rPr>
  </w:style>
  <w:style w:type="paragraph" w:styleId="Textodebloque">
    <w:name w:val="Block Text"/>
    <w:basedOn w:val="Normal"/>
    <w:rsid w:val="00942FBD"/>
    <w:pPr>
      <w:widowControl w:val="0"/>
      <w:spacing w:before="240" w:after="240" w:line="360" w:lineRule="auto"/>
      <w:ind w:left="567" w:right="618"/>
      <w:jc w:val="both"/>
    </w:pPr>
    <w:rPr>
      <w:rFonts w:ascii="Arial" w:hAnsi="Arial"/>
      <w:snapToGrid w:val="0"/>
      <w:sz w:val="24"/>
      <w:szCs w:val="20"/>
      <w:lang w:val="es-ES_tradnl" w:eastAsia="es-ES"/>
    </w:rPr>
  </w:style>
  <w:style w:type="paragraph" w:styleId="Textoindependiente">
    <w:name w:val="Body Text"/>
    <w:basedOn w:val="Normal"/>
    <w:link w:val="TextoindependienteCar"/>
    <w:rsid w:val="00942FBD"/>
    <w:pPr>
      <w:widowControl w:val="0"/>
      <w:spacing w:before="120" w:after="240" w:line="360" w:lineRule="auto"/>
      <w:ind w:right="-23"/>
      <w:jc w:val="both"/>
    </w:pPr>
    <w:rPr>
      <w:rFonts w:ascii="Arial" w:hAnsi="Arial"/>
      <w:snapToGrid w:val="0"/>
      <w:sz w:val="24"/>
      <w:szCs w:val="20"/>
      <w:lang w:val="es-ES_tradnl" w:eastAsia="es-ES"/>
    </w:rPr>
  </w:style>
  <w:style w:type="character" w:customStyle="1" w:styleId="TextoindependienteCar">
    <w:name w:val="Texto independiente Car"/>
    <w:basedOn w:val="Fuentedeprrafopredeter"/>
    <w:link w:val="Textoindependiente"/>
    <w:rsid w:val="00942FBD"/>
    <w:rPr>
      <w:rFonts w:ascii="Arial" w:eastAsia="Times New Roman" w:hAnsi="Arial" w:cs="Times New Roman"/>
      <w:snapToGrid w:val="0"/>
      <w:sz w:val="24"/>
      <w:szCs w:val="20"/>
      <w:lang w:val="es-ES_tradnl" w:eastAsia="es-ES"/>
    </w:rPr>
  </w:style>
  <w:style w:type="character" w:styleId="Nmerodepgina">
    <w:name w:val="page number"/>
    <w:basedOn w:val="Fuentedeprrafopredeter"/>
    <w:rsid w:val="00942FBD"/>
  </w:style>
  <w:style w:type="paragraph" w:styleId="Sangradetextonormal">
    <w:name w:val="Body Text Indent"/>
    <w:basedOn w:val="Normal"/>
    <w:link w:val="SangradetextonormalCar"/>
    <w:rsid w:val="00942FBD"/>
    <w:pPr>
      <w:widowControl w:val="0"/>
      <w:spacing w:after="120" w:line="240" w:lineRule="auto"/>
      <w:ind w:right="-568"/>
      <w:jc w:val="both"/>
    </w:pPr>
    <w:rPr>
      <w:rFonts w:ascii="Arial" w:hAnsi="Arial"/>
      <w:snapToGrid w:val="0"/>
      <w:sz w:val="24"/>
      <w:szCs w:val="20"/>
      <w:lang w:val="es-ES_tradnl" w:eastAsia="es-ES"/>
    </w:rPr>
  </w:style>
  <w:style w:type="character" w:customStyle="1" w:styleId="SangradetextonormalCar">
    <w:name w:val="Sangría de texto normal Car"/>
    <w:basedOn w:val="Fuentedeprrafopredeter"/>
    <w:link w:val="Sangradetextonormal"/>
    <w:rsid w:val="00942FBD"/>
    <w:rPr>
      <w:rFonts w:ascii="Arial" w:eastAsia="Times New Roman" w:hAnsi="Arial" w:cs="Times New Roman"/>
      <w:snapToGrid w:val="0"/>
      <w:sz w:val="24"/>
      <w:szCs w:val="20"/>
      <w:lang w:val="es-ES_tradnl" w:eastAsia="es-ES"/>
    </w:rPr>
  </w:style>
  <w:style w:type="paragraph" w:styleId="Puesto">
    <w:name w:val="Title"/>
    <w:basedOn w:val="Normal"/>
    <w:link w:val="PuestoCar"/>
    <w:qFormat/>
    <w:rsid w:val="00942FBD"/>
    <w:pPr>
      <w:widowControl w:val="0"/>
      <w:spacing w:after="0" w:line="240" w:lineRule="auto"/>
      <w:jc w:val="center"/>
    </w:pPr>
    <w:rPr>
      <w:rFonts w:ascii="Arial" w:hAnsi="Arial"/>
      <w:b/>
      <w:snapToGrid w:val="0"/>
      <w:sz w:val="24"/>
      <w:szCs w:val="20"/>
      <w:lang w:val="es-ES_tradnl" w:eastAsia="es-ES"/>
    </w:rPr>
  </w:style>
  <w:style w:type="character" w:customStyle="1" w:styleId="PuestoCar">
    <w:name w:val="Puesto Car"/>
    <w:basedOn w:val="Fuentedeprrafopredeter"/>
    <w:link w:val="Puesto"/>
    <w:rsid w:val="00942FBD"/>
    <w:rPr>
      <w:rFonts w:ascii="Arial" w:eastAsia="Times New Roman" w:hAnsi="Arial" w:cs="Times New Roman"/>
      <w:b/>
      <w:snapToGrid w:val="0"/>
      <w:sz w:val="24"/>
      <w:szCs w:val="20"/>
      <w:lang w:val="es-ES_tradnl" w:eastAsia="es-ES"/>
    </w:rPr>
  </w:style>
  <w:style w:type="paragraph" w:customStyle="1" w:styleId="BodyText21">
    <w:name w:val="Body Text 21"/>
    <w:basedOn w:val="Normal"/>
    <w:rsid w:val="00942FBD"/>
    <w:pPr>
      <w:widowControl w:val="0"/>
      <w:spacing w:after="0" w:line="240" w:lineRule="auto"/>
      <w:jc w:val="center"/>
    </w:pPr>
    <w:rPr>
      <w:rFonts w:ascii="Times New Roman" w:hAnsi="Times New Roman"/>
      <w:snapToGrid w:val="0"/>
      <w:sz w:val="20"/>
      <w:szCs w:val="20"/>
      <w:lang w:val="es-ES_tradnl" w:eastAsia="es-ES"/>
    </w:rPr>
  </w:style>
  <w:style w:type="paragraph" w:styleId="Sangra2detindependiente">
    <w:name w:val="Body Text Indent 2"/>
    <w:basedOn w:val="Normal"/>
    <w:link w:val="Sangra2detindependienteCar"/>
    <w:rsid w:val="00942FBD"/>
    <w:pPr>
      <w:widowControl w:val="0"/>
      <w:spacing w:after="0" w:line="-360" w:lineRule="auto"/>
      <w:ind w:firstLine="709"/>
      <w:jc w:val="both"/>
    </w:pPr>
    <w:rPr>
      <w:rFonts w:ascii="Arial" w:hAnsi="Arial"/>
      <w:snapToGrid w:val="0"/>
      <w:szCs w:val="20"/>
      <w:lang w:val="es-ES_tradnl" w:eastAsia="es-ES"/>
    </w:rPr>
  </w:style>
  <w:style w:type="character" w:customStyle="1" w:styleId="Sangra2detindependienteCar">
    <w:name w:val="Sangría 2 de t. independiente Car"/>
    <w:basedOn w:val="Fuentedeprrafopredeter"/>
    <w:link w:val="Sangra2detindependiente"/>
    <w:rsid w:val="00942FBD"/>
    <w:rPr>
      <w:rFonts w:ascii="Arial" w:eastAsia="Times New Roman" w:hAnsi="Arial" w:cs="Times New Roman"/>
      <w:snapToGrid w:val="0"/>
      <w:szCs w:val="20"/>
      <w:lang w:val="es-ES_tradnl" w:eastAsia="es-ES"/>
    </w:rPr>
  </w:style>
  <w:style w:type="paragraph" w:styleId="Sangra3detindependiente">
    <w:name w:val="Body Text Indent 3"/>
    <w:basedOn w:val="Normal"/>
    <w:link w:val="Sangra3detindependienteCar"/>
    <w:rsid w:val="00942FBD"/>
    <w:pPr>
      <w:widowControl w:val="0"/>
      <w:spacing w:after="0" w:line="360" w:lineRule="auto"/>
      <w:ind w:firstLine="709"/>
      <w:jc w:val="both"/>
    </w:pPr>
    <w:rPr>
      <w:rFonts w:ascii="Arial" w:hAnsi="Arial" w:cs="Arial"/>
      <w:snapToGrid w:val="0"/>
      <w:sz w:val="24"/>
      <w:szCs w:val="20"/>
      <w:lang w:val="es-ES_tradnl" w:eastAsia="es-ES"/>
    </w:rPr>
  </w:style>
  <w:style w:type="character" w:customStyle="1" w:styleId="Sangra3detindependienteCar">
    <w:name w:val="Sangría 3 de t. independiente Car"/>
    <w:basedOn w:val="Fuentedeprrafopredeter"/>
    <w:link w:val="Sangra3detindependiente"/>
    <w:rsid w:val="00942FBD"/>
    <w:rPr>
      <w:rFonts w:ascii="Arial" w:eastAsia="Times New Roman" w:hAnsi="Arial" w:cs="Arial"/>
      <w:snapToGrid w:val="0"/>
      <w:sz w:val="24"/>
      <w:szCs w:val="20"/>
      <w:lang w:val="es-ES_tradnl" w:eastAsia="es-ES"/>
    </w:rPr>
  </w:style>
  <w:style w:type="paragraph" w:styleId="Textoindependiente2">
    <w:name w:val="Body Text 2"/>
    <w:basedOn w:val="Normal"/>
    <w:link w:val="Textoindependiente2Car"/>
    <w:rsid w:val="00942FBD"/>
    <w:pPr>
      <w:autoSpaceDE w:val="0"/>
      <w:autoSpaceDN w:val="0"/>
      <w:spacing w:after="120" w:line="240" w:lineRule="auto"/>
      <w:jc w:val="both"/>
    </w:pPr>
    <w:rPr>
      <w:rFonts w:ascii="Arial" w:hAnsi="Arial" w:cs="Arial"/>
      <w:sz w:val="20"/>
      <w:szCs w:val="20"/>
      <w:lang w:val="es-ES_tradnl" w:eastAsia="es-ES"/>
    </w:rPr>
  </w:style>
  <w:style w:type="character" w:customStyle="1" w:styleId="Textoindependiente2Car">
    <w:name w:val="Texto independiente 2 Car"/>
    <w:basedOn w:val="Fuentedeprrafopredeter"/>
    <w:link w:val="Textoindependiente2"/>
    <w:rsid w:val="00942FBD"/>
    <w:rPr>
      <w:rFonts w:ascii="Arial" w:eastAsia="Times New Roman" w:hAnsi="Arial" w:cs="Arial"/>
      <w:sz w:val="20"/>
      <w:szCs w:val="20"/>
      <w:lang w:val="es-ES_tradnl" w:eastAsia="es-ES"/>
    </w:rPr>
  </w:style>
  <w:style w:type="paragraph" w:styleId="Textoindependiente3">
    <w:name w:val="Body Text 3"/>
    <w:basedOn w:val="Normal"/>
    <w:link w:val="Textoindependiente3Car"/>
    <w:rsid w:val="00942FBD"/>
    <w:pPr>
      <w:widowControl w:val="0"/>
      <w:spacing w:after="0" w:line="360" w:lineRule="exact"/>
      <w:jc w:val="both"/>
    </w:pPr>
    <w:rPr>
      <w:rFonts w:ascii="Arial" w:hAnsi="Arial" w:cs="Arial"/>
      <w:snapToGrid w:val="0"/>
      <w:sz w:val="24"/>
      <w:szCs w:val="20"/>
      <w:lang w:val="es-ES_tradnl" w:eastAsia="es-ES"/>
    </w:rPr>
  </w:style>
  <w:style w:type="character" w:customStyle="1" w:styleId="Textoindependiente3Car">
    <w:name w:val="Texto independiente 3 Car"/>
    <w:basedOn w:val="Fuentedeprrafopredeter"/>
    <w:link w:val="Textoindependiente3"/>
    <w:rsid w:val="00942FBD"/>
    <w:rPr>
      <w:rFonts w:ascii="Arial" w:eastAsia="Times New Roman" w:hAnsi="Arial" w:cs="Arial"/>
      <w:snapToGrid w:val="0"/>
      <w:sz w:val="24"/>
      <w:szCs w:val="20"/>
      <w:lang w:val="es-ES_tradnl"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942FBD"/>
    <w:pPr>
      <w:spacing w:after="160" w:line="240" w:lineRule="exact"/>
    </w:pPr>
    <w:rPr>
      <w:rFonts w:ascii="Tahoma" w:hAnsi="Tahoma"/>
      <w:sz w:val="20"/>
      <w:szCs w:val="20"/>
      <w:lang w:val="es-ES"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42FBD"/>
    <w:pPr>
      <w:suppressAutoHyphens/>
      <w:spacing w:before="100" w:after="100" w:line="240" w:lineRule="auto"/>
    </w:pPr>
    <w:rPr>
      <w:rFonts w:ascii="Arial"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42FBD"/>
    <w:rPr>
      <w:rFonts w:ascii="Arial" w:eastAsia="Times New Roman" w:hAnsi="Arial" w:cs="Arial"/>
      <w:sz w:val="24"/>
      <w:szCs w:val="24"/>
      <w:lang w:eastAsia="ar-SA"/>
    </w:rPr>
  </w:style>
  <w:style w:type="paragraph" w:styleId="Textosinformato">
    <w:name w:val="Plain Text"/>
    <w:basedOn w:val="Normal"/>
    <w:link w:val="TextosinformatoCar"/>
    <w:rsid w:val="00942FBD"/>
    <w:pPr>
      <w:spacing w:after="0" w:line="240" w:lineRule="auto"/>
    </w:pPr>
    <w:rPr>
      <w:rFonts w:ascii="Courier New" w:hAnsi="Courier New"/>
      <w:sz w:val="20"/>
      <w:szCs w:val="20"/>
      <w:lang w:val="x-none" w:eastAsia="es-ES"/>
    </w:rPr>
  </w:style>
  <w:style w:type="character" w:customStyle="1" w:styleId="TextosinformatoCar">
    <w:name w:val="Texto sin formato Car"/>
    <w:basedOn w:val="Fuentedeprrafopredeter"/>
    <w:link w:val="Textosinformato"/>
    <w:rsid w:val="00942FBD"/>
    <w:rPr>
      <w:rFonts w:ascii="Courier New" w:eastAsia="Times New Roman" w:hAnsi="Courier New" w:cs="Times New Roman"/>
      <w:sz w:val="20"/>
      <w:szCs w:val="20"/>
      <w:lang w:val="x-none" w:eastAsia="es-ES"/>
    </w:rPr>
  </w:style>
  <w:style w:type="table" w:customStyle="1" w:styleId="Tablaconcuadrcula1">
    <w:name w:val="Tabla con cuadrícula1"/>
    <w:basedOn w:val="Tablanormal"/>
    <w:next w:val="Tablaconcuadrcula"/>
    <w:uiPriority w:val="59"/>
    <w:rsid w:val="00942F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942F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6928">
      <w:bodyDiv w:val="1"/>
      <w:marLeft w:val="0"/>
      <w:marRight w:val="0"/>
      <w:marTop w:val="0"/>
      <w:marBottom w:val="0"/>
      <w:divBdr>
        <w:top w:val="none" w:sz="0" w:space="0" w:color="auto"/>
        <w:left w:val="none" w:sz="0" w:space="0" w:color="auto"/>
        <w:bottom w:val="none" w:sz="0" w:space="0" w:color="auto"/>
        <w:right w:val="none" w:sz="0" w:space="0" w:color="auto"/>
      </w:divBdr>
    </w:div>
    <w:div w:id="115372005">
      <w:bodyDiv w:val="1"/>
      <w:marLeft w:val="0"/>
      <w:marRight w:val="0"/>
      <w:marTop w:val="0"/>
      <w:marBottom w:val="0"/>
      <w:divBdr>
        <w:top w:val="none" w:sz="0" w:space="0" w:color="auto"/>
        <w:left w:val="none" w:sz="0" w:space="0" w:color="auto"/>
        <w:bottom w:val="none" w:sz="0" w:space="0" w:color="auto"/>
        <w:right w:val="none" w:sz="0" w:space="0" w:color="auto"/>
      </w:divBdr>
    </w:div>
    <w:div w:id="195507274">
      <w:bodyDiv w:val="1"/>
      <w:marLeft w:val="0"/>
      <w:marRight w:val="0"/>
      <w:marTop w:val="0"/>
      <w:marBottom w:val="0"/>
      <w:divBdr>
        <w:top w:val="none" w:sz="0" w:space="0" w:color="auto"/>
        <w:left w:val="none" w:sz="0" w:space="0" w:color="auto"/>
        <w:bottom w:val="none" w:sz="0" w:space="0" w:color="auto"/>
        <w:right w:val="none" w:sz="0" w:space="0" w:color="auto"/>
      </w:divBdr>
    </w:div>
    <w:div w:id="217324145">
      <w:bodyDiv w:val="1"/>
      <w:marLeft w:val="0"/>
      <w:marRight w:val="0"/>
      <w:marTop w:val="0"/>
      <w:marBottom w:val="0"/>
      <w:divBdr>
        <w:top w:val="none" w:sz="0" w:space="0" w:color="auto"/>
        <w:left w:val="none" w:sz="0" w:space="0" w:color="auto"/>
        <w:bottom w:val="none" w:sz="0" w:space="0" w:color="auto"/>
        <w:right w:val="none" w:sz="0" w:space="0" w:color="auto"/>
      </w:divBdr>
    </w:div>
    <w:div w:id="281570118">
      <w:bodyDiv w:val="1"/>
      <w:marLeft w:val="0"/>
      <w:marRight w:val="0"/>
      <w:marTop w:val="0"/>
      <w:marBottom w:val="0"/>
      <w:divBdr>
        <w:top w:val="none" w:sz="0" w:space="0" w:color="auto"/>
        <w:left w:val="none" w:sz="0" w:space="0" w:color="auto"/>
        <w:bottom w:val="none" w:sz="0" w:space="0" w:color="auto"/>
        <w:right w:val="none" w:sz="0" w:space="0" w:color="auto"/>
      </w:divBdr>
    </w:div>
    <w:div w:id="333072659">
      <w:bodyDiv w:val="1"/>
      <w:marLeft w:val="0"/>
      <w:marRight w:val="0"/>
      <w:marTop w:val="0"/>
      <w:marBottom w:val="0"/>
      <w:divBdr>
        <w:top w:val="none" w:sz="0" w:space="0" w:color="auto"/>
        <w:left w:val="none" w:sz="0" w:space="0" w:color="auto"/>
        <w:bottom w:val="none" w:sz="0" w:space="0" w:color="auto"/>
        <w:right w:val="none" w:sz="0" w:space="0" w:color="auto"/>
      </w:divBdr>
    </w:div>
    <w:div w:id="368260606">
      <w:bodyDiv w:val="1"/>
      <w:marLeft w:val="0"/>
      <w:marRight w:val="0"/>
      <w:marTop w:val="0"/>
      <w:marBottom w:val="0"/>
      <w:divBdr>
        <w:top w:val="none" w:sz="0" w:space="0" w:color="auto"/>
        <w:left w:val="none" w:sz="0" w:space="0" w:color="auto"/>
        <w:bottom w:val="none" w:sz="0" w:space="0" w:color="auto"/>
        <w:right w:val="none" w:sz="0" w:space="0" w:color="auto"/>
      </w:divBdr>
    </w:div>
    <w:div w:id="405346831">
      <w:bodyDiv w:val="1"/>
      <w:marLeft w:val="0"/>
      <w:marRight w:val="0"/>
      <w:marTop w:val="0"/>
      <w:marBottom w:val="0"/>
      <w:divBdr>
        <w:top w:val="none" w:sz="0" w:space="0" w:color="auto"/>
        <w:left w:val="none" w:sz="0" w:space="0" w:color="auto"/>
        <w:bottom w:val="none" w:sz="0" w:space="0" w:color="auto"/>
        <w:right w:val="none" w:sz="0" w:space="0" w:color="auto"/>
      </w:divBdr>
    </w:div>
    <w:div w:id="508908003">
      <w:bodyDiv w:val="1"/>
      <w:marLeft w:val="0"/>
      <w:marRight w:val="0"/>
      <w:marTop w:val="0"/>
      <w:marBottom w:val="0"/>
      <w:divBdr>
        <w:top w:val="none" w:sz="0" w:space="0" w:color="auto"/>
        <w:left w:val="none" w:sz="0" w:space="0" w:color="auto"/>
        <w:bottom w:val="none" w:sz="0" w:space="0" w:color="auto"/>
        <w:right w:val="none" w:sz="0" w:space="0" w:color="auto"/>
      </w:divBdr>
    </w:div>
    <w:div w:id="638457829">
      <w:bodyDiv w:val="1"/>
      <w:marLeft w:val="0"/>
      <w:marRight w:val="0"/>
      <w:marTop w:val="0"/>
      <w:marBottom w:val="0"/>
      <w:divBdr>
        <w:top w:val="none" w:sz="0" w:space="0" w:color="auto"/>
        <w:left w:val="none" w:sz="0" w:space="0" w:color="auto"/>
        <w:bottom w:val="none" w:sz="0" w:space="0" w:color="auto"/>
        <w:right w:val="none" w:sz="0" w:space="0" w:color="auto"/>
      </w:divBdr>
    </w:div>
    <w:div w:id="736510219">
      <w:bodyDiv w:val="1"/>
      <w:marLeft w:val="0"/>
      <w:marRight w:val="0"/>
      <w:marTop w:val="0"/>
      <w:marBottom w:val="0"/>
      <w:divBdr>
        <w:top w:val="none" w:sz="0" w:space="0" w:color="auto"/>
        <w:left w:val="none" w:sz="0" w:space="0" w:color="auto"/>
        <w:bottom w:val="none" w:sz="0" w:space="0" w:color="auto"/>
        <w:right w:val="none" w:sz="0" w:space="0" w:color="auto"/>
      </w:divBdr>
    </w:div>
    <w:div w:id="777798010">
      <w:bodyDiv w:val="1"/>
      <w:marLeft w:val="0"/>
      <w:marRight w:val="0"/>
      <w:marTop w:val="0"/>
      <w:marBottom w:val="0"/>
      <w:divBdr>
        <w:top w:val="none" w:sz="0" w:space="0" w:color="auto"/>
        <w:left w:val="none" w:sz="0" w:space="0" w:color="auto"/>
        <w:bottom w:val="none" w:sz="0" w:space="0" w:color="auto"/>
        <w:right w:val="none" w:sz="0" w:space="0" w:color="auto"/>
      </w:divBdr>
    </w:div>
    <w:div w:id="803154475">
      <w:bodyDiv w:val="1"/>
      <w:marLeft w:val="0"/>
      <w:marRight w:val="0"/>
      <w:marTop w:val="0"/>
      <w:marBottom w:val="0"/>
      <w:divBdr>
        <w:top w:val="none" w:sz="0" w:space="0" w:color="auto"/>
        <w:left w:val="none" w:sz="0" w:space="0" w:color="auto"/>
        <w:bottom w:val="none" w:sz="0" w:space="0" w:color="auto"/>
        <w:right w:val="none" w:sz="0" w:space="0" w:color="auto"/>
      </w:divBdr>
    </w:div>
    <w:div w:id="803624851">
      <w:bodyDiv w:val="1"/>
      <w:marLeft w:val="0"/>
      <w:marRight w:val="0"/>
      <w:marTop w:val="0"/>
      <w:marBottom w:val="0"/>
      <w:divBdr>
        <w:top w:val="none" w:sz="0" w:space="0" w:color="auto"/>
        <w:left w:val="none" w:sz="0" w:space="0" w:color="auto"/>
        <w:bottom w:val="none" w:sz="0" w:space="0" w:color="auto"/>
        <w:right w:val="none" w:sz="0" w:space="0" w:color="auto"/>
      </w:divBdr>
    </w:div>
    <w:div w:id="866260714">
      <w:bodyDiv w:val="1"/>
      <w:marLeft w:val="0"/>
      <w:marRight w:val="0"/>
      <w:marTop w:val="0"/>
      <w:marBottom w:val="0"/>
      <w:divBdr>
        <w:top w:val="none" w:sz="0" w:space="0" w:color="auto"/>
        <w:left w:val="none" w:sz="0" w:space="0" w:color="auto"/>
        <w:bottom w:val="none" w:sz="0" w:space="0" w:color="auto"/>
        <w:right w:val="none" w:sz="0" w:space="0" w:color="auto"/>
      </w:divBdr>
    </w:div>
    <w:div w:id="925529771">
      <w:bodyDiv w:val="1"/>
      <w:marLeft w:val="0"/>
      <w:marRight w:val="0"/>
      <w:marTop w:val="0"/>
      <w:marBottom w:val="0"/>
      <w:divBdr>
        <w:top w:val="none" w:sz="0" w:space="0" w:color="auto"/>
        <w:left w:val="none" w:sz="0" w:space="0" w:color="auto"/>
        <w:bottom w:val="none" w:sz="0" w:space="0" w:color="auto"/>
        <w:right w:val="none" w:sz="0" w:space="0" w:color="auto"/>
      </w:divBdr>
    </w:div>
    <w:div w:id="945699048">
      <w:bodyDiv w:val="1"/>
      <w:marLeft w:val="0"/>
      <w:marRight w:val="0"/>
      <w:marTop w:val="0"/>
      <w:marBottom w:val="0"/>
      <w:divBdr>
        <w:top w:val="none" w:sz="0" w:space="0" w:color="auto"/>
        <w:left w:val="none" w:sz="0" w:space="0" w:color="auto"/>
        <w:bottom w:val="none" w:sz="0" w:space="0" w:color="auto"/>
        <w:right w:val="none" w:sz="0" w:space="0" w:color="auto"/>
      </w:divBdr>
    </w:div>
    <w:div w:id="962344257">
      <w:bodyDiv w:val="1"/>
      <w:marLeft w:val="0"/>
      <w:marRight w:val="0"/>
      <w:marTop w:val="0"/>
      <w:marBottom w:val="0"/>
      <w:divBdr>
        <w:top w:val="none" w:sz="0" w:space="0" w:color="auto"/>
        <w:left w:val="none" w:sz="0" w:space="0" w:color="auto"/>
        <w:bottom w:val="none" w:sz="0" w:space="0" w:color="auto"/>
        <w:right w:val="none" w:sz="0" w:space="0" w:color="auto"/>
      </w:divBdr>
    </w:div>
    <w:div w:id="1004671970">
      <w:bodyDiv w:val="1"/>
      <w:marLeft w:val="0"/>
      <w:marRight w:val="0"/>
      <w:marTop w:val="0"/>
      <w:marBottom w:val="0"/>
      <w:divBdr>
        <w:top w:val="none" w:sz="0" w:space="0" w:color="auto"/>
        <w:left w:val="none" w:sz="0" w:space="0" w:color="auto"/>
        <w:bottom w:val="none" w:sz="0" w:space="0" w:color="auto"/>
        <w:right w:val="none" w:sz="0" w:space="0" w:color="auto"/>
      </w:divBdr>
    </w:div>
    <w:div w:id="1130588126">
      <w:bodyDiv w:val="1"/>
      <w:marLeft w:val="0"/>
      <w:marRight w:val="0"/>
      <w:marTop w:val="0"/>
      <w:marBottom w:val="0"/>
      <w:divBdr>
        <w:top w:val="none" w:sz="0" w:space="0" w:color="auto"/>
        <w:left w:val="none" w:sz="0" w:space="0" w:color="auto"/>
        <w:bottom w:val="none" w:sz="0" w:space="0" w:color="auto"/>
        <w:right w:val="none" w:sz="0" w:space="0" w:color="auto"/>
      </w:divBdr>
    </w:div>
    <w:div w:id="1164934154">
      <w:bodyDiv w:val="1"/>
      <w:marLeft w:val="0"/>
      <w:marRight w:val="0"/>
      <w:marTop w:val="0"/>
      <w:marBottom w:val="0"/>
      <w:divBdr>
        <w:top w:val="none" w:sz="0" w:space="0" w:color="auto"/>
        <w:left w:val="none" w:sz="0" w:space="0" w:color="auto"/>
        <w:bottom w:val="none" w:sz="0" w:space="0" w:color="auto"/>
        <w:right w:val="none" w:sz="0" w:space="0" w:color="auto"/>
      </w:divBdr>
    </w:div>
    <w:div w:id="1194266530">
      <w:bodyDiv w:val="1"/>
      <w:marLeft w:val="0"/>
      <w:marRight w:val="0"/>
      <w:marTop w:val="0"/>
      <w:marBottom w:val="0"/>
      <w:divBdr>
        <w:top w:val="none" w:sz="0" w:space="0" w:color="auto"/>
        <w:left w:val="none" w:sz="0" w:space="0" w:color="auto"/>
        <w:bottom w:val="none" w:sz="0" w:space="0" w:color="auto"/>
        <w:right w:val="none" w:sz="0" w:space="0" w:color="auto"/>
      </w:divBdr>
    </w:div>
    <w:div w:id="1223440520">
      <w:bodyDiv w:val="1"/>
      <w:marLeft w:val="0"/>
      <w:marRight w:val="0"/>
      <w:marTop w:val="0"/>
      <w:marBottom w:val="0"/>
      <w:divBdr>
        <w:top w:val="none" w:sz="0" w:space="0" w:color="auto"/>
        <w:left w:val="none" w:sz="0" w:space="0" w:color="auto"/>
        <w:bottom w:val="none" w:sz="0" w:space="0" w:color="auto"/>
        <w:right w:val="none" w:sz="0" w:space="0" w:color="auto"/>
      </w:divBdr>
    </w:div>
    <w:div w:id="1274242759">
      <w:bodyDiv w:val="1"/>
      <w:marLeft w:val="0"/>
      <w:marRight w:val="0"/>
      <w:marTop w:val="0"/>
      <w:marBottom w:val="0"/>
      <w:divBdr>
        <w:top w:val="none" w:sz="0" w:space="0" w:color="auto"/>
        <w:left w:val="none" w:sz="0" w:space="0" w:color="auto"/>
        <w:bottom w:val="none" w:sz="0" w:space="0" w:color="auto"/>
        <w:right w:val="none" w:sz="0" w:space="0" w:color="auto"/>
      </w:divBdr>
    </w:div>
    <w:div w:id="1288514731">
      <w:bodyDiv w:val="1"/>
      <w:marLeft w:val="0"/>
      <w:marRight w:val="0"/>
      <w:marTop w:val="0"/>
      <w:marBottom w:val="0"/>
      <w:divBdr>
        <w:top w:val="none" w:sz="0" w:space="0" w:color="auto"/>
        <w:left w:val="none" w:sz="0" w:space="0" w:color="auto"/>
        <w:bottom w:val="none" w:sz="0" w:space="0" w:color="auto"/>
        <w:right w:val="none" w:sz="0" w:space="0" w:color="auto"/>
      </w:divBdr>
    </w:div>
    <w:div w:id="1315989101">
      <w:bodyDiv w:val="1"/>
      <w:marLeft w:val="0"/>
      <w:marRight w:val="0"/>
      <w:marTop w:val="0"/>
      <w:marBottom w:val="0"/>
      <w:divBdr>
        <w:top w:val="none" w:sz="0" w:space="0" w:color="auto"/>
        <w:left w:val="none" w:sz="0" w:space="0" w:color="auto"/>
        <w:bottom w:val="none" w:sz="0" w:space="0" w:color="auto"/>
        <w:right w:val="none" w:sz="0" w:space="0" w:color="auto"/>
      </w:divBdr>
    </w:div>
    <w:div w:id="1319119072">
      <w:bodyDiv w:val="1"/>
      <w:marLeft w:val="0"/>
      <w:marRight w:val="0"/>
      <w:marTop w:val="0"/>
      <w:marBottom w:val="0"/>
      <w:divBdr>
        <w:top w:val="none" w:sz="0" w:space="0" w:color="auto"/>
        <w:left w:val="none" w:sz="0" w:space="0" w:color="auto"/>
        <w:bottom w:val="none" w:sz="0" w:space="0" w:color="auto"/>
        <w:right w:val="none" w:sz="0" w:space="0" w:color="auto"/>
      </w:divBdr>
    </w:div>
    <w:div w:id="1403600670">
      <w:bodyDiv w:val="1"/>
      <w:marLeft w:val="0"/>
      <w:marRight w:val="0"/>
      <w:marTop w:val="0"/>
      <w:marBottom w:val="0"/>
      <w:divBdr>
        <w:top w:val="none" w:sz="0" w:space="0" w:color="auto"/>
        <w:left w:val="none" w:sz="0" w:space="0" w:color="auto"/>
        <w:bottom w:val="none" w:sz="0" w:space="0" w:color="auto"/>
        <w:right w:val="none" w:sz="0" w:space="0" w:color="auto"/>
      </w:divBdr>
    </w:div>
    <w:div w:id="1430656527">
      <w:bodyDiv w:val="1"/>
      <w:marLeft w:val="0"/>
      <w:marRight w:val="0"/>
      <w:marTop w:val="0"/>
      <w:marBottom w:val="0"/>
      <w:divBdr>
        <w:top w:val="none" w:sz="0" w:space="0" w:color="auto"/>
        <w:left w:val="none" w:sz="0" w:space="0" w:color="auto"/>
        <w:bottom w:val="none" w:sz="0" w:space="0" w:color="auto"/>
        <w:right w:val="none" w:sz="0" w:space="0" w:color="auto"/>
      </w:divBdr>
    </w:div>
    <w:div w:id="1445075814">
      <w:bodyDiv w:val="1"/>
      <w:marLeft w:val="0"/>
      <w:marRight w:val="0"/>
      <w:marTop w:val="0"/>
      <w:marBottom w:val="0"/>
      <w:divBdr>
        <w:top w:val="none" w:sz="0" w:space="0" w:color="auto"/>
        <w:left w:val="none" w:sz="0" w:space="0" w:color="auto"/>
        <w:bottom w:val="none" w:sz="0" w:space="0" w:color="auto"/>
        <w:right w:val="none" w:sz="0" w:space="0" w:color="auto"/>
      </w:divBdr>
    </w:div>
    <w:div w:id="1492287396">
      <w:bodyDiv w:val="1"/>
      <w:marLeft w:val="0"/>
      <w:marRight w:val="0"/>
      <w:marTop w:val="0"/>
      <w:marBottom w:val="0"/>
      <w:divBdr>
        <w:top w:val="none" w:sz="0" w:space="0" w:color="auto"/>
        <w:left w:val="none" w:sz="0" w:space="0" w:color="auto"/>
        <w:bottom w:val="none" w:sz="0" w:space="0" w:color="auto"/>
        <w:right w:val="none" w:sz="0" w:space="0" w:color="auto"/>
      </w:divBdr>
    </w:div>
    <w:div w:id="1509364433">
      <w:bodyDiv w:val="1"/>
      <w:marLeft w:val="0"/>
      <w:marRight w:val="0"/>
      <w:marTop w:val="0"/>
      <w:marBottom w:val="0"/>
      <w:divBdr>
        <w:top w:val="none" w:sz="0" w:space="0" w:color="auto"/>
        <w:left w:val="none" w:sz="0" w:space="0" w:color="auto"/>
        <w:bottom w:val="none" w:sz="0" w:space="0" w:color="auto"/>
        <w:right w:val="none" w:sz="0" w:space="0" w:color="auto"/>
      </w:divBdr>
    </w:div>
    <w:div w:id="1556813227">
      <w:bodyDiv w:val="1"/>
      <w:marLeft w:val="0"/>
      <w:marRight w:val="0"/>
      <w:marTop w:val="0"/>
      <w:marBottom w:val="0"/>
      <w:divBdr>
        <w:top w:val="none" w:sz="0" w:space="0" w:color="auto"/>
        <w:left w:val="none" w:sz="0" w:space="0" w:color="auto"/>
        <w:bottom w:val="none" w:sz="0" w:space="0" w:color="auto"/>
        <w:right w:val="none" w:sz="0" w:space="0" w:color="auto"/>
      </w:divBdr>
    </w:div>
    <w:div w:id="1695956431">
      <w:bodyDiv w:val="1"/>
      <w:marLeft w:val="0"/>
      <w:marRight w:val="0"/>
      <w:marTop w:val="0"/>
      <w:marBottom w:val="0"/>
      <w:divBdr>
        <w:top w:val="none" w:sz="0" w:space="0" w:color="auto"/>
        <w:left w:val="none" w:sz="0" w:space="0" w:color="auto"/>
        <w:bottom w:val="none" w:sz="0" w:space="0" w:color="auto"/>
        <w:right w:val="none" w:sz="0" w:space="0" w:color="auto"/>
      </w:divBdr>
    </w:div>
    <w:div w:id="1875196096">
      <w:bodyDiv w:val="1"/>
      <w:marLeft w:val="0"/>
      <w:marRight w:val="0"/>
      <w:marTop w:val="0"/>
      <w:marBottom w:val="0"/>
      <w:divBdr>
        <w:top w:val="none" w:sz="0" w:space="0" w:color="auto"/>
        <w:left w:val="none" w:sz="0" w:space="0" w:color="auto"/>
        <w:bottom w:val="none" w:sz="0" w:space="0" w:color="auto"/>
        <w:right w:val="none" w:sz="0" w:space="0" w:color="auto"/>
      </w:divBdr>
    </w:div>
    <w:div w:id="1997295002">
      <w:bodyDiv w:val="1"/>
      <w:marLeft w:val="0"/>
      <w:marRight w:val="0"/>
      <w:marTop w:val="0"/>
      <w:marBottom w:val="0"/>
      <w:divBdr>
        <w:top w:val="none" w:sz="0" w:space="0" w:color="auto"/>
        <w:left w:val="none" w:sz="0" w:space="0" w:color="auto"/>
        <w:bottom w:val="none" w:sz="0" w:space="0" w:color="auto"/>
        <w:right w:val="none" w:sz="0" w:space="0" w:color="auto"/>
      </w:divBdr>
    </w:div>
    <w:div w:id="2020228802">
      <w:bodyDiv w:val="1"/>
      <w:marLeft w:val="0"/>
      <w:marRight w:val="0"/>
      <w:marTop w:val="0"/>
      <w:marBottom w:val="0"/>
      <w:divBdr>
        <w:top w:val="none" w:sz="0" w:space="0" w:color="auto"/>
        <w:left w:val="none" w:sz="0" w:space="0" w:color="auto"/>
        <w:bottom w:val="none" w:sz="0" w:space="0" w:color="auto"/>
        <w:right w:val="none" w:sz="0" w:space="0" w:color="auto"/>
      </w:divBdr>
    </w:div>
    <w:div w:id="2030980801">
      <w:bodyDiv w:val="1"/>
      <w:marLeft w:val="0"/>
      <w:marRight w:val="0"/>
      <w:marTop w:val="0"/>
      <w:marBottom w:val="0"/>
      <w:divBdr>
        <w:top w:val="none" w:sz="0" w:space="0" w:color="auto"/>
        <w:left w:val="none" w:sz="0" w:space="0" w:color="auto"/>
        <w:bottom w:val="none" w:sz="0" w:space="0" w:color="auto"/>
        <w:right w:val="none" w:sz="0" w:space="0" w:color="auto"/>
      </w:divBdr>
    </w:div>
    <w:div w:id="2082635267">
      <w:bodyDiv w:val="1"/>
      <w:marLeft w:val="0"/>
      <w:marRight w:val="0"/>
      <w:marTop w:val="0"/>
      <w:marBottom w:val="0"/>
      <w:divBdr>
        <w:top w:val="none" w:sz="0" w:space="0" w:color="auto"/>
        <w:left w:val="none" w:sz="0" w:space="0" w:color="auto"/>
        <w:bottom w:val="none" w:sz="0" w:space="0" w:color="auto"/>
        <w:right w:val="none" w:sz="0" w:space="0" w:color="auto"/>
      </w:divBdr>
    </w:div>
    <w:div w:id="2087409535">
      <w:bodyDiv w:val="1"/>
      <w:marLeft w:val="0"/>
      <w:marRight w:val="0"/>
      <w:marTop w:val="0"/>
      <w:marBottom w:val="0"/>
      <w:divBdr>
        <w:top w:val="none" w:sz="0" w:space="0" w:color="auto"/>
        <w:left w:val="none" w:sz="0" w:space="0" w:color="auto"/>
        <w:bottom w:val="none" w:sz="0" w:space="0" w:color="auto"/>
        <w:right w:val="none" w:sz="0" w:space="0" w:color="auto"/>
      </w:divBdr>
    </w:div>
    <w:div w:id="20937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5790-4129-450A-A8B5-5EEADA95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2125</Words>
  <Characters>11689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adda.granier</cp:lastModifiedBy>
  <cp:revision>18</cp:revision>
  <cp:lastPrinted>2022-02-04T16:51:00Z</cp:lastPrinted>
  <dcterms:created xsi:type="dcterms:W3CDTF">2022-11-25T20:49:00Z</dcterms:created>
  <dcterms:modified xsi:type="dcterms:W3CDTF">2022-12-10T04:30:00Z</dcterms:modified>
</cp:coreProperties>
</file>