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4E" w:rsidRPr="003919D2" w:rsidRDefault="007D3C4E" w:rsidP="00EF7644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:rsidR="007D3C4E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LEY  </w:t>
      </w:r>
      <w:r w:rsidRPr="003919D2">
        <w:rPr>
          <w:rFonts w:ascii="Arial" w:hAnsi="Arial" w:cs="Arial"/>
          <w:b/>
          <w:spacing w:val="2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   INGRESOS  </w:t>
      </w:r>
      <w:r w:rsidRPr="003919D2">
        <w:rPr>
          <w:rFonts w:ascii="Arial" w:hAnsi="Arial" w:cs="Arial"/>
          <w:b/>
          <w:spacing w:val="2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DEL  </w:t>
      </w:r>
      <w:r w:rsidRPr="003919D2">
        <w:rPr>
          <w:rFonts w:ascii="Arial" w:hAnsi="Arial" w:cs="Arial"/>
          <w:b/>
          <w:spacing w:val="1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MUNICIPIO  </w:t>
      </w:r>
      <w:r w:rsidRPr="003919D2">
        <w:rPr>
          <w:rFonts w:ascii="Arial" w:hAnsi="Arial" w:cs="Arial"/>
          <w:b/>
          <w:spacing w:val="21"/>
          <w:sz w:val="20"/>
          <w:szCs w:val="20"/>
          <w:lang w:val="es-MX"/>
        </w:rPr>
        <w:t xml:space="preserve"> </w:t>
      </w:r>
      <w:r w:rsidR="00F7686F" w:rsidRPr="003919D2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proofErr w:type="gramStart"/>
      <w:r w:rsidR="00F7686F" w:rsidRPr="003919D2">
        <w:rPr>
          <w:rFonts w:ascii="Arial" w:hAnsi="Arial" w:cs="Arial"/>
          <w:b/>
          <w:spacing w:val="35"/>
          <w:sz w:val="20"/>
          <w:szCs w:val="20"/>
          <w:lang w:val="es-MX"/>
        </w:rPr>
        <w:t>CUNCUNUL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,  </w:t>
      </w:r>
      <w:r w:rsidRPr="003919D2">
        <w:rPr>
          <w:rFonts w:ascii="Arial" w:hAnsi="Arial" w:cs="Arial"/>
          <w:b/>
          <w:spacing w:val="39"/>
          <w:sz w:val="20"/>
          <w:szCs w:val="20"/>
          <w:lang w:val="es-MX"/>
        </w:rPr>
        <w:t xml:space="preserve"> </w:t>
      </w:r>
      <w:proofErr w:type="gramEnd"/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YUCATÁN,  </w:t>
      </w:r>
      <w:r w:rsidRPr="003919D2">
        <w:rPr>
          <w:rFonts w:ascii="Arial" w:hAnsi="Arial" w:cs="Arial"/>
          <w:b/>
          <w:spacing w:val="46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PARA  </w:t>
      </w:r>
      <w:r w:rsidRPr="003919D2">
        <w:rPr>
          <w:rFonts w:ascii="Arial" w:hAnsi="Arial" w:cs="Arial"/>
          <w:b/>
          <w:spacing w:val="3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EL EJERCICIO</w:t>
      </w:r>
      <w:r w:rsidRPr="003919D2">
        <w:rPr>
          <w:rFonts w:ascii="Arial" w:hAnsi="Arial" w:cs="Arial"/>
          <w:b/>
          <w:spacing w:val="2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FISCAL</w:t>
      </w:r>
      <w:r w:rsidRPr="003919D2">
        <w:rPr>
          <w:rFonts w:ascii="Arial" w:hAnsi="Arial" w:cs="Arial"/>
          <w:b/>
          <w:spacing w:val="26"/>
          <w:sz w:val="20"/>
          <w:szCs w:val="20"/>
          <w:lang w:val="es-MX"/>
        </w:rPr>
        <w:t xml:space="preserve"> </w:t>
      </w:r>
      <w:r w:rsidR="00A61079">
        <w:rPr>
          <w:rFonts w:ascii="Arial" w:hAnsi="Arial" w:cs="Arial"/>
          <w:b/>
          <w:sz w:val="20"/>
          <w:szCs w:val="20"/>
          <w:lang w:val="es-MX"/>
        </w:rPr>
        <w:t>2021</w:t>
      </w:r>
    </w:p>
    <w:p w:rsidR="0014364F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TITULO PRIMERO</w:t>
      </w:r>
    </w:p>
    <w:p w:rsidR="0014364F" w:rsidRPr="003919D2" w:rsidRDefault="0014364F" w:rsidP="0014364F">
      <w:pPr>
        <w:widowControl w:val="0"/>
        <w:autoSpaceDE w:val="0"/>
        <w:autoSpaceDN w:val="0"/>
        <w:adjustRightInd w:val="0"/>
        <w:spacing w:before="37" w:after="0" w:line="350" w:lineRule="auto"/>
        <w:ind w:left="354" w:right="66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DISPOSICIONES GENERALES</w:t>
      </w:r>
    </w:p>
    <w:p w:rsidR="00EF7644" w:rsidRPr="003919D2" w:rsidRDefault="00EF7644" w:rsidP="0014364F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F7644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</w:t>
      </w: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De la Naturaleza y objeto de la Ley</w:t>
      </w: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s-MX"/>
        </w:rPr>
      </w:pPr>
    </w:p>
    <w:p w:rsidR="0014364F" w:rsidRPr="003919D2" w:rsidRDefault="0014364F" w:rsidP="0014364F">
      <w:pPr>
        <w:widowControl w:val="0"/>
        <w:tabs>
          <w:tab w:val="left" w:pos="4980"/>
        </w:tabs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515766" w:rsidP="00EF7644">
      <w:pPr>
        <w:widowControl w:val="0"/>
        <w:autoSpaceDE w:val="0"/>
        <w:autoSpaceDN w:val="0"/>
        <w:adjustRightInd w:val="0"/>
        <w:spacing w:after="0" w:line="348" w:lineRule="auto"/>
        <w:ind w:left="339" w:right="679"/>
        <w:jc w:val="both"/>
        <w:rPr>
          <w:rFonts w:ascii="Arial" w:hAnsi="Arial" w:cs="Arial"/>
          <w:sz w:val="20"/>
          <w:szCs w:val="20"/>
          <w:lang w:val="es-MX"/>
        </w:rPr>
      </w:pPr>
      <w:proofErr w:type="gramStart"/>
      <w:r w:rsidRPr="003919D2">
        <w:rPr>
          <w:rFonts w:ascii="Arial" w:hAnsi="Arial" w:cs="Arial"/>
          <w:b/>
          <w:sz w:val="20"/>
          <w:szCs w:val="20"/>
          <w:lang w:val="es-MX"/>
        </w:rPr>
        <w:t>Artículo  1</w:t>
      </w:r>
      <w:proofErr w:type="gramEnd"/>
      <w:r w:rsidRPr="003919D2">
        <w:rPr>
          <w:rFonts w:ascii="Arial" w:hAnsi="Arial" w:cs="Arial"/>
          <w:b/>
          <w:sz w:val="20"/>
          <w:szCs w:val="20"/>
          <w:lang w:val="es-MX"/>
        </w:rPr>
        <w:t>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  La  presente  Ley es de  orden  público  y de  interés  social,  y  tiene  por objeto establecer los ingresos que percibirá la Hacienda Pública del Municipio de Cuncunul, Yucatán, a través de su Tesorería Municipal, durante </w:t>
      </w:r>
      <w:r w:rsidR="009D60A8" w:rsidRPr="003919D2">
        <w:rPr>
          <w:rFonts w:ascii="Arial" w:hAnsi="Arial" w:cs="Arial"/>
          <w:sz w:val="20"/>
          <w:szCs w:val="20"/>
          <w:lang w:val="es-MX"/>
        </w:rPr>
        <w:t>el ejercicio fiscal del año 2</w:t>
      </w:r>
      <w:r w:rsidR="00A61079">
        <w:rPr>
          <w:rFonts w:ascii="Arial" w:hAnsi="Arial" w:cs="Arial"/>
          <w:sz w:val="20"/>
          <w:szCs w:val="20"/>
          <w:lang w:val="es-MX"/>
        </w:rPr>
        <w:t>021</w:t>
      </w:r>
      <w:r w:rsidR="00EF7644"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515766" w:rsidP="004727D9">
      <w:pPr>
        <w:widowControl w:val="0"/>
        <w:autoSpaceDE w:val="0"/>
        <w:autoSpaceDN w:val="0"/>
        <w:adjustRightInd w:val="0"/>
        <w:spacing w:after="0" w:line="367" w:lineRule="auto"/>
        <w:ind w:left="325" w:right="684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2.-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 Las  personas  domiciliadas  dentro  del  Municipio  de  Cuncunul, Yucatán  que tuvieren  bienes  en  su territorio  o  celebren  actos  que  surtan  efectos  en  el  mismo,  están obligados  a contribuir para los gastos públicos de la manera que disponga la presente Ley, así como la Ley de  Hacienda del Municipio de Cuncunul, Yucatán, </w:t>
      </w:r>
      <w:r w:rsidR="004727D9" w:rsidRPr="003919D2">
        <w:rPr>
          <w:rFonts w:ascii="Arial" w:hAnsi="Arial" w:cs="Arial"/>
          <w:sz w:val="20"/>
          <w:szCs w:val="20"/>
          <w:lang w:val="es-MX"/>
        </w:rPr>
        <w:t xml:space="preserve"> el Código Fiscal del Estado de 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Yucatán y los demás ordenamientos </w:t>
      </w:r>
      <w:r w:rsidR="004727D9" w:rsidRPr="003919D2">
        <w:rPr>
          <w:rFonts w:ascii="Arial" w:hAnsi="Arial" w:cs="Arial"/>
          <w:sz w:val="20"/>
          <w:szCs w:val="20"/>
          <w:lang w:val="es-MX"/>
        </w:rPr>
        <w:t xml:space="preserve"> fiscales de carácter Estatal y 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Federal.</w:t>
      </w: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14364F" w:rsidP="00EF764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3.-</w:t>
      </w:r>
      <w:r w:rsidR="00EF7644" w:rsidRPr="003919D2">
        <w:rPr>
          <w:rFonts w:ascii="Arial" w:hAnsi="Arial" w:cs="Arial"/>
          <w:sz w:val="20"/>
          <w:szCs w:val="20"/>
          <w:lang w:val="es-MX"/>
        </w:rPr>
        <w:t xml:space="preserve"> Los ingresos que se recauden por los conceptos señalados en la presente Ley, se destinaran a sufragar los gastos públicos  establecidos y autorizados en el Presupuesto de Egresos  del  Municipio  de  Cuncunul, así  como  en  lo  dispuesto   en  los  convenios   de coordinación fiscal y en las Leyes en que se fundamenten.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both"/>
        <w:rPr>
          <w:rFonts w:ascii="Arial" w:hAnsi="Arial" w:cs="Arial"/>
          <w:sz w:val="20"/>
          <w:szCs w:val="20"/>
          <w:lang w:val="es-MX"/>
        </w:rPr>
      </w:pPr>
    </w:p>
    <w:p w:rsidR="0014364F" w:rsidRPr="003919D2" w:rsidRDefault="00EA5E94" w:rsidP="00EA5E94">
      <w:pPr>
        <w:widowControl w:val="0"/>
        <w:autoSpaceDE w:val="0"/>
        <w:autoSpaceDN w:val="0"/>
        <w:adjustRightInd w:val="0"/>
        <w:spacing w:after="0" w:line="348" w:lineRule="auto"/>
        <w:ind w:left="310" w:right="685" w:firstLine="14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II</w:t>
      </w:r>
    </w:p>
    <w:p w:rsidR="0014364F" w:rsidRPr="003919D2" w:rsidRDefault="0014364F" w:rsidP="00EA5E9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center"/>
        <w:rPr>
          <w:rFonts w:ascii="Arial" w:hAnsi="Arial" w:cs="Arial"/>
          <w:b/>
          <w:w w:val="110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 xml:space="preserve">De los Conceptos de Ingresos y su </w:t>
      </w:r>
      <w:r w:rsidR="00EA5E94" w:rsidRPr="003919D2">
        <w:rPr>
          <w:rFonts w:ascii="Arial" w:hAnsi="Arial" w:cs="Arial"/>
          <w:b/>
          <w:w w:val="110"/>
          <w:sz w:val="20"/>
          <w:szCs w:val="20"/>
          <w:lang w:val="es-MX"/>
        </w:rPr>
        <w:t>Pronóstico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b/>
          <w:w w:val="110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w w:val="57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 xml:space="preserve">Artículo </w:t>
      </w:r>
      <w:r w:rsidRPr="003919D2">
        <w:rPr>
          <w:rFonts w:ascii="Arial" w:hAnsi="Arial" w:cs="Arial"/>
          <w:b/>
          <w:spacing w:val="11"/>
          <w:w w:val="110"/>
          <w:sz w:val="20"/>
          <w:szCs w:val="20"/>
          <w:lang w:val="es-MX"/>
        </w:rPr>
        <w:t xml:space="preserve"> </w:t>
      </w:r>
      <w:r w:rsidR="0014364F" w:rsidRPr="003919D2">
        <w:rPr>
          <w:rFonts w:ascii="Arial" w:hAnsi="Arial" w:cs="Arial"/>
          <w:b/>
          <w:sz w:val="20"/>
          <w:szCs w:val="20"/>
          <w:lang w:val="es-MX"/>
        </w:rPr>
        <w:t>4.-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Los </w:t>
      </w:r>
      <w:r w:rsidRPr="003919D2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conceptos </w:t>
      </w:r>
      <w:r w:rsidRPr="003919D2">
        <w:rPr>
          <w:rFonts w:ascii="Arial" w:hAnsi="Arial" w:cs="Arial"/>
          <w:spacing w:val="3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por</w:t>
      </w:r>
      <w:r w:rsidRPr="003919D2">
        <w:rPr>
          <w:rFonts w:ascii="Arial" w:hAnsi="Arial" w:cs="Arial"/>
          <w:spacing w:val="4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 que </w:t>
      </w:r>
      <w:r w:rsidRPr="003919D2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la </w:t>
      </w:r>
      <w:r w:rsidRPr="003919D2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Hacienda </w:t>
      </w:r>
      <w:r w:rsidRPr="003919D2">
        <w:rPr>
          <w:rFonts w:ascii="Arial" w:hAnsi="Arial" w:cs="Arial"/>
          <w:spacing w:val="1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Pública  del </w:t>
      </w:r>
      <w:r w:rsidRPr="003919D2">
        <w:rPr>
          <w:rFonts w:ascii="Arial" w:hAnsi="Arial" w:cs="Arial"/>
          <w:spacing w:val="1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Municipio </w:t>
      </w:r>
      <w:r w:rsidRPr="003919D2">
        <w:rPr>
          <w:rFonts w:ascii="Arial" w:hAnsi="Arial" w:cs="Arial"/>
          <w:spacing w:val="1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de  </w:t>
      </w:r>
      <w:r w:rsidRPr="003919D2">
        <w:rPr>
          <w:rFonts w:ascii="Arial" w:hAnsi="Arial" w:cs="Arial"/>
          <w:spacing w:val="1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3"/>
          <w:sz w:val="20"/>
          <w:szCs w:val="20"/>
          <w:lang w:val="es-MX"/>
        </w:rPr>
        <w:t>Cuncunul</w:t>
      </w:r>
      <w:r w:rsidRPr="003919D2">
        <w:rPr>
          <w:rFonts w:ascii="Arial" w:hAnsi="Arial" w:cs="Arial"/>
          <w:sz w:val="20"/>
          <w:szCs w:val="20"/>
          <w:lang w:val="es-MX"/>
        </w:rPr>
        <w:t>, Yucatán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,</w:t>
      </w:r>
      <w:r w:rsidRPr="003919D2">
        <w:rPr>
          <w:rFonts w:ascii="Arial" w:hAnsi="Arial" w:cs="Arial"/>
          <w:spacing w:val="2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percibirá ingresos.</w:t>
      </w:r>
      <w:r w:rsidRPr="003919D2">
        <w:rPr>
          <w:rFonts w:ascii="Arial" w:hAnsi="Arial" w:cs="Arial"/>
          <w:spacing w:val="1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Serán</w:t>
      </w:r>
      <w:r w:rsidRPr="003919D2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</w:t>
      </w:r>
      <w:r w:rsidRPr="003919D2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  <w:lang w:val="es-MX"/>
        </w:rPr>
        <w:t>siguien</w:t>
      </w:r>
      <w:r w:rsidRPr="003919D2">
        <w:rPr>
          <w:rFonts w:ascii="Arial" w:hAnsi="Arial" w:cs="Arial"/>
          <w:w w:val="86"/>
          <w:sz w:val="20"/>
          <w:szCs w:val="20"/>
          <w:lang w:val="es-MX"/>
        </w:rPr>
        <w:t>t</w:t>
      </w:r>
      <w:r w:rsidRPr="003919D2">
        <w:rPr>
          <w:rFonts w:ascii="Arial" w:hAnsi="Arial" w:cs="Arial"/>
          <w:w w:val="106"/>
          <w:sz w:val="20"/>
          <w:szCs w:val="20"/>
          <w:lang w:val="es-MX"/>
        </w:rPr>
        <w:t>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:</w:t>
      </w:r>
    </w:p>
    <w:p w:rsidR="0014364F" w:rsidRPr="003919D2" w:rsidRDefault="0014364F" w:rsidP="00EF7644">
      <w:pPr>
        <w:widowControl w:val="0"/>
        <w:autoSpaceDE w:val="0"/>
        <w:autoSpaceDN w:val="0"/>
        <w:adjustRightInd w:val="0"/>
        <w:spacing w:after="0" w:line="349" w:lineRule="auto"/>
        <w:ind w:left="310" w:right="712"/>
        <w:jc w:val="both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Impuestos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.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87"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106"/>
          <w:position w:val="1"/>
          <w:sz w:val="20"/>
          <w:szCs w:val="20"/>
          <w:lang w:val="es-MX"/>
        </w:rPr>
        <w:t>Derechos</w:t>
      </w:r>
      <w:r w:rsidRPr="003919D2">
        <w:rPr>
          <w:rFonts w:ascii="Arial" w:hAnsi="Arial" w:cs="Arial"/>
          <w:w w:val="86"/>
          <w:position w:val="1"/>
          <w:sz w:val="20"/>
          <w:szCs w:val="20"/>
          <w:lang w:val="es-MX"/>
        </w:rPr>
        <w:t>;</w:t>
      </w:r>
    </w:p>
    <w:p w:rsidR="00EF7644" w:rsidRPr="003919D2" w:rsidRDefault="007D3C4E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72"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Contribuciones</w:t>
      </w:r>
      <w:r w:rsidR="00EF7644" w:rsidRPr="003919D2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de</w:t>
      </w:r>
      <w:r w:rsidR="00EF7644" w:rsidRPr="003919D2">
        <w:rPr>
          <w:rFonts w:ascii="Arial" w:hAnsi="Arial" w:cs="Arial"/>
          <w:spacing w:val="20"/>
          <w:sz w:val="20"/>
          <w:szCs w:val="20"/>
          <w:lang w:val="es-MX"/>
        </w:rPr>
        <w:t xml:space="preserve"> </w:t>
      </w:r>
      <w:r w:rsidR="00EF7644" w:rsidRPr="003919D2">
        <w:rPr>
          <w:rFonts w:ascii="Arial" w:hAnsi="Arial" w:cs="Arial"/>
          <w:sz w:val="20"/>
          <w:szCs w:val="20"/>
          <w:lang w:val="es-MX"/>
        </w:rPr>
        <w:t>Mejoras;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86" w:after="0" w:line="360" w:lineRule="auto"/>
        <w:ind w:right="6951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101"/>
          <w:position w:val="1"/>
          <w:sz w:val="20"/>
          <w:szCs w:val="20"/>
          <w:lang w:val="es-MX"/>
        </w:rPr>
        <w:t>Productos</w:t>
      </w:r>
      <w:r w:rsidRPr="003919D2">
        <w:rPr>
          <w:rFonts w:ascii="Arial" w:hAnsi="Arial" w:cs="Arial"/>
          <w:w w:val="86"/>
          <w:position w:val="1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w w:val="99"/>
          <w:position w:val="-1"/>
          <w:sz w:val="20"/>
          <w:szCs w:val="20"/>
          <w:lang w:val="es-MX"/>
        </w:rPr>
        <w:t>Aprovecham</w:t>
      </w:r>
      <w:r w:rsidRPr="003919D2">
        <w:rPr>
          <w:rFonts w:ascii="Arial" w:hAnsi="Arial" w:cs="Arial"/>
          <w:w w:val="72"/>
          <w:position w:val="-1"/>
          <w:sz w:val="20"/>
          <w:szCs w:val="20"/>
          <w:lang w:val="es-MX"/>
        </w:rPr>
        <w:t>i</w:t>
      </w:r>
      <w:r w:rsidRPr="003919D2">
        <w:rPr>
          <w:rFonts w:ascii="Arial" w:hAnsi="Arial" w:cs="Arial"/>
          <w:w w:val="104"/>
          <w:position w:val="-1"/>
          <w:sz w:val="20"/>
          <w:szCs w:val="20"/>
          <w:lang w:val="es-MX"/>
        </w:rPr>
        <w:t>entos</w:t>
      </w:r>
      <w:r w:rsidRPr="003919D2">
        <w:rPr>
          <w:rFonts w:ascii="Arial" w:hAnsi="Arial" w:cs="Arial"/>
          <w:w w:val="86"/>
          <w:position w:val="-1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360" w:lineRule="auto"/>
        <w:ind w:right="6566"/>
        <w:rPr>
          <w:rFonts w:ascii="Arial" w:hAnsi="Arial" w:cs="Arial"/>
          <w:w w:val="57"/>
          <w:sz w:val="20"/>
          <w:szCs w:val="20"/>
          <w:lang w:val="es-MX"/>
        </w:rPr>
      </w:pPr>
      <w:r w:rsidRPr="003919D2">
        <w:rPr>
          <w:rFonts w:ascii="Arial" w:hAnsi="Arial" w:cs="Arial"/>
          <w:w w:val="106"/>
          <w:sz w:val="20"/>
          <w:szCs w:val="20"/>
          <w:lang w:val="es-MX"/>
        </w:rPr>
        <w:lastRenderedPageBreak/>
        <w:t>Participaciones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;</w:t>
      </w:r>
    </w:p>
    <w:p w:rsidR="00EF7644" w:rsidRPr="003919D2" w:rsidRDefault="00EF7644" w:rsidP="00B73357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55" w:after="0" w:line="360" w:lineRule="auto"/>
        <w:ind w:right="6566"/>
        <w:rPr>
          <w:rFonts w:ascii="Arial" w:hAnsi="Arial" w:cs="Arial"/>
          <w:w w:val="106"/>
          <w:sz w:val="20"/>
          <w:szCs w:val="20"/>
          <w:lang w:val="es-MX"/>
        </w:rPr>
      </w:pPr>
      <w:r w:rsidRPr="003919D2">
        <w:rPr>
          <w:rFonts w:ascii="Arial" w:hAnsi="Arial" w:cs="Arial"/>
          <w:w w:val="102"/>
          <w:sz w:val="20"/>
          <w:szCs w:val="20"/>
          <w:lang w:val="es-MX"/>
        </w:rPr>
        <w:t>Aportaciones</w:t>
      </w:r>
      <w:r w:rsidRPr="003919D2">
        <w:rPr>
          <w:rFonts w:ascii="Arial" w:hAnsi="Arial" w:cs="Arial"/>
          <w:w w:val="57"/>
          <w:sz w:val="20"/>
          <w:szCs w:val="20"/>
          <w:lang w:val="es-MX"/>
        </w:rPr>
        <w:t>,</w:t>
      </w:r>
      <w:r w:rsidRPr="003919D2">
        <w:rPr>
          <w:rFonts w:ascii="Arial" w:hAnsi="Arial" w:cs="Arial"/>
          <w:w w:val="110"/>
          <w:sz w:val="20"/>
          <w:szCs w:val="20"/>
          <w:lang w:val="es-MX"/>
        </w:rPr>
        <w:t xml:space="preserve"> y</w:t>
      </w:r>
    </w:p>
    <w:p w:rsidR="00EF7644" w:rsidRPr="003919D2" w:rsidRDefault="00EF7644" w:rsidP="007D3C4E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before="15" w:after="0" w:line="240" w:lineRule="auto"/>
        <w:ind w:right="5820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Ingresos</w:t>
      </w:r>
      <w:r w:rsidR="00DC7487" w:rsidRPr="003919D2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99"/>
          <w:sz w:val="20"/>
          <w:szCs w:val="20"/>
          <w:lang w:val="es-MX"/>
        </w:rPr>
        <w:t>Extraord</w:t>
      </w:r>
      <w:r w:rsidRPr="003919D2">
        <w:rPr>
          <w:rFonts w:ascii="Arial" w:hAnsi="Arial" w:cs="Arial"/>
          <w:w w:val="72"/>
          <w:sz w:val="20"/>
          <w:szCs w:val="20"/>
          <w:lang w:val="es-MX"/>
        </w:rPr>
        <w:t>i</w:t>
      </w:r>
      <w:r w:rsidRPr="003919D2">
        <w:rPr>
          <w:rFonts w:ascii="Arial" w:hAnsi="Arial" w:cs="Arial"/>
          <w:sz w:val="20"/>
          <w:szCs w:val="20"/>
          <w:lang w:val="es-MX"/>
        </w:rPr>
        <w:t>nari</w:t>
      </w:r>
      <w:r w:rsidRPr="003919D2">
        <w:rPr>
          <w:rFonts w:ascii="Arial" w:hAnsi="Arial" w:cs="Arial"/>
          <w:w w:val="106"/>
          <w:sz w:val="20"/>
          <w:szCs w:val="20"/>
          <w:lang w:val="es-MX"/>
        </w:rPr>
        <w:t>os</w:t>
      </w:r>
      <w:r w:rsidRPr="003919D2">
        <w:rPr>
          <w:rFonts w:ascii="Arial" w:hAnsi="Arial" w:cs="Arial"/>
          <w:w w:val="86"/>
          <w:sz w:val="20"/>
          <w:szCs w:val="20"/>
          <w:lang w:val="es-MX"/>
        </w:rPr>
        <w:t>.</w:t>
      </w:r>
    </w:p>
    <w:p w:rsidR="007D3C4E" w:rsidRPr="003919D2" w:rsidRDefault="007D3C4E" w:rsidP="007D3C4E">
      <w:pPr>
        <w:widowControl w:val="0"/>
        <w:autoSpaceDE w:val="0"/>
        <w:autoSpaceDN w:val="0"/>
        <w:adjustRightInd w:val="0"/>
        <w:spacing w:before="15" w:after="0" w:line="240" w:lineRule="auto"/>
        <w:ind w:right="5820"/>
        <w:jc w:val="both"/>
        <w:rPr>
          <w:rFonts w:ascii="Arial" w:hAnsi="Arial" w:cs="Arial"/>
          <w:sz w:val="20"/>
          <w:szCs w:val="20"/>
          <w:lang w:val="es-MX"/>
        </w:rPr>
      </w:pPr>
    </w:p>
    <w:p w:rsidR="00B73357" w:rsidRPr="003919D2" w:rsidRDefault="00B73357" w:rsidP="00F66A09">
      <w:pPr>
        <w:widowControl w:val="0"/>
        <w:autoSpaceDE w:val="0"/>
        <w:autoSpaceDN w:val="0"/>
        <w:adjustRightInd w:val="0"/>
        <w:spacing w:after="0" w:line="240" w:lineRule="auto"/>
        <w:ind w:right="1956"/>
        <w:jc w:val="both"/>
        <w:rPr>
          <w:rFonts w:ascii="Arial" w:hAnsi="Arial" w:cs="Arial"/>
          <w:w w:val="110"/>
          <w:sz w:val="20"/>
          <w:szCs w:val="20"/>
          <w:lang w:val="es-MX"/>
        </w:rPr>
      </w:pPr>
    </w:p>
    <w:p w:rsidR="00EF7644" w:rsidRPr="003919D2" w:rsidRDefault="00EF7644" w:rsidP="00EA5E94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B73357" w:rsidP="00EA5E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w w:val="110"/>
          <w:sz w:val="20"/>
          <w:szCs w:val="20"/>
          <w:lang w:val="es-MX"/>
        </w:rPr>
        <w:t>Artículo</w:t>
      </w:r>
      <w:r w:rsidRPr="003919D2">
        <w:rPr>
          <w:rFonts w:ascii="Arial" w:hAnsi="Arial" w:cs="Arial"/>
          <w:b/>
          <w:spacing w:val="23"/>
          <w:w w:val="1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b/>
          <w:sz w:val="20"/>
          <w:szCs w:val="20"/>
          <w:lang w:val="es-MX"/>
        </w:rPr>
        <w:t>5</w:t>
      </w:r>
      <w:r w:rsidRPr="003919D2">
        <w:rPr>
          <w:rFonts w:ascii="Arial" w:hAnsi="Arial" w:cs="Arial"/>
          <w:sz w:val="20"/>
          <w:szCs w:val="20"/>
          <w:lang w:val="es-MX"/>
        </w:rPr>
        <w:t>.-</w:t>
      </w:r>
      <w:r w:rsidRPr="003919D2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</w:t>
      </w:r>
      <w:r w:rsidRPr="003919D2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impuestos</w:t>
      </w:r>
      <w:r w:rsidRPr="003919D2">
        <w:rPr>
          <w:rFonts w:ascii="Arial" w:hAnsi="Arial" w:cs="Arial"/>
          <w:spacing w:val="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que</w:t>
      </w:r>
      <w:r w:rsidRPr="003919D2">
        <w:rPr>
          <w:rFonts w:ascii="Arial" w:hAnsi="Arial" w:cs="Arial"/>
          <w:spacing w:val="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el</w:t>
      </w:r>
      <w:r w:rsidRPr="003919D2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municipio</w:t>
      </w:r>
      <w:r w:rsidRPr="003919D2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percibiré</w:t>
      </w:r>
      <w:r w:rsidRPr="003919D2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se</w:t>
      </w:r>
      <w:r w:rsidRPr="003919D2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clasificarán</w:t>
      </w:r>
      <w:r w:rsidRPr="003919D2">
        <w:rPr>
          <w:rFonts w:ascii="Arial" w:hAnsi="Arial" w:cs="Arial"/>
          <w:spacing w:val="15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como</w:t>
      </w:r>
      <w:r w:rsidRPr="003919D2">
        <w:rPr>
          <w:rFonts w:ascii="Arial" w:hAnsi="Arial" w:cs="Arial"/>
          <w:spacing w:val="1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w w:val="112"/>
          <w:sz w:val="20"/>
          <w:szCs w:val="20"/>
          <w:lang w:val="es-MX"/>
        </w:rPr>
        <w:t>s</w:t>
      </w:r>
      <w:r w:rsidRPr="003919D2">
        <w:rPr>
          <w:rFonts w:ascii="Arial" w:hAnsi="Arial" w:cs="Arial"/>
          <w:w w:val="72"/>
          <w:sz w:val="20"/>
          <w:szCs w:val="20"/>
          <w:lang w:val="es-MX"/>
        </w:rPr>
        <w:t>i</w:t>
      </w:r>
      <w:r w:rsidRPr="003919D2">
        <w:rPr>
          <w:rFonts w:ascii="Arial" w:hAnsi="Arial" w:cs="Arial"/>
          <w:sz w:val="20"/>
          <w:szCs w:val="20"/>
          <w:lang w:val="es-MX"/>
        </w:rPr>
        <w:t>gue:</w:t>
      </w:r>
    </w:p>
    <w:p w:rsidR="007D3C4E" w:rsidRPr="003919D2" w:rsidRDefault="007D3C4E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7D3C4E" w:rsidRPr="003919D2" w:rsidRDefault="007D3C4E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2062A5" w:rsidRPr="001D3414" w:rsidTr="001D3414">
        <w:trPr>
          <w:trHeight w:val="30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Impuestos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C97530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58,800</w:t>
            </w:r>
            <w:r w:rsidR="002062A5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0F696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5,400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Espectáculos y Diversiones Públicas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F696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5,400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E46AD2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C97530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30,324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Predial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C97530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30,324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E46AD2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23,076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Impuesto sobre Adquisición de Inmuebles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C22540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23,076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Ecológicos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Actualizaciones y Recargos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Multas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Gastos de Ejecución de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1D3414" w:rsidTr="001D3414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1D3414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D341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0.00</w:t>
            </w:r>
          </w:p>
        </w:tc>
      </w:tr>
    </w:tbl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EF7644" w:rsidP="00EF76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F66A09" w:rsidP="00EF764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 6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.- </w:t>
      </w:r>
      <w:r w:rsidRPr="003919D2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</w:t>
      </w:r>
      <w:r w:rsidRPr="003919D2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derechos  </w:t>
      </w:r>
      <w:r w:rsidRPr="003919D2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que </w:t>
      </w:r>
      <w:r w:rsidRPr="003919D2">
        <w:rPr>
          <w:rFonts w:ascii="Arial" w:hAnsi="Arial" w:cs="Arial"/>
          <w:spacing w:val="4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</w:t>
      </w:r>
      <w:r w:rsidRPr="003919D2">
        <w:rPr>
          <w:rFonts w:ascii="Arial" w:hAnsi="Arial" w:cs="Arial"/>
          <w:spacing w:val="3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municipio </w:t>
      </w:r>
      <w:r w:rsidRPr="003919D2">
        <w:rPr>
          <w:rFonts w:ascii="Arial" w:hAnsi="Arial" w:cs="Arial"/>
          <w:spacing w:val="47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percibirá </w:t>
      </w:r>
      <w:r w:rsidRPr="003919D2">
        <w:rPr>
          <w:rFonts w:ascii="Arial" w:hAnsi="Arial" w:cs="Arial"/>
          <w:spacing w:val="31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se </w:t>
      </w:r>
      <w:r w:rsidRPr="003919D2">
        <w:rPr>
          <w:rFonts w:ascii="Arial" w:hAnsi="Arial" w:cs="Arial"/>
          <w:spacing w:val="42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causaran  </w:t>
      </w:r>
      <w:r w:rsidRPr="003919D2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por </w:t>
      </w:r>
      <w:r w:rsidRPr="003919D2">
        <w:rPr>
          <w:rFonts w:ascii="Arial" w:hAnsi="Arial" w:cs="Arial"/>
          <w:spacing w:val="44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siguientes </w:t>
      </w:r>
      <w:r w:rsidRPr="003919D2">
        <w:rPr>
          <w:rFonts w:ascii="Arial" w:hAnsi="Arial" w:cs="Arial"/>
          <w:w w:val="97"/>
          <w:sz w:val="20"/>
          <w:szCs w:val="20"/>
          <w:lang w:val="es-MX"/>
        </w:rPr>
        <w:t>conceptos:</w:t>
      </w:r>
    </w:p>
    <w:p w:rsidR="00F66A09" w:rsidRPr="003919D2" w:rsidRDefault="00F66A09" w:rsidP="00EF7644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20"/>
          <w:szCs w:val="20"/>
          <w:lang w:val="es-MX"/>
        </w:rPr>
      </w:pPr>
    </w:p>
    <w:tbl>
      <w:tblPr>
        <w:tblW w:w="90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16"/>
      </w:tblGrid>
      <w:tr w:rsidR="002062A5" w:rsidRPr="000B4ADE" w:rsidTr="000B4ADE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97,124.35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6,201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Por el uso de locales o pisos de mercados, espacios en la vía o parques públicos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5,151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7E2BE8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1,050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E46AD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43,245.31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de Agua potable, drenaje y alcantarillado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4,824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Alumbrado público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20,604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Limpia, Recolección, Traslado y disposición final de residuos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2,364.31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Mercados y centrales de abasto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Panteones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15,453.00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Rastro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Seguridad pública (Policía Preventiva y Tránsito Municipal)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Catastro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2062A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</w:tbl>
    <w:p w:rsidR="000F7023" w:rsidRPr="003919D2" w:rsidRDefault="000F7023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0B4ADE" w:rsidTr="000B4ADE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42,527.04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Licencias de funcionamiento y Permisos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25,755.00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que presta la Dirección de Obras Públicas y Desarrollo Urbano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2,627.04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Expedición de certificados, constancias, copias, fotografías y formas oficiales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8,241.00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Servicios que presta la Unidad de Acceso a la Información Pública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F63" w:rsidRDefault="001C5F63" w:rsidP="001C5F6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2,4</w:t>
            </w:r>
            <w:r w:rsidR="00184E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8.92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Servicio de Supervisión Sanitaria de Matanza de Ganado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3,415.08</w:t>
            </w:r>
          </w:p>
        </w:tc>
      </w:tr>
      <w:tr w:rsidR="002062A5" w:rsidRPr="000B4ADE" w:rsidTr="00E46AD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5,151</w:t>
            </w:r>
            <w:r w:rsidR="002062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Actualizaciones y Recargos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1C5F63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5,151</w:t>
            </w:r>
            <w:r w:rsidR="002062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Multas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0B4ADE" w:rsidTr="000B4ADE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Gastos de Ejecución de Derechos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0B4ADE" w:rsidTr="000B4ADE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0B4ADE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0B4A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0F7023" w:rsidRPr="003919D2" w:rsidRDefault="000F7023">
      <w:pPr>
        <w:rPr>
          <w:rFonts w:ascii="Arial" w:hAnsi="Arial" w:cs="Arial"/>
          <w:sz w:val="20"/>
          <w:szCs w:val="20"/>
          <w:lang w:val="es-MX"/>
        </w:rPr>
      </w:pPr>
    </w:p>
    <w:p w:rsidR="00D61340" w:rsidRPr="003919D2" w:rsidRDefault="00D61340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7.-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Las contribuciones de mejoras que la Hacienda Pública Municipal tiene derecho</w:t>
      </w:r>
    </w:p>
    <w:p w:rsidR="00D61340" w:rsidRPr="003919D2" w:rsidRDefault="00D61340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De percibir, serán las  siguientes:</w:t>
      </w:r>
    </w:p>
    <w:p w:rsidR="00EA5E94" w:rsidRPr="003919D2" w:rsidRDefault="00EA5E94" w:rsidP="00EA5E94">
      <w:pPr>
        <w:spacing w:after="0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D44E93" w:rsidTr="00D44E93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Contribuciones de mejoras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Contribuciones de mejoras por obras públicas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Contribuciones de mejoras por servicios públicos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3919D2" w:rsidRPr="00D44E93" w:rsidTr="00D44E93">
        <w:trPr>
          <w:trHeight w:val="7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44E93" w:rsidRPr="00D44E93" w:rsidRDefault="00D44E93" w:rsidP="00D44E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D44E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61340" w:rsidRPr="003919D2" w:rsidRDefault="00D61340" w:rsidP="00D61340">
      <w:pPr>
        <w:rPr>
          <w:rFonts w:ascii="Arial" w:hAnsi="Arial" w:cs="Arial"/>
          <w:sz w:val="20"/>
          <w:szCs w:val="20"/>
          <w:lang w:val="es-MX"/>
        </w:rPr>
      </w:pPr>
    </w:p>
    <w:p w:rsidR="00C4543E" w:rsidRPr="003919D2" w:rsidRDefault="00C4543E" w:rsidP="00C4543E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  8.-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Los  ingresos  que   la  Hacienda  Pública Municipal percib</w:t>
      </w:r>
      <w:r w:rsidR="00774052" w:rsidRPr="003919D2">
        <w:rPr>
          <w:rFonts w:ascii="Arial" w:hAnsi="Arial" w:cs="Arial"/>
          <w:sz w:val="20"/>
          <w:szCs w:val="20"/>
          <w:lang w:val="es-MX"/>
        </w:rPr>
        <w:t>irá  por concepto  de productos,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Serán  las siguientes: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774052" w:rsidTr="00774052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4,589.52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4,589.52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&gt;Derivados de Productos Financieros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4,589.52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Arrendamiento, enajenación, uso y </w:t>
            </w:r>
            <w:r w:rsidRPr="003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explotación</w:t>
            </w: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de bienes 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2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Arrendamiento, enajenación, uso y </w:t>
            </w:r>
            <w:r w:rsidRPr="003919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explotación</w:t>
            </w: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 de bienes Inmuebles del dominio privado del Municipio.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774052" w:rsidTr="00774052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Otros Productos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774052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7740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4543E" w:rsidRPr="003919D2" w:rsidRDefault="00C4543E" w:rsidP="00C4543E">
      <w:pPr>
        <w:rPr>
          <w:rFonts w:ascii="Arial" w:hAnsi="Arial" w:cs="Arial"/>
          <w:sz w:val="20"/>
          <w:szCs w:val="20"/>
          <w:lang w:val="es-MX"/>
        </w:rPr>
      </w:pPr>
    </w:p>
    <w:p w:rsidR="0006135C" w:rsidRPr="003919D2" w:rsidRDefault="0006135C" w:rsidP="0006135C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Articulo  9</w:t>
      </w:r>
      <w:r w:rsidRPr="003919D2">
        <w:rPr>
          <w:rFonts w:ascii="Arial" w:hAnsi="Arial" w:cs="Arial"/>
          <w:sz w:val="20"/>
          <w:szCs w:val="20"/>
          <w:lang w:val="es-MX"/>
        </w:rPr>
        <w:t>.- Los ingresos que  la Hacienda Pública Municipal percibirá por  concepto de</w:t>
      </w:r>
    </w:p>
    <w:p w:rsidR="0006135C" w:rsidRPr="003919D2" w:rsidRDefault="0006135C" w:rsidP="0006135C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aprovechamientos.se clasificarán de la siguiente manera: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2062A5" w:rsidRPr="009D260B" w:rsidTr="009D260B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193,933.56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193,933.56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Infracciones por faltas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2,574.48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Sanciones por faltas al reglamento de tránsito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Default="00023875" w:rsidP="002062A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7,984.08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Cesiones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Herencias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Legados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Donaciones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Adjudicaciones Judiciales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Adjudicaciones administrativas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Subsidios de otro nivel de gobierno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Subsidios de organismos públicos y privados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Multas impuestas por autoridades federales, no fiscales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Convenidos con la Federación y el Estado (Zofemat, Capufe, entre otros)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Aprovechamientos diversos de tipo corriente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A5" w:rsidRPr="009D260B" w:rsidRDefault="0002387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183,375.00</w:t>
            </w:r>
          </w:p>
        </w:tc>
      </w:tr>
      <w:tr w:rsidR="002062A5" w:rsidRPr="009D260B" w:rsidTr="009D260B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2062A5" w:rsidRPr="009D260B" w:rsidTr="009D260B">
        <w:trPr>
          <w:trHeight w:val="51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lastRenderedPageBreak/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062A5" w:rsidRPr="009D260B" w:rsidRDefault="002062A5" w:rsidP="002062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9D26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197373" w:rsidRPr="003919D2" w:rsidRDefault="00197373" w:rsidP="0006135C">
      <w:pPr>
        <w:rPr>
          <w:rFonts w:ascii="Arial" w:hAnsi="Arial" w:cs="Arial"/>
          <w:sz w:val="20"/>
          <w:szCs w:val="20"/>
          <w:lang w:val="es-MX"/>
        </w:rPr>
      </w:pPr>
    </w:p>
    <w:p w:rsidR="00EF7644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10.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Los ingresos por participaciones que percibirá la Hacienda Pública Municipal se integrara por los siguientes conceptos: </w:t>
      </w:r>
    </w:p>
    <w:p w:rsidR="00B650AB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C10074" w:rsidRPr="00C10074" w:rsidRDefault="00C10074" w:rsidP="00C10074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Participaciones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10074" w:rsidRPr="00107A42" w:rsidRDefault="00C97530" w:rsidP="00107A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$10,622,860.44</w:t>
            </w:r>
          </w:p>
        </w:tc>
      </w:tr>
    </w:tbl>
    <w:p w:rsidR="00B650AB" w:rsidRPr="003919D2" w:rsidRDefault="00B650AB" w:rsidP="00B650AB">
      <w:pPr>
        <w:widowControl w:val="0"/>
        <w:autoSpaceDE w:val="0"/>
        <w:autoSpaceDN w:val="0"/>
        <w:adjustRightInd w:val="0"/>
        <w:spacing w:before="34" w:after="0" w:line="314" w:lineRule="auto"/>
        <w:ind w:right="655"/>
        <w:rPr>
          <w:rFonts w:ascii="Arial" w:hAnsi="Arial" w:cs="Arial"/>
          <w:sz w:val="20"/>
          <w:szCs w:val="20"/>
          <w:lang w:val="es-MX"/>
        </w:rPr>
      </w:pPr>
    </w:p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11.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Las aportaciones que recaudara la Hacienda pública Municipal se integraran por los siguientes conceptos: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107A42" w:rsidRPr="001F3807" w:rsidTr="001F3807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Default="008F167A" w:rsidP="00107A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C97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4,712,402.93</w:t>
            </w:r>
          </w:p>
        </w:tc>
      </w:tr>
      <w:tr w:rsidR="00107A42" w:rsidRPr="001F3807" w:rsidTr="001F3807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la Infraestructura Social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C97530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3,577,099.53</w:t>
            </w:r>
          </w:p>
        </w:tc>
      </w:tr>
      <w:tr w:rsidR="00107A42" w:rsidRPr="001F3807" w:rsidTr="001F3807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1F3807" w:rsidRDefault="00107A42" w:rsidP="00107A42">
            <w:pPr>
              <w:spacing w:after="0" w:line="240" w:lineRule="auto"/>
              <w:ind w:firstLineChars="400" w:firstLine="72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F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&gt; Fondo de Aportaciones para el Fortalecimiento Municipal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C97530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1,135,306.40</w:t>
            </w:r>
          </w:p>
        </w:tc>
      </w:tr>
    </w:tbl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</w:p>
    <w:p w:rsidR="00B650AB" w:rsidRPr="003919D2" w:rsidRDefault="00B650AB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12.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>-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Los ingresos extraordinarios que podrá percibir la Hacienda Pública Municipal serán los siguientes: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  <w:gridCol w:w="1701"/>
      </w:tblGrid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Default="00C97530" w:rsidP="00107A4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  <w:r w:rsidR="00107A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07A42" w:rsidRPr="00C10074" w:rsidTr="00C10074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&gt; Con la Federación o el Estado: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Apoyo Para la Vivienda, Proyectos Regionales, Fortaseg</w:t>
            </w: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, entre otros.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Default="00107A42" w:rsidP="00107A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48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Las recibidas por conceptos diversos a participaciones, aportaciones o aprovechamientos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 xml:space="preserve">Pensiones y Jubilaciones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anticipos del Gobierno del Estado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financiamientos de Banca de Desarrollo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400" w:firstLine="80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&gt; Empréstitos o financiamientos de Banca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  <w:tr w:rsidR="00107A42" w:rsidRPr="00C10074" w:rsidTr="00C10074">
        <w:trPr>
          <w:trHeight w:val="30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ind w:firstLineChars="200" w:firstLine="40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Endeudamiento externo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07A42" w:rsidRPr="00C10074" w:rsidRDefault="00107A42" w:rsidP="0010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</w:pPr>
            <w:r w:rsidRPr="00C1007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DC7487" w:rsidRPr="003919D2" w:rsidRDefault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3919D2" w:rsidRPr="003919D2" w:rsidTr="00C10074">
        <w:trPr>
          <w:trHeight w:val="70"/>
        </w:trPr>
        <w:tc>
          <w:tcPr>
            <w:tcW w:w="7366" w:type="dxa"/>
          </w:tcPr>
          <w:p w:rsidR="00DC7487" w:rsidRPr="003919D2" w:rsidRDefault="00DC7487" w:rsidP="00B66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El TOTAL DE INGRESOS QUE EL MUNICIPIO DE CUNCUNUL, YUCATAN PERCIBIRA DUR</w:t>
            </w:r>
            <w:r w:rsidR="006504C2">
              <w:rPr>
                <w:rFonts w:ascii="Arial" w:hAnsi="Arial" w:cs="Arial"/>
                <w:b/>
                <w:sz w:val="20"/>
                <w:szCs w:val="20"/>
                <w:lang w:val="es-MX"/>
              </w:rPr>
              <w:t>ANTE EL EJERCICIO FISCAL DE 2021</w:t>
            </w: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, ASCENDERA A:</w:t>
            </w:r>
          </w:p>
        </w:tc>
        <w:tc>
          <w:tcPr>
            <w:tcW w:w="1701" w:type="dxa"/>
          </w:tcPr>
          <w:p w:rsidR="00DC7487" w:rsidRPr="003919D2" w:rsidRDefault="00C97530" w:rsidP="00C1007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$15,689,713.80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3919D2" w:rsidRDefault="00DC7487" w:rsidP="00BD1108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lastRenderedPageBreak/>
        <w:t>TITULO   SEGUNDO</w:t>
      </w:r>
    </w:p>
    <w:p w:rsidR="00DC7487" w:rsidRPr="003919D2" w:rsidRDefault="00F66A09" w:rsidP="00F66A09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IMPUESTOS</w:t>
      </w:r>
    </w:p>
    <w:p w:rsidR="00DC7487" w:rsidRPr="003919D2" w:rsidRDefault="00DC7487" w:rsidP="00DC748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</w:t>
      </w:r>
      <w:r w:rsidR="00166455" w:rsidRPr="003919D2">
        <w:rPr>
          <w:rFonts w:ascii="Arial" w:hAnsi="Arial" w:cs="Arial"/>
          <w:b/>
          <w:sz w:val="20"/>
          <w:szCs w:val="20"/>
          <w:lang w:val="es-MX"/>
        </w:rPr>
        <w:t xml:space="preserve"> I</w:t>
      </w:r>
    </w:p>
    <w:p w:rsidR="00DC7487" w:rsidRPr="003919D2" w:rsidRDefault="00DC7487" w:rsidP="00DC7487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Impues</w:t>
      </w:r>
      <w:r w:rsidR="00166455" w:rsidRPr="003919D2">
        <w:rPr>
          <w:rFonts w:ascii="Arial" w:hAnsi="Arial" w:cs="Arial"/>
          <w:b/>
          <w:sz w:val="20"/>
          <w:szCs w:val="20"/>
          <w:lang w:val="es-MX"/>
        </w:rPr>
        <w:t>to predial</w:t>
      </w:r>
    </w:p>
    <w:p w:rsidR="00DC7487" w:rsidRPr="003919D2" w:rsidRDefault="00DC7487" w:rsidP="00DC7487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DC7487" w:rsidRPr="003919D2" w:rsidRDefault="00DC7487" w:rsidP="00F66A0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 13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  Son  impuestos,    las  contribuciones    establecidas   en  Ley, 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qu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   deben   pagar   las personas  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físicas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morales que se encuentren en la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sit</w:t>
      </w:r>
      <w:r w:rsidRPr="003919D2">
        <w:rPr>
          <w:rFonts w:ascii="Arial" w:hAnsi="Arial" w:cs="Arial"/>
          <w:sz w:val="20"/>
          <w:szCs w:val="20"/>
          <w:lang w:val="es-MX"/>
        </w:rPr>
        <w:t>uación jurídica o de hecho prevista por</w:t>
      </w:r>
      <w:r w:rsidR="00166455" w:rsidRPr="003919D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la misma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que sean distintas  de las señaladas en los títulos tercero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3919D2">
        <w:rPr>
          <w:rFonts w:ascii="Arial" w:hAnsi="Arial" w:cs="Arial"/>
          <w:sz w:val="20"/>
          <w:szCs w:val="20"/>
          <w:lang w:val="es-MX"/>
        </w:rPr>
        <w:t>cuarto de esta Ley.</w:t>
      </w:r>
    </w:p>
    <w:p w:rsidR="00166455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>El impuesto predial se ca</w:t>
      </w:r>
      <w:r w:rsidR="00166455" w:rsidRPr="003919D2">
        <w:rPr>
          <w:rFonts w:ascii="Arial" w:hAnsi="Arial" w:cs="Arial"/>
          <w:sz w:val="20"/>
          <w:szCs w:val="20"/>
          <w:lang w:val="es-MX"/>
        </w:rPr>
        <w:t>usara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 de acuerdo con la siguiente tarifa. 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Por predios urbanos </w:t>
      </w:r>
      <w:r w:rsidRPr="003919D2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="00166455" w:rsidRPr="003919D2">
        <w:rPr>
          <w:rFonts w:ascii="Arial" w:hAnsi="Arial" w:cs="Arial"/>
          <w:sz w:val="20"/>
          <w:szCs w:val="20"/>
          <w:lang w:val="es-MX"/>
        </w:rPr>
        <w:t>turísticos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con</w:t>
      </w:r>
      <w:r w:rsidR="00166455" w:rsidRPr="003919D2">
        <w:rPr>
          <w:rFonts w:ascii="Arial" w:hAnsi="Arial" w:cs="Arial"/>
          <w:sz w:val="20"/>
          <w:szCs w:val="20"/>
          <w:lang w:val="es-MX"/>
        </w:rPr>
        <w:t xml:space="preserve"> o </w:t>
      </w:r>
      <w:r w:rsidRPr="003919D2">
        <w:rPr>
          <w:rFonts w:ascii="Arial" w:hAnsi="Arial" w:cs="Arial"/>
          <w:sz w:val="20"/>
          <w:szCs w:val="20"/>
          <w:lang w:val="es-MX"/>
        </w:rPr>
        <w:t>sin construcción:</w:t>
      </w:r>
    </w:p>
    <w:p w:rsidR="00DC7487" w:rsidRPr="009C2651" w:rsidRDefault="00DC7487" w:rsidP="0016645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C2651">
        <w:rPr>
          <w:rFonts w:ascii="Arial" w:hAnsi="Arial" w:cs="Arial"/>
          <w:b/>
          <w:sz w:val="20"/>
          <w:szCs w:val="20"/>
          <w:lang w:val="es-MX"/>
        </w:rPr>
        <w:t>VALORES CATASTRALES</w:t>
      </w:r>
    </w:p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980"/>
        <w:gridCol w:w="1840"/>
        <w:gridCol w:w="1940"/>
      </w:tblGrid>
      <w:tr w:rsidR="00DC7487" w:rsidRPr="003919D2" w:rsidTr="00166455">
        <w:trPr>
          <w:trHeight w:hRule="exact" w:val="960"/>
        </w:trPr>
        <w:tc>
          <w:tcPr>
            <w:tcW w:w="2000" w:type="dxa"/>
            <w:vAlign w:val="center"/>
          </w:tcPr>
          <w:p w:rsidR="00166455" w:rsidRPr="003919D2" w:rsidRDefault="00166455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Limite</w:t>
            </w:r>
          </w:p>
          <w:p w:rsidR="00DC7487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Inferior</w:t>
            </w:r>
          </w:p>
        </w:tc>
        <w:tc>
          <w:tcPr>
            <w:tcW w:w="1980" w:type="dxa"/>
            <w:vAlign w:val="center"/>
          </w:tcPr>
          <w:p w:rsidR="00166455" w:rsidRPr="003919D2" w:rsidRDefault="00166455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Limite </w:t>
            </w:r>
          </w:p>
          <w:p w:rsidR="00DC7487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superior</w:t>
            </w:r>
          </w:p>
        </w:tc>
        <w:tc>
          <w:tcPr>
            <w:tcW w:w="1840" w:type="dxa"/>
            <w:vAlign w:val="center"/>
          </w:tcPr>
          <w:p w:rsidR="00166455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Cuota fija </w:t>
            </w:r>
          </w:p>
          <w:p w:rsidR="00DC7487" w:rsidRPr="003919D2" w:rsidRDefault="00BB6374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nual</w:t>
            </w:r>
          </w:p>
        </w:tc>
        <w:tc>
          <w:tcPr>
            <w:tcW w:w="1940" w:type="dxa"/>
            <w:vAlign w:val="center"/>
          </w:tcPr>
          <w:p w:rsidR="00166455" w:rsidRPr="003919D2" w:rsidRDefault="00DC7487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Factor para aplicar al excedente del </w:t>
            </w:r>
          </w:p>
          <w:p w:rsidR="00DC7487" w:rsidRPr="003919D2" w:rsidRDefault="00814CAC" w:rsidP="001664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L</w:t>
            </w:r>
            <w:r w:rsidR="00DC7487" w:rsidRPr="003919D2">
              <w:rPr>
                <w:rFonts w:ascii="Arial" w:hAnsi="Arial" w:cs="Arial"/>
                <w:sz w:val="20"/>
                <w:szCs w:val="20"/>
                <w:lang w:val="es-MX"/>
              </w:rPr>
              <w:t>imite</w:t>
            </w:r>
          </w:p>
        </w:tc>
      </w:tr>
      <w:tr w:rsidR="00DC7487" w:rsidRPr="003919D2" w:rsidTr="00166455">
        <w:trPr>
          <w:trHeight w:hRule="exact" w:val="320"/>
        </w:trPr>
        <w:tc>
          <w:tcPr>
            <w:tcW w:w="200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98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84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Pesos</w:t>
            </w:r>
          </w:p>
        </w:tc>
        <w:tc>
          <w:tcPr>
            <w:tcW w:w="1940" w:type="dxa"/>
            <w:vAlign w:val="center"/>
          </w:tcPr>
          <w:p w:rsidR="00DC7487" w:rsidRPr="003919D2" w:rsidRDefault="00DC7487" w:rsidP="0016645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C7487" w:rsidRPr="00F51AB5" w:rsidTr="00166455">
        <w:trPr>
          <w:trHeight w:hRule="exact" w:val="300"/>
        </w:trPr>
        <w:tc>
          <w:tcPr>
            <w:tcW w:w="200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       0.01</w:t>
            </w:r>
          </w:p>
        </w:tc>
        <w:tc>
          <w:tcPr>
            <w:tcW w:w="198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4.000.00</w:t>
            </w:r>
          </w:p>
        </w:tc>
        <w:tc>
          <w:tcPr>
            <w:tcW w:w="1840" w:type="dxa"/>
            <w:vAlign w:val="bottom"/>
          </w:tcPr>
          <w:p w:rsidR="00DC7487" w:rsidRPr="00F51AB5" w:rsidRDefault="00DC7487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BB6374" w:rsidRPr="00F51AB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4.00</w:t>
            </w:r>
          </w:p>
        </w:tc>
        <w:tc>
          <w:tcPr>
            <w:tcW w:w="1940" w:type="dxa"/>
            <w:vAlign w:val="bottom"/>
          </w:tcPr>
          <w:p w:rsidR="00DC7487" w:rsidRPr="00F51AB5" w:rsidRDefault="00DB32E5" w:rsidP="0016645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="00DC7487"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B32E5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4,000.01</w:t>
            </w:r>
          </w:p>
        </w:tc>
        <w:tc>
          <w:tcPr>
            <w:tcW w:w="198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5.500.00</w:t>
            </w:r>
          </w:p>
        </w:tc>
        <w:tc>
          <w:tcPr>
            <w:tcW w:w="18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$ 7.00</w:t>
            </w:r>
          </w:p>
        </w:tc>
        <w:tc>
          <w:tcPr>
            <w:tcW w:w="19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B32E5" w:rsidRPr="00F51AB5" w:rsidTr="00166455">
        <w:trPr>
          <w:trHeight w:hRule="exact" w:val="340"/>
        </w:trPr>
        <w:tc>
          <w:tcPr>
            <w:tcW w:w="200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5,500.01</w:t>
            </w:r>
          </w:p>
        </w:tc>
        <w:tc>
          <w:tcPr>
            <w:tcW w:w="198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6,500.00</w:t>
            </w:r>
          </w:p>
        </w:tc>
        <w:tc>
          <w:tcPr>
            <w:tcW w:w="18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$10.00</w:t>
            </w:r>
          </w:p>
        </w:tc>
        <w:tc>
          <w:tcPr>
            <w:tcW w:w="19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B32E5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6,500.01</w:t>
            </w:r>
          </w:p>
        </w:tc>
        <w:tc>
          <w:tcPr>
            <w:tcW w:w="198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7,500.00</w:t>
            </w:r>
          </w:p>
        </w:tc>
        <w:tc>
          <w:tcPr>
            <w:tcW w:w="18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$13.00</w:t>
            </w:r>
          </w:p>
        </w:tc>
        <w:tc>
          <w:tcPr>
            <w:tcW w:w="19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B32E5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7,500.01</w:t>
            </w:r>
          </w:p>
        </w:tc>
        <w:tc>
          <w:tcPr>
            <w:tcW w:w="198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 8,500.00</w:t>
            </w:r>
          </w:p>
        </w:tc>
        <w:tc>
          <w:tcPr>
            <w:tcW w:w="18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$16.00</w:t>
            </w:r>
          </w:p>
        </w:tc>
        <w:tc>
          <w:tcPr>
            <w:tcW w:w="19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B32E5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 8,500.01</w:t>
            </w:r>
          </w:p>
        </w:tc>
        <w:tc>
          <w:tcPr>
            <w:tcW w:w="198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$10,000.00</w:t>
            </w:r>
          </w:p>
        </w:tc>
        <w:tc>
          <w:tcPr>
            <w:tcW w:w="18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$20.00</w:t>
            </w:r>
          </w:p>
        </w:tc>
        <w:tc>
          <w:tcPr>
            <w:tcW w:w="19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  <w:tr w:rsidR="00DB32E5" w:rsidRPr="00F51AB5" w:rsidTr="00166455">
        <w:trPr>
          <w:trHeight w:hRule="exact" w:val="320"/>
        </w:trPr>
        <w:tc>
          <w:tcPr>
            <w:tcW w:w="200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$10,00001</w:t>
            </w:r>
          </w:p>
        </w:tc>
        <w:tc>
          <w:tcPr>
            <w:tcW w:w="198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En adelante</w:t>
            </w:r>
          </w:p>
        </w:tc>
        <w:tc>
          <w:tcPr>
            <w:tcW w:w="18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$ 22.00</w:t>
            </w:r>
          </w:p>
        </w:tc>
        <w:tc>
          <w:tcPr>
            <w:tcW w:w="1940" w:type="dxa"/>
            <w:vAlign w:val="bottom"/>
          </w:tcPr>
          <w:p w:rsidR="00DB32E5" w:rsidRPr="00F51AB5" w:rsidRDefault="00DB32E5" w:rsidP="00DB32E5">
            <w:pPr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0.00</w:t>
            </w:r>
            <w:r w:rsidRPr="00F51AB5">
              <w:rPr>
                <w:rFonts w:ascii="Arial" w:hAnsi="Arial" w:cs="Arial"/>
                <w:sz w:val="20"/>
                <w:szCs w:val="20"/>
                <w:lang w:val="es-MX"/>
              </w:rPr>
              <w:t>%</w:t>
            </w:r>
          </w:p>
        </w:tc>
      </w:tr>
    </w:tbl>
    <w:p w:rsidR="00DC7487" w:rsidRPr="00F51AB5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F51AB5" w:rsidRDefault="00DC748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51AB5">
        <w:rPr>
          <w:rFonts w:ascii="Arial" w:hAnsi="Arial" w:cs="Arial"/>
          <w:sz w:val="20"/>
          <w:szCs w:val="20"/>
          <w:lang w:val="es-MX"/>
        </w:rPr>
        <w:t xml:space="preserve">A la cantidad que excede del </w:t>
      </w:r>
      <w:r w:rsidR="00166455" w:rsidRPr="00F51AB5">
        <w:rPr>
          <w:rFonts w:ascii="Arial" w:hAnsi="Arial" w:cs="Arial"/>
          <w:sz w:val="20"/>
          <w:szCs w:val="20"/>
          <w:lang w:val="es-MX"/>
        </w:rPr>
        <w:t>límite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 </w:t>
      </w:r>
      <w:r w:rsidR="00166455" w:rsidRPr="00F51AB5">
        <w:rPr>
          <w:rFonts w:ascii="Arial" w:hAnsi="Arial" w:cs="Arial"/>
          <w:sz w:val="20"/>
          <w:szCs w:val="20"/>
          <w:lang w:val="es-MX"/>
        </w:rPr>
        <w:t>inferior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 le será aplicado al factor determinado en esta ta</w:t>
      </w:r>
      <w:r w:rsidR="00166455" w:rsidRPr="00F51AB5">
        <w:rPr>
          <w:rFonts w:ascii="Arial" w:hAnsi="Arial" w:cs="Arial"/>
          <w:sz w:val="20"/>
          <w:szCs w:val="20"/>
          <w:lang w:val="es-MX"/>
        </w:rPr>
        <w:t>rif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a </w:t>
      </w:r>
      <w:r w:rsidRPr="00F51AB5">
        <w:rPr>
          <w:rFonts w:ascii="Arial" w:hAnsi="Arial" w:cs="Arial"/>
          <w:i/>
          <w:sz w:val="20"/>
          <w:szCs w:val="20"/>
          <w:lang w:val="es-MX"/>
        </w:rPr>
        <w:t xml:space="preserve">y 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el </w:t>
      </w:r>
      <w:r w:rsidR="00166455" w:rsidRPr="00F51AB5">
        <w:rPr>
          <w:rFonts w:ascii="Arial" w:hAnsi="Arial" w:cs="Arial"/>
          <w:sz w:val="20"/>
          <w:szCs w:val="20"/>
          <w:lang w:val="es-MX"/>
        </w:rPr>
        <w:t>resultado</w:t>
      </w:r>
      <w:r w:rsidRPr="00F51AB5">
        <w:rPr>
          <w:rFonts w:ascii="Arial" w:hAnsi="Arial" w:cs="Arial"/>
          <w:sz w:val="20"/>
          <w:szCs w:val="20"/>
          <w:lang w:val="es-MX"/>
        </w:rPr>
        <w:t xml:space="preserve"> se Incrementará con la cuota fija anual respectiva.</w:t>
      </w:r>
    </w:p>
    <w:p w:rsidR="00DC7487" w:rsidRPr="00F51AB5" w:rsidRDefault="00DC748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51AB5">
        <w:rPr>
          <w:rFonts w:ascii="Arial" w:hAnsi="Arial" w:cs="Arial"/>
          <w:sz w:val="20"/>
          <w:szCs w:val="20"/>
          <w:lang w:val="es-MX"/>
        </w:rPr>
        <w:t>Para efectos de esta Ley, el valor catastral de</w:t>
      </w:r>
      <w:r w:rsidR="00C10074" w:rsidRPr="00F51AB5">
        <w:rPr>
          <w:rFonts w:ascii="Arial" w:hAnsi="Arial" w:cs="Arial"/>
          <w:sz w:val="20"/>
          <w:szCs w:val="20"/>
          <w:lang w:val="es-MX"/>
        </w:rPr>
        <w:t xml:space="preserve"> los predios se determinará com</w:t>
      </w:r>
      <w:r w:rsidRPr="00F51AB5">
        <w:rPr>
          <w:rFonts w:ascii="Arial" w:hAnsi="Arial" w:cs="Arial"/>
          <w:sz w:val="20"/>
          <w:szCs w:val="20"/>
          <w:lang w:val="es-MX"/>
        </w:rPr>
        <w:t>o sigue</w:t>
      </w:r>
    </w:p>
    <w:p w:rsidR="00DC7487" w:rsidRPr="00F51AB5" w:rsidRDefault="00A62CA7" w:rsidP="00A269E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51AB5">
        <w:rPr>
          <w:rFonts w:ascii="Arial" w:hAnsi="Arial" w:cs="Arial"/>
          <w:sz w:val="20"/>
          <w:szCs w:val="20"/>
          <w:lang w:val="es-MX"/>
        </w:rPr>
        <w:t>Para el cálc</w:t>
      </w:r>
      <w:r w:rsidR="00DC7487" w:rsidRPr="00F51AB5">
        <w:rPr>
          <w:rFonts w:ascii="Arial" w:hAnsi="Arial" w:cs="Arial"/>
          <w:sz w:val="20"/>
          <w:szCs w:val="20"/>
          <w:lang w:val="es-MX"/>
        </w:rPr>
        <w:t>ulo de los valores catastrales se tomará en cuenta lo siguiente:</w:t>
      </w:r>
    </w:p>
    <w:p w:rsidR="00ED1EF7" w:rsidRPr="003919D2" w:rsidRDefault="00ED1EF7" w:rsidP="00ED1EF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940"/>
        <w:gridCol w:w="1530"/>
        <w:gridCol w:w="1490"/>
        <w:gridCol w:w="1800"/>
      </w:tblGrid>
      <w:tr w:rsidR="00ED1EF7" w:rsidRPr="003919D2" w:rsidTr="00377C9E">
        <w:trPr>
          <w:trHeight w:hRule="exact" w:val="340"/>
        </w:trPr>
        <w:tc>
          <w:tcPr>
            <w:tcW w:w="2940" w:type="dxa"/>
            <w:vAlign w:val="center"/>
          </w:tcPr>
          <w:p w:rsidR="00ED1EF7" w:rsidRPr="003919D2" w:rsidRDefault="00ED1EF7" w:rsidP="00377C9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COLONIA O CALLE</w:t>
            </w:r>
          </w:p>
        </w:tc>
        <w:tc>
          <w:tcPr>
            <w:tcW w:w="3020" w:type="dxa"/>
            <w:gridSpan w:val="2"/>
            <w:vAlign w:val="center"/>
          </w:tcPr>
          <w:p w:rsidR="00ED1EF7" w:rsidRPr="003919D2" w:rsidRDefault="00ED1EF7" w:rsidP="00377C9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TRAMO ENTRE</w:t>
            </w:r>
          </w:p>
        </w:tc>
        <w:tc>
          <w:tcPr>
            <w:tcW w:w="1800" w:type="dxa"/>
            <w:vMerge w:val="restart"/>
            <w:vAlign w:val="center"/>
          </w:tcPr>
          <w:p w:rsidR="00ED1EF7" w:rsidRPr="003919D2" w:rsidRDefault="00ED1EF7" w:rsidP="00377C9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POR M2</w:t>
            </w:r>
          </w:p>
        </w:tc>
      </w:tr>
      <w:tr w:rsidR="00ED1EF7" w:rsidRPr="003919D2" w:rsidTr="00377C9E">
        <w:trPr>
          <w:trHeight w:hRule="exact" w:val="627"/>
        </w:trPr>
        <w:tc>
          <w:tcPr>
            <w:tcW w:w="2940" w:type="dxa"/>
            <w:vAlign w:val="center"/>
          </w:tcPr>
          <w:p w:rsidR="00ED1EF7" w:rsidRPr="003919D2" w:rsidRDefault="00ED1EF7" w:rsidP="00377C9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vAlign w:val="center"/>
          </w:tcPr>
          <w:p w:rsidR="00ED1EF7" w:rsidRPr="003919D2" w:rsidRDefault="00ED1EF7" w:rsidP="00377C9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CALLE</w:t>
            </w:r>
          </w:p>
        </w:tc>
        <w:tc>
          <w:tcPr>
            <w:tcW w:w="1490" w:type="dxa"/>
            <w:vAlign w:val="center"/>
          </w:tcPr>
          <w:p w:rsidR="00ED1EF7" w:rsidRPr="003919D2" w:rsidRDefault="00ED1EF7" w:rsidP="00377C9E">
            <w:pPr>
              <w:spacing w:after="160" w:line="259" w:lineRule="auto"/>
              <w:ind w:left="51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Y CALLE</w:t>
            </w:r>
          </w:p>
        </w:tc>
        <w:tc>
          <w:tcPr>
            <w:tcW w:w="1800" w:type="dxa"/>
            <w:vMerge/>
            <w:vAlign w:val="center"/>
          </w:tcPr>
          <w:p w:rsidR="00ED1EF7" w:rsidRPr="003919D2" w:rsidRDefault="00ED1EF7" w:rsidP="00377C9E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D1EF7" w:rsidRPr="003919D2" w:rsidRDefault="00ED1EF7" w:rsidP="00ED1EF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1240"/>
        <w:gridCol w:w="1700"/>
        <w:gridCol w:w="1820"/>
      </w:tblGrid>
      <w:tr w:rsidR="00ED1EF7" w:rsidRPr="003919D2" w:rsidTr="00377C9E">
        <w:trPr>
          <w:trHeight w:hRule="exact" w:val="320"/>
        </w:trPr>
        <w:tc>
          <w:tcPr>
            <w:tcW w:w="300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1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D1EF7" w:rsidRPr="003919D2" w:rsidTr="00377C9E">
        <w:trPr>
          <w:trHeight w:hRule="exact" w:val="320"/>
        </w:trPr>
        <w:tc>
          <w:tcPr>
            <w:tcW w:w="30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DE LA 8 A LA CALLE 14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170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18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$30.00</w:t>
            </w:r>
          </w:p>
        </w:tc>
      </w:tr>
      <w:tr w:rsidR="00ED1EF7" w:rsidRPr="003919D2" w:rsidTr="00377C9E">
        <w:trPr>
          <w:trHeight w:hRule="exact" w:val="340"/>
        </w:trPr>
        <w:tc>
          <w:tcPr>
            <w:tcW w:w="30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DE LA CALLE 9 A LA CALLE 11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70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8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ED1EF7" w:rsidRPr="003919D2" w:rsidTr="00377C9E">
        <w:trPr>
          <w:trHeight w:hRule="exact" w:val="300"/>
        </w:trPr>
        <w:tc>
          <w:tcPr>
            <w:tcW w:w="30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RESTO DE LA SECCION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20" w:type="dxa"/>
          </w:tcPr>
          <w:p w:rsidR="00ED1EF7" w:rsidRPr="003919D2" w:rsidRDefault="00FC027F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$2</w:t>
            </w:r>
            <w:r w:rsidR="00ED1EF7" w:rsidRPr="003919D2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ED1EF7">
              <w:rPr>
                <w:rFonts w:ascii="Arial" w:hAnsi="Arial" w:cs="Arial"/>
                <w:sz w:val="20"/>
                <w:szCs w:val="20"/>
                <w:lang w:val="es-MX"/>
              </w:rPr>
              <w:t>.00</w:t>
            </w:r>
          </w:p>
        </w:tc>
      </w:tr>
    </w:tbl>
    <w:tbl>
      <w:tblPr>
        <w:tblpPr w:leftFromText="141" w:rightFromText="141" w:vertAnchor="text" w:horzAnchor="margin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1240"/>
        <w:gridCol w:w="1720"/>
        <w:gridCol w:w="1800"/>
      </w:tblGrid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2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D1EF7" w:rsidRPr="003919D2" w:rsidTr="00377C9E">
        <w:trPr>
          <w:trHeight w:hRule="exact" w:val="34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DE LA CALLE  8 A LA CALLE   14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</w:p>
        </w:tc>
        <w:tc>
          <w:tcPr>
            <w:tcW w:w="172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CALLE  13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1720" w:type="dxa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$30.00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RESTO DE LA SECCION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$ 20.00</w:t>
            </w:r>
          </w:p>
        </w:tc>
      </w:tr>
      <w:tr w:rsidR="00ED1EF7" w:rsidRPr="003919D2" w:rsidTr="00377C9E">
        <w:trPr>
          <w:trHeight w:hRule="exact" w:val="30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3</w:t>
            </w:r>
          </w:p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D1EF7" w:rsidRPr="003919D2" w:rsidTr="00377C9E">
        <w:trPr>
          <w:trHeight w:hRule="exact" w:val="36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$ 20.00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SECCION 4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D1EF7" w:rsidRPr="003919D2" w:rsidTr="00377C9E">
        <w:trPr>
          <w:trHeight w:hRule="exact" w:val="30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TODA LA SECCION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$20.00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TODAS LAS COMISARIAS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18.00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D1EF7" w:rsidRPr="003919D2" w:rsidTr="00377C9E">
        <w:trPr>
          <w:trHeight w:hRule="exact" w:val="34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RUSTICOS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$ POR HECTAREA</w:t>
            </w:r>
          </w:p>
        </w:tc>
      </w:tr>
      <w:tr w:rsidR="00ED1EF7" w:rsidRPr="003919D2" w:rsidTr="00377C9E">
        <w:trPr>
          <w:trHeight w:hRule="exact" w:val="30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BRECHA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$ 248.00</w:t>
            </w:r>
          </w:p>
        </w:tc>
      </w:tr>
      <w:tr w:rsidR="00ED1EF7" w:rsidRPr="003919D2" w:rsidTr="00377C9E">
        <w:trPr>
          <w:trHeight w:hRule="exact" w:val="34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CAMINO BLANCO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FC027F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$4</w:t>
            </w:r>
            <w:r w:rsidR="00ED1EF7" w:rsidRPr="003919D2">
              <w:rPr>
                <w:rFonts w:ascii="Arial" w:hAnsi="Arial" w:cs="Arial"/>
                <w:sz w:val="20"/>
                <w:szCs w:val="20"/>
                <w:lang w:val="es-MX"/>
              </w:rPr>
              <w:t>96.00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98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CARRETERA</w:t>
            </w:r>
          </w:p>
        </w:tc>
        <w:tc>
          <w:tcPr>
            <w:tcW w:w="1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FC027F">
              <w:rPr>
                <w:rFonts w:ascii="Arial" w:hAnsi="Arial" w:cs="Arial"/>
                <w:sz w:val="20"/>
                <w:szCs w:val="20"/>
                <w:lang w:val="es-MX"/>
              </w:rPr>
              <w:t xml:space="preserve"> 7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43.00</w:t>
            </w:r>
          </w:p>
        </w:tc>
      </w:tr>
    </w:tbl>
    <w:p w:rsidR="00ED1EF7" w:rsidRPr="003919D2" w:rsidRDefault="00ED1EF7" w:rsidP="00ED1EF7">
      <w:pPr>
        <w:rPr>
          <w:rFonts w:ascii="Arial" w:hAnsi="Arial" w:cs="Arial"/>
          <w:sz w:val="20"/>
          <w:szCs w:val="20"/>
          <w:lang w:val="es-MX"/>
        </w:rPr>
        <w:sectPr w:rsidR="00ED1EF7" w:rsidRPr="003919D2" w:rsidSect="00ED1EF7">
          <w:footerReference w:type="default" r:id="rId8"/>
          <w:type w:val="continuous"/>
          <w:pgSz w:w="12240" w:h="15840"/>
          <w:pgMar w:top="1418" w:right="1701" w:bottom="1418" w:left="1701" w:header="0" w:footer="1712" w:gutter="0"/>
          <w:pgNumType w:start="50"/>
          <w:cols w:space="720"/>
        </w:sectPr>
      </w:pPr>
    </w:p>
    <w:p w:rsidR="00ED1EF7" w:rsidRPr="003919D2" w:rsidRDefault="00ED1EF7" w:rsidP="00ED1EF7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740"/>
        <w:gridCol w:w="1980"/>
        <w:gridCol w:w="1800"/>
      </w:tblGrid>
      <w:tr w:rsidR="00ED1EF7" w:rsidRPr="003919D2" w:rsidTr="00377C9E">
        <w:trPr>
          <w:trHeight w:hRule="exact" w:val="320"/>
        </w:trPr>
        <w:tc>
          <w:tcPr>
            <w:tcW w:w="7760" w:type="dxa"/>
            <w:gridSpan w:val="4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VALORES UNITARIOS DE CONSTRUCCION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2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AREA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AREA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PERIFERIA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2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CENTRO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ED1EF7" w:rsidRPr="003919D2" w:rsidTr="00377C9E">
        <w:trPr>
          <w:trHeight w:hRule="exact" w:val="320"/>
        </w:trPr>
        <w:tc>
          <w:tcPr>
            <w:tcW w:w="22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$M2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$1,498.00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$1,000.00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749.00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HIERRO Y ROLLIZOS</w:t>
            </w: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625.00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500.00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$438.00</w:t>
            </w:r>
          </w:p>
        </w:tc>
      </w:tr>
      <w:tr w:rsidR="00ED1EF7" w:rsidRPr="003919D2" w:rsidTr="00377C9E">
        <w:trPr>
          <w:trHeight w:hRule="exact" w:val="340"/>
        </w:trPr>
        <w:tc>
          <w:tcPr>
            <w:tcW w:w="2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ZINC, ABESTO O TEJA</w:t>
            </w: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375.00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300.00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$226.00</w:t>
            </w:r>
          </w:p>
        </w:tc>
      </w:tr>
      <w:tr w:rsidR="00ED1EF7" w:rsidRPr="003919D2" w:rsidTr="00377C9E">
        <w:trPr>
          <w:trHeight w:hRule="exact" w:val="320"/>
        </w:trPr>
        <w:tc>
          <w:tcPr>
            <w:tcW w:w="2240" w:type="dxa"/>
          </w:tcPr>
          <w:p w:rsidR="00ED1EF7" w:rsidRPr="003919D2" w:rsidRDefault="00ED1EF7" w:rsidP="00377C9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CARTON Y PAJA</w:t>
            </w:r>
          </w:p>
        </w:tc>
        <w:tc>
          <w:tcPr>
            <w:tcW w:w="174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>$   188.00</w:t>
            </w:r>
          </w:p>
        </w:tc>
        <w:tc>
          <w:tcPr>
            <w:tcW w:w="198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124.00</w:t>
            </w:r>
          </w:p>
        </w:tc>
        <w:tc>
          <w:tcPr>
            <w:tcW w:w="1800" w:type="dxa"/>
            <w:vAlign w:val="center"/>
          </w:tcPr>
          <w:p w:rsidR="00ED1EF7" w:rsidRPr="003919D2" w:rsidRDefault="00ED1EF7" w:rsidP="00377C9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3919D2">
              <w:rPr>
                <w:rFonts w:ascii="Arial" w:hAnsi="Arial" w:cs="Arial"/>
                <w:sz w:val="20"/>
                <w:szCs w:val="20"/>
                <w:lang w:val="es-MX"/>
              </w:rPr>
              <w:t xml:space="preserve">  76.00</w:t>
            </w:r>
          </w:p>
        </w:tc>
      </w:tr>
    </w:tbl>
    <w:p w:rsidR="00DC7487" w:rsidRPr="003919D2" w:rsidRDefault="00DC7487" w:rsidP="00DC7487">
      <w:pPr>
        <w:rPr>
          <w:rFonts w:ascii="Arial" w:hAnsi="Arial" w:cs="Arial"/>
          <w:sz w:val="20"/>
          <w:szCs w:val="20"/>
          <w:lang w:val="es-MX"/>
        </w:rPr>
      </w:pPr>
    </w:p>
    <w:p w:rsidR="00DC7487" w:rsidRPr="00EE17E1" w:rsidRDefault="00DC7487" w:rsidP="00F66A09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sz w:val="20"/>
          <w:szCs w:val="20"/>
          <w:lang w:val="es-MX"/>
        </w:rPr>
        <w:t xml:space="preserve">Todo </w:t>
      </w:r>
      <w:r w:rsidR="00A80D08" w:rsidRPr="003919D2">
        <w:rPr>
          <w:rFonts w:ascii="Arial" w:hAnsi="Arial" w:cs="Arial"/>
          <w:sz w:val="20"/>
          <w:szCs w:val="20"/>
          <w:lang w:val="es-MX"/>
        </w:rPr>
        <w:t xml:space="preserve">predio destinado a la </w:t>
      </w:r>
      <w:r w:rsidR="00F66A09" w:rsidRPr="003919D2">
        <w:rPr>
          <w:rFonts w:ascii="Arial" w:hAnsi="Arial" w:cs="Arial"/>
          <w:sz w:val="20"/>
          <w:szCs w:val="20"/>
          <w:lang w:val="es-MX"/>
        </w:rPr>
        <w:t>producción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</w:t>
      </w:r>
      <w:proofErr w:type="gramStart"/>
      <w:r w:rsidRPr="003919D2">
        <w:rPr>
          <w:rFonts w:ascii="Arial" w:hAnsi="Arial" w:cs="Arial"/>
          <w:sz w:val="20"/>
          <w:szCs w:val="20"/>
          <w:lang w:val="es-MX"/>
        </w:rPr>
        <w:t>agropecuaria  10</w:t>
      </w:r>
      <w:proofErr w:type="gramEnd"/>
      <w:r w:rsidRPr="003919D2">
        <w:rPr>
          <w:rFonts w:ascii="Arial" w:hAnsi="Arial" w:cs="Arial"/>
          <w:sz w:val="20"/>
          <w:szCs w:val="20"/>
          <w:lang w:val="es-MX"/>
        </w:rPr>
        <w:t xml:space="preserve"> al mil</w:t>
      </w:r>
      <w:r w:rsidR="007B6846" w:rsidRPr="003919D2">
        <w:rPr>
          <w:rFonts w:ascii="Arial" w:hAnsi="Arial" w:cs="Arial"/>
          <w:sz w:val="20"/>
          <w:szCs w:val="20"/>
          <w:lang w:val="es-MX"/>
        </w:rPr>
        <w:t>l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ar anual sobre el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valo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r registrado o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catastral</w:t>
      </w:r>
      <w:r w:rsidRPr="003919D2">
        <w:rPr>
          <w:rFonts w:ascii="Arial" w:hAnsi="Arial" w:cs="Arial"/>
          <w:sz w:val="20"/>
          <w:szCs w:val="20"/>
          <w:lang w:val="es-MX"/>
        </w:rPr>
        <w:t>,  sin que la cantidad a pagar resulta</w:t>
      </w:r>
      <w:r w:rsidR="007B6846" w:rsidRPr="003919D2">
        <w:rPr>
          <w:rFonts w:ascii="Arial" w:hAnsi="Arial" w:cs="Arial"/>
          <w:sz w:val="20"/>
          <w:szCs w:val="20"/>
          <w:lang w:val="es-MX"/>
        </w:rPr>
        <w:t>nt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 exceda a lo establecido por la legislación </w:t>
      </w:r>
      <w:r w:rsidR="007B6846" w:rsidRPr="003919D2">
        <w:rPr>
          <w:rFonts w:ascii="Arial" w:hAnsi="Arial" w:cs="Arial"/>
          <w:sz w:val="20"/>
          <w:szCs w:val="20"/>
          <w:lang w:val="es-MX"/>
        </w:rPr>
        <w:t>agrari</w:t>
      </w:r>
      <w:r w:rsidRPr="003919D2">
        <w:rPr>
          <w:rFonts w:ascii="Arial" w:hAnsi="Arial" w:cs="Arial"/>
          <w:sz w:val="20"/>
          <w:szCs w:val="20"/>
          <w:lang w:val="es-MX"/>
        </w:rPr>
        <w:t>a federal  para Te</w:t>
      </w:r>
      <w:r w:rsidR="007B6846" w:rsidRPr="003919D2">
        <w:rPr>
          <w:rFonts w:ascii="Arial" w:hAnsi="Arial" w:cs="Arial"/>
          <w:sz w:val="20"/>
          <w:szCs w:val="20"/>
          <w:lang w:val="es-MX"/>
        </w:rPr>
        <w:t>rrenos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 e</w:t>
      </w:r>
      <w:r w:rsidR="00F66A09" w:rsidRPr="003919D2">
        <w:rPr>
          <w:rFonts w:ascii="Arial" w:hAnsi="Arial" w:cs="Arial"/>
          <w:sz w:val="20"/>
          <w:szCs w:val="20"/>
          <w:lang w:val="es-MX"/>
        </w:rPr>
        <w:t>jidales.</w:t>
      </w:r>
    </w:p>
    <w:p w:rsidR="008675DB" w:rsidRPr="003919D2" w:rsidRDefault="008675DB" w:rsidP="00F66A0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Artículo</w:t>
      </w:r>
      <w:r w:rsidR="00DC7487" w:rsidRPr="003919D2">
        <w:rPr>
          <w:rFonts w:ascii="Arial" w:hAnsi="Arial" w:cs="Arial"/>
          <w:b/>
          <w:sz w:val="20"/>
          <w:szCs w:val="20"/>
          <w:lang w:val="es-MX"/>
        </w:rPr>
        <w:t xml:space="preserve"> 14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. </w:t>
      </w:r>
      <w:r w:rsidR="00DC7487" w:rsidRPr="003919D2">
        <w:rPr>
          <w:rFonts w:ascii="Arial" w:hAnsi="Arial" w:cs="Arial"/>
          <w:sz w:val="20"/>
          <w:szCs w:val="20"/>
          <w:lang w:val="es-MX"/>
        </w:rPr>
        <w:t>Para efectos de lo d</w:t>
      </w:r>
      <w:r w:rsidRPr="003919D2">
        <w:rPr>
          <w:rFonts w:ascii="Arial" w:hAnsi="Arial" w:cs="Arial"/>
          <w:sz w:val="20"/>
          <w:szCs w:val="20"/>
          <w:lang w:val="es-MX"/>
        </w:rPr>
        <w:t>is</w:t>
      </w:r>
      <w:r w:rsidR="00DC7487" w:rsidRPr="003919D2">
        <w:rPr>
          <w:rFonts w:ascii="Arial" w:hAnsi="Arial" w:cs="Arial"/>
          <w:sz w:val="20"/>
          <w:szCs w:val="20"/>
          <w:lang w:val="es-MX"/>
        </w:rPr>
        <w:t>pu</w:t>
      </w:r>
      <w:r w:rsidRPr="003919D2">
        <w:rPr>
          <w:rFonts w:ascii="Arial" w:hAnsi="Arial" w:cs="Arial"/>
          <w:sz w:val="20"/>
          <w:szCs w:val="20"/>
          <w:lang w:val="es-MX"/>
        </w:rPr>
        <w:t>est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o  en la Ley de Hacienda del Municipio de Cuncunul, Yucatán, cuando  se pague el </w:t>
      </w:r>
      <w:r w:rsidRPr="003919D2">
        <w:rPr>
          <w:rFonts w:ascii="Arial" w:hAnsi="Arial" w:cs="Arial"/>
          <w:sz w:val="20"/>
          <w:szCs w:val="20"/>
          <w:lang w:val="es-MX"/>
        </w:rPr>
        <w:t>impuesto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>durante</w:t>
      </w:r>
      <w:r w:rsidR="00BD1108">
        <w:rPr>
          <w:rFonts w:ascii="Arial" w:hAnsi="Arial" w:cs="Arial"/>
          <w:sz w:val="20"/>
          <w:szCs w:val="20"/>
          <w:lang w:val="es-MX"/>
        </w:rPr>
        <w:t xml:space="preserve"> el primer bimestre del añ</w:t>
      </w:r>
      <w:r w:rsidR="00DC7487" w:rsidRPr="003919D2">
        <w:rPr>
          <w:rFonts w:ascii="Arial" w:hAnsi="Arial" w:cs="Arial"/>
          <w:sz w:val="20"/>
          <w:szCs w:val="20"/>
          <w:lang w:val="es-MX"/>
        </w:rPr>
        <w:t>o, el cont</w:t>
      </w:r>
      <w:r w:rsidRPr="003919D2">
        <w:rPr>
          <w:rFonts w:ascii="Arial" w:hAnsi="Arial" w:cs="Arial"/>
          <w:sz w:val="20"/>
          <w:szCs w:val="20"/>
          <w:lang w:val="es-MX"/>
        </w:rPr>
        <w:t>ri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buyente gozará de un </w:t>
      </w:r>
      <w:r w:rsidRPr="003919D2">
        <w:rPr>
          <w:rFonts w:ascii="Arial" w:hAnsi="Arial" w:cs="Arial"/>
          <w:sz w:val="20"/>
          <w:szCs w:val="20"/>
          <w:lang w:val="es-MX"/>
        </w:rPr>
        <w:t>descuento</w:t>
      </w:r>
      <w:r w:rsidR="00DC7487" w:rsidRPr="003919D2">
        <w:rPr>
          <w:rFonts w:ascii="Arial" w:hAnsi="Arial" w:cs="Arial"/>
          <w:sz w:val="20"/>
          <w:szCs w:val="20"/>
          <w:lang w:val="es-MX"/>
        </w:rPr>
        <w:t xml:space="preserve"> del 10% anual</w:t>
      </w:r>
      <w:r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8675DB" w:rsidRPr="003919D2" w:rsidRDefault="00B66C9E" w:rsidP="00867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CAPITULO II</w:t>
      </w:r>
    </w:p>
    <w:p w:rsidR="008675DB" w:rsidRPr="003919D2" w:rsidRDefault="008675DB" w:rsidP="008675DB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t>Del Impuesto Sobre Adquisición de Inmuebles.</w:t>
      </w:r>
    </w:p>
    <w:p w:rsidR="008675DB" w:rsidRPr="003919D2" w:rsidRDefault="008675DB" w:rsidP="00F60C4C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919D2">
        <w:rPr>
          <w:rFonts w:ascii="Arial" w:hAnsi="Arial" w:cs="Arial"/>
          <w:b/>
          <w:sz w:val="20"/>
          <w:szCs w:val="20"/>
          <w:lang w:val="es-MX"/>
        </w:rPr>
        <w:lastRenderedPageBreak/>
        <w:t>Artículo 15.</w:t>
      </w:r>
      <w:r w:rsidR="00F66A09" w:rsidRPr="003919D2">
        <w:rPr>
          <w:rFonts w:ascii="Arial" w:hAnsi="Arial" w:cs="Arial"/>
          <w:b/>
          <w:sz w:val="20"/>
          <w:szCs w:val="20"/>
          <w:lang w:val="es-MX"/>
        </w:rPr>
        <w:t xml:space="preserve">- </w:t>
      </w:r>
      <w:r w:rsidRPr="003919D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19D2">
        <w:rPr>
          <w:rFonts w:ascii="Arial" w:hAnsi="Arial" w:cs="Arial"/>
          <w:sz w:val="20"/>
          <w:szCs w:val="20"/>
          <w:lang w:val="es-MX"/>
        </w:rPr>
        <w:t xml:space="preserve">El impuesto a que se refiere este capítulo, se calculara aplicando la tasa del 2% a la base gravable señalada en la </w:t>
      </w:r>
      <w:r w:rsidR="00505D17" w:rsidRPr="003919D2">
        <w:rPr>
          <w:rFonts w:ascii="Arial" w:hAnsi="Arial" w:cs="Arial"/>
          <w:sz w:val="20"/>
          <w:szCs w:val="20"/>
          <w:lang w:val="es-MX"/>
        </w:rPr>
        <w:t>Ley de Hacienda del Municipio de Cuncunul Yucatan</w:t>
      </w:r>
      <w:r w:rsidRPr="003919D2">
        <w:rPr>
          <w:rFonts w:ascii="Arial" w:hAnsi="Arial" w:cs="Arial"/>
          <w:sz w:val="20"/>
          <w:szCs w:val="20"/>
          <w:lang w:val="es-MX"/>
        </w:rPr>
        <w:t>.</w:t>
      </w:r>
    </w:p>
    <w:p w:rsidR="00B66C9E" w:rsidRPr="003919D2" w:rsidRDefault="00A62CA7" w:rsidP="00F66A09">
      <w:pPr>
        <w:widowControl w:val="0"/>
        <w:autoSpaceDE w:val="0"/>
        <w:autoSpaceDN w:val="0"/>
        <w:adjustRightInd w:val="0"/>
        <w:spacing w:before="39" w:after="0" w:line="240" w:lineRule="auto"/>
        <w:ind w:right="3904"/>
        <w:jc w:val="center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III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Impuesto sobre Diversiones y Espectáculos Públicos</w:t>
      </w: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after="0" w:line="321" w:lineRule="auto"/>
        <w:ind w:left="426" w:right="60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 xml:space="preserve">Artículo </w:t>
      </w:r>
      <w:r w:rsidRPr="003919D2">
        <w:rPr>
          <w:rFonts w:ascii="Arial" w:hAnsi="Arial" w:cs="Arial"/>
          <w:b/>
          <w:spacing w:val="8"/>
          <w:w w:val="110"/>
          <w:sz w:val="20"/>
          <w:szCs w:val="20"/>
        </w:rPr>
        <w:t xml:space="preserve"> </w:t>
      </w:r>
      <w:r w:rsidR="00E16398" w:rsidRPr="003919D2">
        <w:rPr>
          <w:rFonts w:ascii="Arial" w:hAnsi="Arial" w:cs="Arial"/>
          <w:b/>
          <w:sz w:val="20"/>
          <w:szCs w:val="20"/>
        </w:rPr>
        <w:t>16.-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w w:val="73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mpuesto 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sobre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Diversiones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i/>
          <w:iCs/>
          <w:w w:val="76"/>
          <w:sz w:val="20"/>
          <w:szCs w:val="20"/>
        </w:rPr>
        <w:t xml:space="preserve">y </w:t>
      </w:r>
      <w:r w:rsidRPr="003919D2">
        <w:rPr>
          <w:rFonts w:ascii="Arial" w:hAnsi="Arial" w:cs="Arial"/>
          <w:i/>
          <w:iCs/>
          <w:spacing w:val="15"/>
          <w:w w:val="7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Espectáculos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Públicos</w:t>
      </w:r>
      <w:r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calculará sobre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monto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total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Ingresos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102"/>
          <w:sz w:val="20"/>
          <w:szCs w:val="20"/>
        </w:rPr>
        <w:t>percibidos</w:t>
      </w:r>
      <w:r w:rsidRPr="003919D2">
        <w:rPr>
          <w:rFonts w:ascii="Arial" w:hAnsi="Arial" w:cs="Arial"/>
          <w:w w:val="88"/>
          <w:sz w:val="20"/>
          <w:szCs w:val="20"/>
        </w:rPr>
        <w:t>.</w:t>
      </w: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ascii="Arial" w:hAnsi="Arial" w:cs="Arial"/>
          <w:sz w:val="20"/>
          <w:szCs w:val="20"/>
        </w:rPr>
      </w:pPr>
    </w:p>
    <w:p w:rsidR="00B66C9E" w:rsidRPr="003919D2" w:rsidRDefault="00B66C9E" w:rsidP="00426942">
      <w:pPr>
        <w:widowControl w:val="0"/>
        <w:autoSpaceDE w:val="0"/>
        <w:autoSpaceDN w:val="0"/>
        <w:adjustRightInd w:val="0"/>
        <w:spacing w:after="0" w:line="290" w:lineRule="atLeast"/>
        <w:ind w:left="411" w:right="595" w:firstLine="51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El </w:t>
      </w:r>
      <w:r w:rsidRPr="003919D2">
        <w:rPr>
          <w:rFonts w:ascii="Arial" w:hAnsi="Arial" w:cs="Arial"/>
          <w:spacing w:val="35"/>
          <w:sz w:val="20"/>
          <w:szCs w:val="20"/>
        </w:rPr>
        <w:t>impuesto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determinara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aplicando</w:t>
      </w:r>
      <w:r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base</w:t>
      </w:r>
      <w:r w:rsidRPr="003919D2">
        <w:rPr>
          <w:rFonts w:ascii="Arial" w:hAnsi="Arial" w:cs="Arial"/>
          <w:spacing w:val="31"/>
          <w:w w:val="8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antes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referida,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tasa</w:t>
      </w:r>
      <w:r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que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 evento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-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establece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99"/>
          <w:sz w:val="20"/>
          <w:szCs w:val="20"/>
        </w:rPr>
        <w:t>continuación</w:t>
      </w:r>
      <w:r w:rsidRPr="003919D2">
        <w:rPr>
          <w:rFonts w:ascii="Arial" w:hAnsi="Arial" w:cs="Arial"/>
          <w:w w:val="59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055"/>
        <w:gridCol w:w="787"/>
      </w:tblGrid>
      <w:tr w:rsidR="00B66C9E" w:rsidRPr="003919D2" w:rsidTr="004A5AFF">
        <w:trPr>
          <w:trHeight w:hRule="exact" w:val="67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l.·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Funciones</w:t>
            </w:r>
            <w:r w:rsidRPr="003919D2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78"/>
                <w:sz w:val="20"/>
                <w:szCs w:val="20"/>
              </w:rPr>
              <w:t>circo……………………………</w:t>
            </w:r>
            <w:r w:rsidR="004A5AFF" w:rsidRPr="003919D2">
              <w:rPr>
                <w:rFonts w:ascii="Arial" w:hAnsi="Arial" w:cs="Arial"/>
                <w:w w:val="78"/>
                <w:sz w:val="20"/>
                <w:szCs w:val="20"/>
              </w:rPr>
              <w:t>……………….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" w:hAnsi="Arial" w:cs="Arial"/>
                <w:sz w:val="20"/>
                <w:szCs w:val="20"/>
              </w:rPr>
            </w:pPr>
          </w:p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4%</w:t>
            </w:r>
            <w:r w:rsidRPr="003919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06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41"/>
                <w:sz w:val="20"/>
                <w:szCs w:val="20"/>
              </w:rPr>
              <w:t>II</w:t>
            </w:r>
            <w:r w:rsidR="00B66C9E"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78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Conciertos……………………………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8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27"/>
                <w:w w:val="78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42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8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51"/>
                <w:sz w:val="20"/>
                <w:szCs w:val="20"/>
              </w:rPr>
              <w:t>III</w:t>
            </w:r>
            <w:r w:rsidR="00B66C9E" w:rsidRPr="003919D2">
              <w:rPr>
                <w:rFonts w:ascii="Arial" w:hAnsi="Arial" w:cs="Arial"/>
                <w:w w:val="74"/>
                <w:sz w:val="20"/>
                <w:szCs w:val="20"/>
              </w:rPr>
              <w:t>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Futbol</w:t>
            </w:r>
            <w:r w:rsidRPr="003919D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i/>
                <w:iCs/>
                <w:w w:val="76"/>
                <w:sz w:val="20"/>
                <w:szCs w:val="20"/>
              </w:rPr>
              <w:t>y</w:t>
            </w:r>
            <w:r w:rsidRPr="003919D2">
              <w:rPr>
                <w:rFonts w:ascii="Arial" w:hAnsi="Arial" w:cs="Arial"/>
                <w:i/>
                <w:iCs/>
                <w:spacing w:val="28"/>
                <w:w w:val="76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basquetbol…………………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5"/>
                <w:sz w:val="20"/>
                <w:szCs w:val="20"/>
              </w:rPr>
              <w:t>5 %</w:t>
            </w:r>
            <w:r w:rsidRPr="003919D2">
              <w:rPr>
                <w:rFonts w:ascii="Arial" w:hAnsi="Arial" w:cs="Arial"/>
                <w:spacing w:val="8"/>
                <w:w w:val="75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7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5"/>
                <w:sz w:val="20"/>
                <w:szCs w:val="20"/>
              </w:rPr>
              <w:t>I</w:t>
            </w:r>
            <w:r w:rsidR="00B66C9E" w:rsidRPr="003919D2">
              <w:rPr>
                <w:rFonts w:ascii="Arial" w:hAnsi="Arial" w:cs="Arial"/>
                <w:w w:val="75"/>
                <w:sz w:val="20"/>
                <w:szCs w:val="20"/>
              </w:rPr>
              <w:t>V</w:t>
            </w:r>
            <w:r w:rsidR="00B66C9E"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4A5AFF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81"/>
                <w:sz w:val="20"/>
                <w:szCs w:val="20"/>
              </w:rPr>
              <w:t>Funciones</w:t>
            </w:r>
            <w:r w:rsidR="00B66C9E" w:rsidRPr="003919D2">
              <w:rPr>
                <w:rFonts w:ascii="Arial" w:hAnsi="Arial" w:cs="Arial"/>
                <w:spacing w:val="-7"/>
                <w:w w:val="81"/>
                <w:sz w:val="20"/>
                <w:szCs w:val="20"/>
              </w:rPr>
              <w:t xml:space="preserve"> 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="00B66C9E" w:rsidRPr="003919D2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lucha</w:t>
            </w:r>
            <w:r w:rsidR="00B66C9E" w:rsidRPr="003919D2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421A84">
              <w:rPr>
                <w:rFonts w:ascii="Arial" w:hAnsi="Arial" w:cs="Arial"/>
                <w:sz w:val="20"/>
                <w:szCs w:val="20"/>
              </w:rPr>
              <w:t>l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ibre</w:t>
            </w:r>
            <w:r w:rsidRPr="003919D2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98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i/>
                <w:iCs/>
                <w:w w:val="108"/>
                <w:sz w:val="20"/>
                <w:szCs w:val="20"/>
              </w:rPr>
              <w:t>V</w:t>
            </w:r>
            <w:r w:rsidRPr="003919D2">
              <w:rPr>
                <w:rFonts w:ascii="Arial" w:hAnsi="Arial" w:cs="Arial"/>
                <w:i/>
                <w:iCs/>
                <w:w w:val="88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i/>
                <w:iCs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B66C9E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Esp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ectáculos</w:t>
            </w:r>
            <w:r w:rsidR="00B66C9E" w:rsidRPr="003919D2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112F77">
              <w:rPr>
                <w:rFonts w:ascii="Arial" w:hAnsi="Arial" w:cs="Arial"/>
                <w:sz w:val="20"/>
                <w:szCs w:val="20"/>
              </w:rPr>
              <w:t>t</w:t>
            </w:r>
            <w:r w:rsidR="00B66C9E" w:rsidRPr="003919D2">
              <w:rPr>
                <w:rFonts w:ascii="Arial" w:hAnsi="Arial" w:cs="Arial"/>
                <w:sz w:val="20"/>
                <w:szCs w:val="20"/>
              </w:rPr>
              <w:t>aurinos</w:t>
            </w:r>
            <w:r w:rsidRPr="003919D2">
              <w:rPr>
                <w:rFonts w:ascii="Arial" w:hAnsi="Arial" w:cs="Arial"/>
                <w:sz w:val="20"/>
                <w:szCs w:val="20"/>
              </w:rPr>
              <w:t>………………........................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0"/>
                <w:sz w:val="20"/>
                <w:szCs w:val="20"/>
              </w:rPr>
              <w:t>VI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4A5AFF" w:rsidP="004A5A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2"/>
                <w:sz w:val="20"/>
                <w:szCs w:val="20"/>
              </w:rPr>
              <w:t>Box</w:t>
            </w:r>
            <w:r w:rsidR="00B66C9E" w:rsidRPr="003919D2">
              <w:rPr>
                <w:rFonts w:ascii="Arial" w:hAnsi="Arial" w:cs="Arial"/>
                <w:w w:val="136"/>
                <w:sz w:val="20"/>
                <w:szCs w:val="20"/>
              </w:rPr>
              <w:t>.</w:t>
            </w:r>
            <w:r w:rsidR="00B66C9E" w:rsidRPr="003919D2">
              <w:rPr>
                <w:rFonts w:ascii="Arial" w:hAnsi="Arial" w:cs="Arial"/>
                <w:w w:val="79"/>
                <w:sz w:val="20"/>
                <w:szCs w:val="20"/>
              </w:rPr>
              <w:t>.........</w:t>
            </w:r>
            <w:r w:rsidRPr="003919D2">
              <w:rPr>
                <w:rFonts w:ascii="Arial" w:hAnsi="Arial" w:cs="Arial"/>
                <w:w w:val="79"/>
                <w:sz w:val="20"/>
                <w:szCs w:val="20"/>
              </w:rPr>
              <w:t>......................................................................................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46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51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5"/>
                <w:sz w:val="20"/>
                <w:szCs w:val="20"/>
              </w:rPr>
              <w:t>VII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01"/>
                <w:sz w:val="20"/>
                <w:szCs w:val="20"/>
              </w:rPr>
              <w:t>Béi</w:t>
            </w:r>
            <w:r w:rsidRPr="003919D2">
              <w:rPr>
                <w:rFonts w:ascii="Arial" w:hAnsi="Arial" w:cs="Arial"/>
                <w:w w:val="114"/>
                <w:sz w:val="20"/>
                <w:szCs w:val="20"/>
              </w:rPr>
              <w:t>s</w:t>
            </w:r>
            <w:r w:rsidRPr="003919D2">
              <w:rPr>
                <w:rFonts w:ascii="Arial" w:hAnsi="Arial" w:cs="Arial"/>
                <w:sz w:val="20"/>
                <w:szCs w:val="20"/>
              </w:rPr>
              <w:t>bol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49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98"/>
                <w:sz w:val="20"/>
                <w:szCs w:val="20"/>
              </w:rPr>
              <w:t>VIII</w:t>
            </w:r>
            <w:r w:rsidRPr="003919D2">
              <w:rPr>
                <w:rFonts w:ascii="Arial" w:hAnsi="Arial" w:cs="Arial"/>
                <w:w w:val="83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Bailes</w:t>
            </w:r>
            <w:r w:rsidRPr="003919D2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populares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5%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</w:tc>
      </w:tr>
      <w:tr w:rsidR="00B66C9E" w:rsidRPr="003919D2" w:rsidTr="004A5AFF">
        <w:trPr>
          <w:trHeight w:hRule="exact" w:val="69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IX.·</w:t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Otros eventos</w:t>
            </w:r>
            <w:r w:rsidRPr="003919D2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permitidos</w:t>
            </w:r>
            <w:r w:rsidRPr="003919D2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por</w:t>
            </w:r>
            <w:r w:rsidRPr="003919D2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la</w:t>
            </w:r>
            <w:r w:rsidRPr="003919D2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Ley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4A5AFF" w:rsidRPr="003919D2">
              <w:rPr>
                <w:rFonts w:ascii="Arial" w:hAnsi="Arial" w:cs="Arial"/>
                <w:w w:val="82"/>
                <w:sz w:val="20"/>
                <w:szCs w:val="20"/>
              </w:rPr>
              <w:t>l</w:t>
            </w:r>
            <w:r w:rsidRPr="003919D2">
              <w:rPr>
                <w:rFonts w:ascii="Arial" w:hAnsi="Arial" w:cs="Arial"/>
                <w:w w:val="82"/>
                <w:sz w:val="20"/>
                <w:szCs w:val="20"/>
              </w:rPr>
              <w:t>a</w:t>
            </w:r>
            <w:r w:rsidRPr="003919D2">
              <w:rPr>
                <w:rFonts w:ascii="Arial" w:hAnsi="Arial" w:cs="Arial"/>
                <w:spacing w:val="-3"/>
                <w:w w:val="82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03"/>
                <w:sz w:val="20"/>
                <w:szCs w:val="20"/>
              </w:rPr>
              <w:t>materi</w:t>
            </w:r>
            <w:r w:rsidRPr="003919D2">
              <w:rPr>
                <w:rFonts w:ascii="Arial" w:hAnsi="Arial" w:cs="Arial"/>
                <w:sz w:val="20"/>
                <w:szCs w:val="20"/>
              </w:rPr>
              <w:t>a</w:t>
            </w:r>
            <w:r w:rsidR="004A5AFF" w:rsidRPr="003919D2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28"/>
                <w:sz w:val="20"/>
                <w:szCs w:val="20"/>
              </w:rPr>
              <w:t>5</w:t>
            </w:r>
            <w:r w:rsidRPr="003919D2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%</w:t>
            </w:r>
          </w:p>
        </w:tc>
      </w:tr>
    </w:tbl>
    <w:p w:rsidR="00B66C9E" w:rsidRPr="003919D2" w:rsidRDefault="00B66C9E" w:rsidP="00F66A09">
      <w:pPr>
        <w:widowControl w:val="0"/>
        <w:autoSpaceDE w:val="0"/>
        <w:autoSpaceDN w:val="0"/>
        <w:adjustRightInd w:val="0"/>
        <w:spacing w:after="0" w:line="367" w:lineRule="auto"/>
        <w:ind w:right="3698"/>
        <w:rPr>
          <w:rFonts w:ascii="Arial" w:hAnsi="Arial" w:cs="Arial"/>
          <w:sz w:val="20"/>
          <w:szCs w:val="20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TÍTULO TERCERO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</w:t>
      </w:r>
    </w:p>
    <w:p w:rsidR="00F66A09" w:rsidRPr="003919D2" w:rsidRDefault="00F66A09" w:rsidP="00F66A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 por Servicios de Licencias y Permisos</w:t>
      </w:r>
    </w:p>
    <w:p w:rsidR="00F66A09" w:rsidRPr="003919D2" w:rsidRDefault="00F66A09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center"/>
        <w:rPr>
          <w:rFonts w:ascii="Arial" w:hAnsi="Arial" w:cs="Arial"/>
          <w:b/>
          <w:w w:val="110"/>
          <w:sz w:val="20"/>
          <w:szCs w:val="20"/>
        </w:rPr>
      </w:pPr>
    </w:p>
    <w:p w:rsidR="00B66C9E" w:rsidRPr="003919D2" w:rsidRDefault="004A5AFF" w:rsidP="00F66A09">
      <w:pPr>
        <w:widowControl w:val="0"/>
        <w:autoSpaceDE w:val="0"/>
        <w:autoSpaceDN w:val="0"/>
        <w:adjustRightInd w:val="0"/>
        <w:spacing w:after="0" w:line="302" w:lineRule="auto"/>
        <w:ind w:left="368" w:right="647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49"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sz w:val="20"/>
          <w:szCs w:val="20"/>
        </w:rPr>
        <w:t>17.-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Por</w:t>
      </w:r>
      <w:r w:rsidR="00B66C9E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B22318" w:rsidRPr="003919D2">
        <w:rPr>
          <w:rFonts w:ascii="Arial" w:hAnsi="Arial" w:cs="Arial"/>
          <w:w w:val="79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7"/>
          <w:w w:val="7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otorgamiento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las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o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permisos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hace</w:t>
      </w:r>
      <w:r w:rsidR="00B66C9E"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referencia</w:t>
      </w:r>
      <w:r w:rsidR="00B66C9E"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Ley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Hacienda 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Municipio 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43"/>
          <w:sz w:val="20"/>
          <w:szCs w:val="20"/>
        </w:rPr>
        <w:t xml:space="preserve"> </w:t>
      </w:r>
      <w:r w:rsidRPr="003919D2">
        <w:rPr>
          <w:rFonts w:ascii="Arial" w:hAnsi="Arial" w:cs="Arial"/>
          <w:w w:val="103"/>
          <w:sz w:val="20"/>
          <w:szCs w:val="20"/>
        </w:rPr>
        <w:t>Cuncunul</w:t>
      </w:r>
      <w:r w:rsidR="00B66C9E" w:rsidRPr="003919D2">
        <w:rPr>
          <w:rFonts w:ascii="Arial" w:hAnsi="Arial" w:cs="Arial"/>
          <w:w w:val="59"/>
          <w:sz w:val="20"/>
          <w:szCs w:val="20"/>
        </w:rPr>
        <w:t xml:space="preserve">, </w:t>
      </w:r>
      <w:r w:rsidR="00B66C9E" w:rsidRPr="003919D2">
        <w:rPr>
          <w:rFonts w:ascii="Arial" w:hAnsi="Arial" w:cs="Arial"/>
          <w:spacing w:val="39"/>
          <w:w w:val="5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Yucatán,  </w:t>
      </w:r>
      <w:r w:rsidR="00B66C9E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se 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causarán   y 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pagarán  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derechos   de conformidad</w:t>
      </w:r>
      <w:r w:rsidR="00B66C9E"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tarifas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establecidas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siguientes</w:t>
      </w:r>
      <w:r w:rsidR="00B66C9E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artículos</w:t>
      </w:r>
      <w:r w:rsidR="00B66C9E" w:rsidRPr="003919D2">
        <w:rPr>
          <w:rFonts w:ascii="Arial" w:hAnsi="Arial" w:cs="Arial"/>
          <w:w w:val="88"/>
          <w:sz w:val="20"/>
          <w:szCs w:val="20"/>
        </w:rPr>
        <w:t>.</w:t>
      </w:r>
    </w:p>
    <w:p w:rsidR="00B66C9E" w:rsidRPr="003919D2" w:rsidRDefault="00B66C9E" w:rsidP="00F66A09">
      <w:pPr>
        <w:widowControl w:val="0"/>
        <w:autoSpaceDE w:val="0"/>
        <w:autoSpaceDN w:val="0"/>
        <w:adjustRightInd w:val="0"/>
        <w:spacing w:before="5" w:after="0" w:line="160" w:lineRule="exact"/>
        <w:jc w:val="both"/>
        <w:rPr>
          <w:rFonts w:ascii="Arial" w:hAnsi="Arial" w:cs="Arial"/>
          <w:sz w:val="20"/>
          <w:szCs w:val="20"/>
        </w:rPr>
      </w:pPr>
    </w:p>
    <w:p w:rsidR="00B66C9E" w:rsidRDefault="004A5AFF" w:rsidP="00F66A09">
      <w:pPr>
        <w:widowControl w:val="0"/>
        <w:autoSpaceDE w:val="0"/>
        <w:autoSpaceDN w:val="0"/>
        <w:adjustRightInd w:val="0"/>
        <w:spacing w:after="0" w:line="320" w:lineRule="atLeast"/>
        <w:ind w:left="354" w:right="663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spacing w:val="23"/>
          <w:w w:val="1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b/>
          <w:w w:val="73"/>
          <w:sz w:val="20"/>
          <w:szCs w:val="20"/>
        </w:rPr>
        <w:t>1</w:t>
      </w:r>
      <w:r w:rsidR="00B66C9E" w:rsidRPr="003919D2">
        <w:rPr>
          <w:rFonts w:ascii="Arial" w:hAnsi="Arial" w:cs="Arial"/>
          <w:b/>
          <w:w w:val="102"/>
          <w:sz w:val="20"/>
          <w:szCs w:val="20"/>
        </w:rPr>
        <w:t>8</w:t>
      </w:r>
      <w:r w:rsidR="0014364F" w:rsidRPr="003919D2">
        <w:rPr>
          <w:rFonts w:ascii="Arial" w:hAnsi="Arial" w:cs="Arial"/>
          <w:b/>
          <w:w w:val="107"/>
          <w:sz w:val="20"/>
          <w:szCs w:val="20"/>
        </w:rPr>
        <w:t>.-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-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47"/>
          <w:sz w:val="20"/>
          <w:szCs w:val="20"/>
        </w:rPr>
        <w:t xml:space="preserve"> </w:t>
      </w:r>
      <w:r w:rsidRPr="003919D2">
        <w:rPr>
          <w:rFonts w:ascii="Arial" w:hAnsi="Arial" w:cs="Arial"/>
          <w:w w:val="79"/>
          <w:sz w:val="20"/>
          <w:szCs w:val="20"/>
        </w:rPr>
        <w:t>el</w:t>
      </w:r>
      <w:r w:rsidR="00B66C9E" w:rsidRPr="003919D2">
        <w:rPr>
          <w:rFonts w:ascii="Arial" w:hAnsi="Arial" w:cs="Arial"/>
          <w:spacing w:val="41"/>
          <w:w w:val="7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otorgamiento </w:t>
      </w:r>
      <w:r w:rsidR="00B66C9E"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5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lastRenderedPageBreak/>
        <w:t>relacionados con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venta</w:t>
      </w:r>
      <w:r w:rsidR="00B66C9E"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bebidas</w:t>
      </w:r>
      <w:r w:rsidR="00B66C9E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alcohólicas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B356DC" w:rsidRPr="003919D2">
        <w:rPr>
          <w:rFonts w:ascii="Arial" w:hAnsi="Arial" w:cs="Arial"/>
          <w:sz w:val="20"/>
          <w:szCs w:val="20"/>
        </w:rPr>
        <w:t>cobrará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una</w:t>
      </w:r>
      <w:r w:rsidR="00B66C9E"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cuota</w:t>
      </w:r>
      <w:r w:rsidR="00B66C9E" w:rsidRPr="003919D2">
        <w:rPr>
          <w:rFonts w:ascii="Arial" w:hAnsi="Arial" w:cs="Arial"/>
          <w:spacing w:val="-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acuerdo</w:t>
      </w:r>
      <w:r w:rsidR="00B66C9E"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siguiente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tarifa</w:t>
      </w:r>
      <w:r w:rsidR="00B66C9E" w:rsidRPr="003919D2">
        <w:rPr>
          <w:rFonts w:ascii="Arial" w:hAnsi="Arial" w:cs="Arial"/>
          <w:sz w:val="20"/>
          <w:szCs w:val="20"/>
        </w:rPr>
        <w:t>:</w:t>
      </w:r>
    </w:p>
    <w:p w:rsidR="0077020F" w:rsidRPr="003919D2" w:rsidRDefault="0077020F" w:rsidP="00F66A09">
      <w:pPr>
        <w:widowControl w:val="0"/>
        <w:autoSpaceDE w:val="0"/>
        <w:autoSpaceDN w:val="0"/>
        <w:adjustRightInd w:val="0"/>
        <w:spacing w:after="0" w:line="320" w:lineRule="atLeast"/>
        <w:ind w:left="354" w:right="663"/>
        <w:jc w:val="both"/>
        <w:rPr>
          <w:rFonts w:ascii="Arial" w:hAnsi="Arial" w:cs="Arial"/>
          <w:sz w:val="20"/>
          <w:szCs w:val="20"/>
        </w:rPr>
      </w:pPr>
    </w:p>
    <w:p w:rsidR="00B66C9E" w:rsidRDefault="0077020F" w:rsidP="00147D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I.- vinaterías o licorerías  </w:t>
      </w:r>
      <w:r w:rsidR="008F5B0A">
        <w:rPr>
          <w:rFonts w:ascii="Arial" w:hAnsi="Arial" w:cs="Arial"/>
          <w:sz w:val="20"/>
          <w:szCs w:val="20"/>
        </w:rPr>
        <w:t xml:space="preserve">  </w:t>
      </w:r>
      <w:r w:rsidR="00EE17E1">
        <w:rPr>
          <w:rFonts w:ascii="Arial" w:hAnsi="Arial" w:cs="Arial"/>
          <w:sz w:val="20"/>
          <w:szCs w:val="20"/>
        </w:rPr>
        <w:t>$42,4</w:t>
      </w:r>
      <w:r>
        <w:rPr>
          <w:rFonts w:ascii="Arial" w:hAnsi="Arial" w:cs="Arial"/>
          <w:sz w:val="20"/>
          <w:szCs w:val="20"/>
        </w:rPr>
        <w:t>00.00</w:t>
      </w:r>
    </w:p>
    <w:p w:rsidR="0077020F" w:rsidRPr="003919D2" w:rsidRDefault="0077020F" w:rsidP="00147D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E17E1">
        <w:rPr>
          <w:rFonts w:ascii="Arial" w:hAnsi="Arial" w:cs="Arial"/>
          <w:sz w:val="20"/>
          <w:szCs w:val="20"/>
        </w:rPr>
        <w:t xml:space="preserve">  II.- Expendios de Cerveza  $42,4</w:t>
      </w:r>
      <w:r>
        <w:rPr>
          <w:rFonts w:ascii="Arial" w:hAnsi="Arial" w:cs="Arial"/>
          <w:sz w:val="20"/>
          <w:szCs w:val="20"/>
        </w:rPr>
        <w:t>00.00</w:t>
      </w:r>
    </w:p>
    <w:p w:rsidR="00B66C9E" w:rsidRDefault="00B66C9E" w:rsidP="00B66C9E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0"/>
          <w:szCs w:val="20"/>
        </w:rPr>
      </w:pP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20"/>
          <w:szCs w:val="20"/>
        </w:rPr>
      </w:pPr>
    </w:p>
    <w:p w:rsidR="00B66C9E" w:rsidRPr="003919D2" w:rsidRDefault="00B356DC" w:rsidP="007E707A">
      <w:pPr>
        <w:widowControl w:val="0"/>
        <w:autoSpaceDE w:val="0"/>
        <w:autoSpaceDN w:val="0"/>
        <w:adjustRightInd w:val="0"/>
        <w:spacing w:before="37" w:after="0" w:line="350" w:lineRule="auto"/>
        <w:ind w:left="339" w:right="67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49"/>
          <w:w w:val="110"/>
          <w:sz w:val="20"/>
          <w:szCs w:val="20"/>
        </w:rPr>
        <w:t xml:space="preserve"> </w:t>
      </w:r>
      <w:r w:rsidR="007E707A" w:rsidRPr="003919D2">
        <w:rPr>
          <w:rFonts w:ascii="Arial" w:hAnsi="Arial" w:cs="Arial"/>
          <w:b/>
          <w:sz w:val="20"/>
          <w:szCs w:val="20"/>
        </w:rPr>
        <w:t>19.-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permisos</w:t>
      </w:r>
      <w:r w:rsidR="00B66C9E"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eventuales</w:t>
      </w:r>
      <w:r w:rsidR="00B66C9E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</w:t>
      </w:r>
      <w:r w:rsidR="00B66C9E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 vent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en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expendios</w:t>
      </w:r>
      <w:r w:rsidR="00B66C9E"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4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cerveza</w:t>
      </w:r>
      <w:r w:rsidR="00B66C9E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-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les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F66A09" w:rsidRPr="003919D2">
        <w:rPr>
          <w:rFonts w:ascii="Arial" w:hAnsi="Arial" w:cs="Arial"/>
          <w:sz w:val="20"/>
          <w:szCs w:val="20"/>
        </w:rPr>
        <w:t>aplicara</w:t>
      </w:r>
      <w:r w:rsidR="00B66C9E"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w w:val="73"/>
          <w:sz w:val="20"/>
          <w:szCs w:val="20"/>
        </w:rPr>
        <w:t>l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cuota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85"/>
          <w:sz w:val="20"/>
          <w:szCs w:val="20"/>
        </w:rPr>
        <w:t>$</w:t>
      </w:r>
      <w:r w:rsidR="00EE17E1">
        <w:rPr>
          <w:rFonts w:ascii="Arial" w:hAnsi="Arial" w:cs="Arial"/>
          <w:sz w:val="20"/>
          <w:szCs w:val="20"/>
        </w:rPr>
        <w:t>636</w:t>
      </w:r>
      <w:r w:rsidRPr="003919D2">
        <w:rPr>
          <w:rFonts w:ascii="Arial" w:hAnsi="Arial" w:cs="Arial"/>
          <w:spacing w:val="10"/>
          <w:sz w:val="20"/>
          <w:szCs w:val="20"/>
        </w:rPr>
        <w:t>.</w:t>
      </w:r>
      <w:r w:rsidR="00B66C9E" w:rsidRPr="003919D2">
        <w:rPr>
          <w:rFonts w:ascii="Arial" w:hAnsi="Arial" w:cs="Arial"/>
          <w:sz w:val="20"/>
          <w:szCs w:val="20"/>
        </w:rPr>
        <w:t>00</w:t>
      </w:r>
    </w:p>
    <w:p w:rsidR="00B66C9E" w:rsidRPr="003919D2" w:rsidRDefault="00B66C9E" w:rsidP="007E707A">
      <w:pPr>
        <w:widowControl w:val="0"/>
        <w:autoSpaceDE w:val="0"/>
        <w:autoSpaceDN w:val="0"/>
        <w:adjustRightInd w:val="0"/>
        <w:spacing w:before="4" w:after="0" w:line="170" w:lineRule="exact"/>
        <w:jc w:val="both"/>
        <w:rPr>
          <w:rFonts w:ascii="Arial" w:hAnsi="Arial" w:cs="Arial"/>
          <w:sz w:val="20"/>
          <w:szCs w:val="20"/>
        </w:rPr>
      </w:pPr>
    </w:p>
    <w:p w:rsidR="00B66C9E" w:rsidRPr="003919D2" w:rsidRDefault="00B356DC" w:rsidP="007E707A">
      <w:pPr>
        <w:widowControl w:val="0"/>
        <w:autoSpaceDE w:val="0"/>
        <w:autoSpaceDN w:val="0"/>
        <w:adjustRightInd w:val="0"/>
        <w:spacing w:after="0" w:line="358" w:lineRule="auto"/>
        <w:ind w:left="325" w:right="66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0"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52"/>
          <w:w w:val="110"/>
          <w:sz w:val="20"/>
          <w:szCs w:val="20"/>
        </w:rPr>
        <w:t xml:space="preserve"> </w:t>
      </w:r>
      <w:r w:rsidR="007E707A" w:rsidRPr="003919D2">
        <w:rPr>
          <w:rFonts w:ascii="Arial" w:hAnsi="Arial" w:cs="Arial"/>
          <w:b/>
          <w:sz w:val="20"/>
          <w:szCs w:val="20"/>
        </w:rPr>
        <w:t>20.-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Para</w:t>
      </w:r>
      <w:r w:rsidR="00B66C9E"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otorgamiento</w:t>
      </w:r>
      <w:r w:rsidR="00B66C9E"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licencias</w:t>
      </w:r>
      <w:r w:rsidR="00B66C9E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 xml:space="preserve">de </w:t>
      </w:r>
      <w:r w:rsidR="00B66C9E"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funcionamiento</w:t>
      </w:r>
      <w:r w:rsidR="00B66C9E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giros</w:t>
      </w:r>
      <w:r w:rsidR="00B66C9E" w:rsidRPr="003919D2">
        <w:rPr>
          <w:rFonts w:ascii="Arial" w:hAnsi="Arial" w:cs="Arial"/>
          <w:spacing w:val="5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relacionados</w:t>
      </w:r>
      <w:r w:rsidR="00B66C9E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con 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prestación</w:t>
      </w:r>
      <w:r w:rsidR="00B66C9E" w:rsidRPr="003919D2">
        <w:rPr>
          <w:rFonts w:ascii="Arial" w:hAnsi="Arial" w:cs="Arial"/>
          <w:w w:val="88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servicios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incluyan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el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expendio</w:t>
      </w:r>
      <w:r w:rsidR="00B66C9E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bebidas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alcohólicas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aplicara</w:t>
      </w:r>
      <w:r w:rsidR="00B66C9E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la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w w:val="106"/>
          <w:sz w:val="20"/>
          <w:szCs w:val="20"/>
        </w:rPr>
        <w:t>tarifa</w:t>
      </w:r>
      <w:r w:rsidR="00B66C9E" w:rsidRPr="003919D2">
        <w:rPr>
          <w:rFonts w:ascii="Arial" w:hAnsi="Arial" w:cs="Arial"/>
          <w:w w:val="10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que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relaciona</w:t>
      </w:r>
      <w:r w:rsidR="00B66C9E"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</w:t>
      </w:r>
      <w:r w:rsidR="00B66C9E"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w w:val="103"/>
          <w:sz w:val="20"/>
          <w:szCs w:val="20"/>
        </w:rPr>
        <w:t>continuación</w:t>
      </w:r>
      <w:r w:rsidR="00B66C9E" w:rsidRPr="003919D2">
        <w:rPr>
          <w:rFonts w:ascii="Arial" w:hAnsi="Arial" w:cs="Arial"/>
          <w:w w:val="88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3373"/>
        <w:gridCol w:w="2472"/>
      </w:tblGrid>
      <w:tr w:rsidR="00B66C9E" w:rsidRPr="003919D2" w:rsidTr="00B356DC">
        <w:trPr>
          <w:trHeight w:hRule="exact" w:val="512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05"/>
                <w:sz w:val="20"/>
                <w:szCs w:val="20"/>
              </w:rPr>
              <w:t>l.·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8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Cantinas</w:t>
            </w:r>
            <w:r w:rsidRPr="003919D2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bares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w w:val="103"/>
                <w:sz w:val="20"/>
                <w:szCs w:val="20"/>
              </w:rPr>
              <w:t>53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,</w:t>
            </w:r>
            <w:r w:rsidRPr="003919D2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B66C9E" w:rsidRPr="003919D2" w:rsidTr="00B356DC">
        <w:trPr>
          <w:trHeight w:hRule="exact" w:val="53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317DC3" w:rsidP="00B66C9E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71"/>
                <w:sz w:val="20"/>
                <w:szCs w:val="20"/>
              </w:rPr>
              <w:t xml:space="preserve">II.- 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356D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0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Restauran</w:t>
            </w:r>
            <w:r w:rsidR="00B356DC" w:rsidRPr="003919D2">
              <w:rPr>
                <w:rFonts w:ascii="Arial" w:hAnsi="Arial" w:cs="Arial"/>
                <w:sz w:val="20"/>
                <w:szCs w:val="20"/>
              </w:rPr>
              <w:t>t</w:t>
            </w:r>
            <w:r w:rsidRPr="003919D2">
              <w:rPr>
                <w:rFonts w:ascii="Arial" w:hAnsi="Arial" w:cs="Arial"/>
                <w:sz w:val="20"/>
                <w:szCs w:val="20"/>
              </w:rPr>
              <w:t>e-bar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B66C9E" w:rsidRPr="003919D2" w:rsidRDefault="00B66C9E" w:rsidP="00B66C9E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63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w w:val="117"/>
                <w:sz w:val="20"/>
                <w:szCs w:val="20"/>
              </w:rPr>
              <w:t>$</w:t>
            </w:r>
            <w:r w:rsidR="00563F25">
              <w:rPr>
                <w:rFonts w:ascii="Arial" w:hAnsi="Arial" w:cs="Arial"/>
                <w:w w:val="117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w w:val="117"/>
                <w:sz w:val="20"/>
                <w:szCs w:val="20"/>
              </w:rPr>
              <w:t>63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,</w:t>
            </w:r>
            <w:r w:rsidR="00EE17E1">
              <w:rPr>
                <w:rFonts w:ascii="Arial" w:hAnsi="Arial" w:cs="Arial"/>
                <w:w w:val="103"/>
                <w:sz w:val="20"/>
                <w:szCs w:val="20"/>
              </w:rPr>
              <w:t>6</w:t>
            </w:r>
            <w:r w:rsidRPr="003919D2">
              <w:rPr>
                <w:rFonts w:ascii="Arial" w:hAnsi="Arial" w:cs="Arial"/>
                <w:w w:val="103"/>
                <w:sz w:val="20"/>
                <w:szCs w:val="20"/>
              </w:rPr>
              <w:t>00</w:t>
            </w:r>
            <w:r w:rsidRPr="003919D2">
              <w:rPr>
                <w:rFonts w:ascii="Arial" w:hAnsi="Arial" w:cs="Arial"/>
                <w:w w:val="59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C96A7D" w:rsidRPr="003919D2" w:rsidRDefault="00C96A7D" w:rsidP="00B356DC">
      <w:pPr>
        <w:tabs>
          <w:tab w:val="left" w:pos="1125"/>
        </w:tabs>
        <w:rPr>
          <w:rFonts w:ascii="Arial" w:hAnsi="Arial" w:cs="Arial"/>
          <w:sz w:val="20"/>
          <w:szCs w:val="20"/>
        </w:rPr>
      </w:pPr>
    </w:p>
    <w:p w:rsidR="00C96A7D" w:rsidRPr="003919D2" w:rsidRDefault="00C96A7D" w:rsidP="007D22E7">
      <w:pPr>
        <w:widowControl w:val="0"/>
        <w:autoSpaceDE w:val="0"/>
        <w:autoSpaceDN w:val="0"/>
        <w:adjustRightInd w:val="0"/>
        <w:spacing w:before="29" w:after="0" w:line="360" w:lineRule="auto"/>
        <w:ind w:right="578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Artículo  </w:t>
      </w:r>
      <w:r w:rsidRPr="003919D2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="0014364F" w:rsidRPr="003919D2">
        <w:rPr>
          <w:rFonts w:ascii="Arial" w:hAnsi="Arial" w:cs="Arial"/>
          <w:b/>
          <w:w w:val="83"/>
          <w:sz w:val="20"/>
          <w:szCs w:val="20"/>
        </w:rPr>
        <w:t>21.-</w:t>
      </w:r>
      <w:r w:rsidRPr="003919D2">
        <w:rPr>
          <w:rFonts w:ascii="Arial" w:hAnsi="Arial" w:cs="Arial"/>
          <w:w w:val="83"/>
          <w:sz w:val="20"/>
          <w:szCs w:val="20"/>
        </w:rPr>
        <w:t xml:space="preserve">   Por</w:t>
      </w:r>
      <w:r w:rsidRPr="003919D2">
        <w:rPr>
          <w:rFonts w:ascii="Arial" w:hAnsi="Arial" w:cs="Arial"/>
          <w:spacing w:val="16"/>
          <w:w w:val="8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</w:t>
      </w:r>
      <w:r w:rsidRPr="003919D2">
        <w:rPr>
          <w:rFonts w:ascii="Arial" w:hAnsi="Arial" w:cs="Arial"/>
          <w:w w:val="94"/>
          <w:sz w:val="20"/>
          <w:szCs w:val="20"/>
        </w:rPr>
        <w:t>torgam</w:t>
      </w:r>
      <w:r w:rsidRPr="003919D2">
        <w:rPr>
          <w:rFonts w:ascii="Arial" w:hAnsi="Arial" w:cs="Arial"/>
          <w:w w:val="28"/>
          <w:sz w:val="20"/>
          <w:szCs w:val="20"/>
        </w:rPr>
        <w:t>1</w:t>
      </w:r>
      <w:r w:rsidRPr="003919D2">
        <w:rPr>
          <w:rFonts w:ascii="Arial" w:hAnsi="Arial" w:cs="Arial"/>
          <w:sz w:val="20"/>
          <w:szCs w:val="20"/>
        </w:rPr>
        <w:t>ento  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w w:val="120"/>
          <w:sz w:val="20"/>
          <w:szCs w:val="20"/>
        </w:rPr>
        <w:t>r</w:t>
      </w:r>
      <w:r w:rsidRPr="003919D2">
        <w:rPr>
          <w:rFonts w:ascii="Arial" w:hAnsi="Arial" w:cs="Arial"/>
          <w:w w:val="95"/>
          <w:sz w:val="20"/>
          <w:szCs w:val="20"/>
        </w:rPr>
        <w:t>eval</w:t>
      </w:r>
      <w:r w:rsidRPr="003919D2">
        <w:rPr>
          <w:rFonts w:ascii="Arial" w:hAnsi="Arial" w:cs="Arial"/>
          <w:w w:val="72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dación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w w:val="101"/>
          <w:sz w:val="20"/>
          <w:szCs w:val="20"/>
        </w:rPr>
        <w:t>icencias</w:t>
      </w:r>
      <w:r w:rsidRPr="003919D2">
        <w:rPr>
          <w:rFonts w:ascii="Arial" w:hAnsi="Arial" w:cs="Arial"/>
          <w:w w:val="57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et</w:t>
      </w:r>
      <w:r w:rsidRPr="003919D2">
        <w:rPr>
          <w:rFonts w:ascii="Arial" w:hAnsi="Arial" w:cs="Arial"/>
          <w:spacing w:val="-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funcionamiento 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los establecimientos 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que</w:t>
      </w:r>
      <w:r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relacionan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w w:val="102"/>
          <w:sz w:val="20"/>
          <w:szCs w:val="20"/>
        </w:rPr>
        <w:t>art</w:t>
      </w:r>
      <w:r w:rsidRPr="003919D2">
        <w:rPr>
          <w:rFonts w:ascii="Arial" w:hAnsi="Arial" w:cs="Arial"/>
          <w:w w:val="72"/>
          <w:sz w:val="20"/>
          <w:szCs w:val="20"/>
        </w:rPr>
        <w:t>í</w:t>
      </w:r>
      <w:r w:rsidRPr="003919D2">
        <w:rPr>
          <w:rFonts w:ascii="Arial" w:hAnsi="Arial" w:cs="Arial"/>
          <w:sz w:val="20"/>
          <w:szCs w:val="20"/>
        </w:rPr>
        <w:t xml:space="preserve">culos 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18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20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esta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Ley.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="00F66A09" w:rsidRPr="003919D2">
        <w:rPr>
          <w:rFonts w:ascii="Arial" w:hAnsi="Arial" w:cs="Arial"/>
          <w:sz w:val="20"/>
          <w:szCs w:val="20"/>
        </w:rPr>
        <w:t>S</w:t>
      </w:r>
      <w:r w:rsidRPr="003919D2">
        <w:rPr>
          <w:rFonts w:ascii="Arial" w:hAnsi="Arial" w:cs="Arial"/>
          <w:sz w:val="20"/>
          <w:szCs w:val="20"/>
        </w:rPr>
        <w:t>e</w:t>
      </w:r>
      <w:r w:rsidR="00F66A09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pagara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un </w:t>
      </w:r>
      <w:r w:rsidRPr="003919D2">
        <w:rPr>
          <w:rFonts w:ascii="Arial" w:hAnsi="Arial" w:cs="Arial"/>
          <w:position w:val="-1"/>
          <w:sz w:val="20"/>
          <w:szCs w:val="20"/>
        </w:rPr>
        <w:t>derecho</w:t>
      </w:r>
      <w:r w:rsidRPr="003919D2"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conforme a</w:t>
      </w:r>
      <w:r w:rsidRPr="003919D2">
        <w:rPr>
          <w:rFonts w:ascii="Arial" w:hAnsi="Arial" w:cs="Arial"/>
          <w:spacing w:val="25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la</w:t>
      </w:r>
      <w:r w:rsidRPr="003919D2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position w:val="-1"/>
          <w:sz w:val="20"/>
          <w:szCs w:val="20"/>
        </w:rPr>
        <w:t>siguiente</w:t>
      </w:r>
      <w:r w:rsidRPr="003919D2">
        <w:rPr>
          <w:rFonts w:ascii="Arial" w:hAnsi="Arial" w:cs="Arial"/>
          <w:spacing w:val="7"/>
          <w:position w:val="-1"/>
          <w:sz w:val="20"/>
          <w:szCs w:val="20"/>
        </w:rPr>
        <w:t xml:space="preserve"> </w:t>
      </w:r>
      <w:r w:rsidRPr="003919D2">
        <w:rPr>
          <w:rFonts w:ascii="Arial" w:hAnsi="Arial" w:cs="Arial"/>
          <w:w w:val="115"/>
          <w:position w:val="-1"/>
          <w:sz w:val="20"/>
          <w:szCs w:val="20"/>
        </w:rPr>
        <w:t>t</w:t>
      </w:r>
      <w:r w:rsidRPr="003919D2">
        <w:rPr>
          <w:rFonts w:ascii="Arial" w:hAnsi="Arial" w:cs="Arial"/>
          <w:w w:val="98"/>
          <w:position w:val="-1"/>
          <w:sz w:val="20"/>
          <w:szCs w:val="20"/>
        </w:rPr>
        <w:t>arifa</w:t>
      </w:r>
      <w:r w:rsidRPr="003919D2">
        <w:rPr>
          <w:rFonts w:ascii="Arial" w:hAnsi="Arial" w:cs="Arial"/>
          <w:w w:val="48"/>
          <w:position w:val="-1"/>
          <w:sz w:val="20"/>
          <w:szCs w:val="20"/>
        </w:rPr>
        <w:t>·</w:t>
      </w:r>
    </w:p>
    <w:p w:rsidR="00C96A7D" w:rsidRPr="003919D2" w:rsidRDefault="00C96A7D" w:rsidP="00C96A7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4194"/>
        <w:gridCol w:w="2370"/>
      </w:tblGrid>
      <w:tr w:rsidR="003919D2" w:rsidRPr="003919D2" w:rsidTr="0014364F">
        <w:trPr>
          <w:trHeight w:hRule="exact" w:val="378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92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Vinaterías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w w:val="104"/>
                <w:sz w:val="20"/>
                <w:szCs w:val="20"/>
              </w:rPr>
              <w:t>licor</w:t>
            </w:r>
            <w:r w:rsidRPr="003919D2">
              <w:rPr>
                <w:rFonts w:ascii="Arial" w:hAnsi="Arial" w:cs="Arial"/>
                <w:sz w:val="20"/>
                <w:szCs w:val="20"/>
              </w:rPr>
              <w:t>e</w:t>
            </w:r>
            <w:r w:rsidRPr="003919D2">
              <w:rPr>
                <w:rFonts w:ascii="Arial" w:hAnsi="Arial" w:cs="Arial"/>
                <w:w w:val="115"/>
                <w:sz w:val="20"/>
                <w:szCs w:val="20"/>
              </w:rPr>
              <w:t>rí</w:t>
            </w:r>
            <w:r w:rsidRPr="003919D2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EE17E1">
              <w:rPr>
                <w:rFonts w:ascii="Arial" w:hAnsi="Arial" w:cs="Arial"/>
                <w:sz w:val="20"/>
                <w:szCs w:val="20"/>
              </w:rPr>
              <w:t>5,83</w:t>
            </w:r>
            <w:r w:rsidR="00DB5D3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3919D2" w:rsidRPr="003919D2" w:rsidTr="0014364F">
        <w:trPr>
          <w:trHeight w:hRule="exact" w:val="327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Expendios</w:t>
            </w:r>
            <w:r w:rsidRPr="003919D2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de</w:t>
            </w:r>
            <w:r w:rsidRPr="003919D2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cerveza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DB5D3B">
              <w:rPr>
                <w:rFonts w:ascii="Arial" w:hAnsi="Arial" w:cs="Arial"/>
                <w:sz w:val="20"/>
                <w:szCs w:val="20"/>
              </w:rPr>
              <w:t>5,</w:t>
            </w:r>
            <w:r w:rsidR="00EE17E1">
              <w:rPr>
                <w:rFonts w:ascii="Arial" w:hAnsi="Arial" w:cs="Arial"/>
                <w:sz w:val="20"/>
                <w:szCs w:val="20"/>
              </w:rPr>
              <w:t>83</w:t>
            </w:r>
            <w:r w:rsidRPr="003919D2">
              <w:rPr>
                <w:rFonts w:ascii="Arial" w:hAnsi="Arial" w:cs="Arial"/>
                <w:sz w:val="20"/>
                <w:szCs w:val="20"/>
              </w:rPr>
              <w:t>0</w:t>
            </w:r>
            <w:r w:rsidR="00DB5D3B">
              <w:rPr>
                <w:rFonts w:ascii="Arial" w:hAnsi="Arial" w:cs="Arial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3919D2" w:rsidRPr="003919D2" w:rsidTr="0014364F">
        <w:trPr>
          <w:trHeight w:hRule="exact" w:val="335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22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Cantinas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3919D2">
              <w:rPr>
                <w:rFonts w:ascii="Arial" w:hAnsi="Arial" w:cs="Arial"/>
                <w:sz w:val="20"/>
                <w:szCs w:val="20"/>
              </w:rPr>
              <w:t>o</w:t>
            </w:r>
            <w:r w:rsidRPr="003919D2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="00C4221C">
              <w:rPr>
                <w:rFonts w:ascii="Arial" w:hAnsi="Arial" w:cs="Arial"/>
                <w:w w:val="103"/>
                <w:sz w:val="20"/>
                <w:szCs w:val="20"/>
              </w:rPr>
              <w:t>bar</w:t>
            </w:r>
            <w:r w:rsidRPr="003919D2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370" w:type="dxa"/>
          </w:tcPr>
          <w:p w:rsidR="00C96A7D" w:rsidRPr="003919D2" w:rsidRDefault="00DB5D3B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  <w:r w:rsidR="00EE17E1">
              <w:rPr>
                <w:rFonts w:ascii="Arial" w:hAnsi="Arial" w:cs="Arial"/>
                <w:w w:val="86"/>
                <w:sz w:val="20"/>
                <w:szCs w:val="20"/>
              </w:rPr>
              <w:t>,48</w:t>
            </w:r>
            <w:r w:rsidR="00C96A7D" w:rsidRPr="003919D2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="00C96A7D" w:rsidRPr="003919D2">
              <w:rPr>
                <w:rFonts w:ascii="Arial" w:hAnsi="Arial" w:cs="Arial"/>
                <w:w w:val="110"/>
                <w:sz w:val="20"/>
                <w:szCs w:val="20"/>
              </w:rPr>
              <w:t>00</w:t>
            </w:r>
          </w:p>
        </w:tc>
      </w:tr>
      <w:tr w:rsidR="003919D2" w:rsidRPr="003919D2" w:rsidTr="0014364F">
        <w:trPr>
          <w:trHeight w:hRule="exact" w:val="365"/>
        </w:trPr>
        <w:tc>
          <w:tcPr>
            <w:tcW w:w="817" w:type="dxa"/>
          </w:tcPr>
          <w:p w:rsidR="00C96A7D" w:rsidRPr="003919D2" w:rsidRDefault="00C96A7D" w:rsidP="0025547A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3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37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2370" w:type="dxa"/>
          </w:tcPr>
          <w:p w:rsidR="00C96A7D" w:rsidRPr="003919D2" w:rsidRDefault="00C96A7D" w:rsidP="009C265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3919D2">
              <w:rPr>
                <w:rFonts w:ascii="Arial" w:hAnsi="Arial" w:cs="Arial"/>
                <w:sz w:val="20"/>
                <w:szCs w:val="20"/>
              </w:rPr>
              <w:t>$</w:t>
            </w:r>
            <w:r w:rsidRPr="003919D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DB5D3B">
              <w:rPr>
                <w:rFonts w:ascii="Arial" w:hAnsi="Arial" w:cs="Arial"/>
                <w:sz w:val="20"/>
                <w:szCs w:val="20"/>
              </w:rPr>
              <w:t>8</w:t>
            </w:r>
            <w:r w:rsidRPr="003919D2">
              <w:rPr>
                <w:rFonts w:ascii="Arial" w:hAnsi="Arial" w:cs="Arial"/>
                <w:w w:val="86"/>
                <w:sz w:val="20"/>
                <w:szCs w:val="20"/>
              </w:rPr>
              <w:t>,</w:t>
            </w:r>
            <w:r w:rsidR="00EE17E1">
              <w:rPr>
                <w:rFonts w:ascii="Arial" w:hAnsi="Arial" w:cs="Arial"/>
                <w:w w:val="110"/>
                <w:sz w:val="20"/>
                <w:szCs w:val="20"/>
              </w:rPr>
              <w:t>48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0</w:t>
            </w:r>
            <w:r w:rsidR="00DB5D3B">
              <w:rPr>
                <w:rFonts w:ascii="Arial" w:hAnsi="Arial" w:cs="Arial"/>
                <w:w w:val="110"/>
                <w:sz w:val="20"/>
                <w:szCs w:val="20"/>
              </w:rPr>
              <w:t>.</w:t>
            </w:r>
            <w:r w:rsidRPr="003919D2">
              <w:rPr>
                <w:rFonts w:ascii="Arial" w:hAnsi="Arial" w:cs="Arial"/>
                <w:w w:val="110"/>
                <w:sz w:val="20"/>
                <w:szCs w:val="20"/>
              </w:rPr>
              <w:t>00</w:t>
            </w:r>
          </w:p>
        </w:tc>
      </w:tr>
    </w:tbl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37" w:after="0" w:line="360" w:lineRule="auto"/>
        <w:ind w:left="411" w:right="590"/>
        <w:jc w:val="both"/>
        <w:rPr>
          <w:rFonts w:ascii="Arial" w:hAnsi="Arial" w:cs="Arial"/>
          <w:sz w:val="20"/>
          <w:szCs w:val="20"/>
        </w:rPr>
      </w:pPr>
    </w:p>
    <w:p w:rsidR="006D4591" w:rsidRPr="003919D2" w:rsidRDefault="006D4591" w:rsidP="006D4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22.- 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Por el otorgamiento de los permisos para la venta de bebidas alcohólicas en luz y sonido, bailes populares, verbenas y otros, se causa</w:t>
      </w:r>
      <w:r w:rsidR="00EE17E1">
        <w:rPr>
          <w:rFonts w:ascii="Arial" w:eastAsiaTheme="minorHAnsi" w:hAnsi="Arial" w:cs="Arial"/>
          <w:sz w:val="20"/>
          <w:szCs w:val="20"/>
          <w:lang w:val="es-MX" w:eastAsia="en-US"/>
        </w:rPr>
        <w:t>rán y pagarán un derecho de $ 53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0.00 por evento y por día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37" w:after="0" w:line="360" w:lineRule="auto"/>
        <w:ind w:left="411" w:right="590"/>
        <w:jc w:val="both"/>
        <w:rPr>
          <w:rFonts w:ascii="Arial" w:hAnsi="Arial" w:cs="Arial"/>
          <w:w w:val="57"/>
          <w:sz w:val="20"/>
          <w:szCs w:val="20"/>
        </w:rPr>
      </w:pP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after="0" w:line="329" w:lineRule="auto"/>
        <w:ind w:right="594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Artículo  </w:t>
      </w:r>
      <w:r w:rsidRPr="003919D2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23.-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w w:val="108"/>
          <w:sz w:val="20"/>
          <w:szCs w:val="20"/>
        </w:rPr>
        <w:t>P</w:t>
      </w:r>
      <w:r w:rsidRPr="003919D2">
        <w:rPr>
          <w:rFonts w:ascii="Arial" w:hAnsi="Arial" w:cs="Arial"/>
          <w:w w:val="70"/>
          <w:sz w:val="20"/>
          <w:szCs w:val="20"/>
        </w:rPr>
        <w:t xml:space="preserve">or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otorgamiento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os</w:t>
      </w:r>
      <w:r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permisos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que  hace 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referencia 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fracción 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III</w:t>
      </w:r>
      <w:r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 artículo</w:t>
      </w:r>
      <w:r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67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fracciones 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l, II</w:t>
      </w:r>
      <w:r w:rsidRPr="003919D2">
        <w:rPr>
          <w:rFonts w:ascii="Arial" w:hAnsi="Arial" w:cs="Arial"/>
          <w:w w:val="57"/>
          <w:sz w:val="20"/>
          <w:szCs w:val="20"/>
        </w:rPr>
        <w:t xml:space="preserve">, </w:t>
      </w:r>
      <w:r w:rsidRPr="003919D2">
        <w:rPr>
          <w:rFonts w:ascii="Arial" w:hAnsi="Arial" w:cs="Arial"/>
          <w:spacing w:val="17"/>
          <w:w w:val="5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Vl,</w:t>
      </w:r>
      <w:r w:rsidRPr="003919D2">
        <w:rPr>
          <w:rFonts w:ascii="Arial" w:hAnsi="Arial" w:cs="Arial"/>
          <w:spacing w:val="2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Ley</w:t>
      </w:r>
      <w:r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Hacienda</w:t>
      </w:r>
      <w:r w:rsidRPr="003919D2">
        <w:rPr>
          <w:rFonts w:ascii="Arial" w:hAnsi="Arial" w:cs="Arial"/>
          <w:spacing w:val="2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del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Mun</w:t>
      </w:r>
      <w:r w:rsidRPr="003919D2">
        <w:rPr>
          <w:rFonts w:ascii="Arial" w:hAnsi="Arial" w:cs="Arial"/>
          <w:w w:val="72"/>
          <w:sz w:val="20"/>
          <w:szCs w:val="20"/>
        </w:rPr>
        <w:t>i</w:t>
      </w:r>
      <w:r w:rsidRPr="003919D2">
        <w:rPr>
          <w:rFonts w:ascii="Arial" w:hAnsi="Arial" w:cs="Arial"/>
          <w:sz w:val="20"/>
          <w:szCs w:val="20"/>
        </w:rPr>
        <w:t xml:space="preserve">cipio 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Cuncunul,</w:t>
      </w:r>
      <w:r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Pr="003919D2">
        <w:rPr>
          <w:rFonts w:ascii="Arial" w:hAnsi="Arial" w:cs="Arial"/>
          <w:w w:val="108"/>
          <w:sz w:val="20"/>
          <w:szCs w:val="20"/>
        </w:rPr>
        <w:t>Y</w:t>
      </w:r>
      <w:r w:rsidRPr="003919D2">
        <w:rPr>
          <w:rFonts w:ascii="Arial" w:hAnsi="Arial" w:cs="Arial"/>
          <w:w w:val="101"/>
          <w:sz w:val="20"/>
          <w:szCs w:val="20"/>
        </w:rPr>
        <w:t>ucatá</w:t>
      </w:r>
      <w:r w:rsidRPr="003919D2">
        <w:rPr>
          <w:rFonts w:ascii="Arial" w:hAnsi="Arial" w:cs="Arial"/>
          <w:sz w:val="20"/>
          <w:szCs w:val="20"/>
        </w:rPr>
        <w:t>n, se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causaran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y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derechos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acuerdo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</w:t>
      </w:r>
      <w:r w:rsidRPr="003919D2">
        <w:rPr>
          <w:rFonts w:ascii="Arial" w:hAnsi="Arial" w:cs="Arial"/>
          <w:spacing w:val="5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as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siguientes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ta</w:t>
      </w:r>
      <w:r w:rsidRPr="003919D2">
        <w:rPr>
          <w:rFonts w:ascii="Arial" w:hAnsi="Arial" w:cs="Arial"/>
          <w:w w:val="115"/>
          <w:sz w:val="20"/>
          <w:szCs w:val="20"/>
        </w:rPr>
        <w:t>rif</w:t>
      </w:r>
      <w:r w:rsidRPr="003919D2">
        <w:rPr>
          <w:rFonts w:ascii="Arial" w:hAnsi="Arial" w:cs="Arial"/>
          <w:w w:val="98"/>
          <w:sz w:val="20"/>
          <w:szCs w:val="20"/>
        </w:rPr>
        <w:t>as</w:t>
      </w:r>
      <w:r w:rsidRPr="003919D2">
        <w:rPr>
          <w:rFonts w:ascii="Arial" w:hAnsi="Arial" w:cs="Arial"/>
          <w:w w:val="57"/>
          <w:sz w:val="20"/>
          <w:szCs w:val="20"/>
        </w:rPr>
        <w:t>: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0"/>
          <w:szCs w:val="20"/>
        </w:rPr>
      </w:pP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after="0" w:line="360" w:lineRule="auto"/>
        <w:ind w:right="59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I.</w:t>
      </w:r>
      <w:r w:rsidR="008F5B0A">
        <w:rPr>
          <w:rFonts w:ascii="Arial" w:hAnsi="Arial" w:cs="Arial"/>
          <w:sz w:val="20"/>
          <w:szCs w:val="20"/>
        </w:rPr>
        <w:t>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w w:val="78"/>
          <w:sz w:val="20"/>
          <w:szCs w:val="20"/>
        </w:rPr>
        <w:t>Por</w:t>
      </w:r>
      <w:r w:rsidRPr="003919D2">
        <w:rPr>
          <w:rFonts w:ascii="Arial" w:hAnsi="Arial" w:cs="Arial"/>
          <w:spacing w:val="37"/>
          <w:w w:val="7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  permiso</w:t>
      </w:r>
      <w:r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construcción</w:t>
      </w:r>
      <w:r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menor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40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metros</w:t>
      </w:r>
      <w:r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cuadrados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planta </w:t>
      </w:r>
      <w:r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baja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>$</w:t>
      </w:r>
      <w:r w:rsidR="00446923">
        <w:rPr>
          <w:rFonts w:ascii="Arial" w:hAnsi="Arial" w:cs="Arial"/>
          <w:sz w:val="20"/>
          <w:szCs w:val="20"/>
        </w:rPr>
        <w:t>4</w:t>
      </w:r>
      <w:r w:rsidRPr="003919D2">
        <w:rPr>
          <w:rFonts w:ascii="Arial" w:hAnsi="Arial" w:cs="Arial"/>
          <w:sz w:val="20"/>
          <w:szCs w:val="20"/>
        </w:rPr>
        <w:t>.00</w:t>
      </w:r>
      <w:r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w w:val="97"/>
          <w:sz w:val="20"/>
          <w:szCs w:val="20"/>
        </w:rPr>
        <w:t>M2</w:t>
      </w:r>
      <w:r w:rsidRPr="003919D2">
        <w:rPr>
          <w:rFonts w:ascii="Arial" w:hAnsi="Arial" w:cs="Arial"/>
          <w:w w:val="57"/>
          <w:sz w:val="20"/>
          <w:szCs w:val="20"/>
        </w:rPr>
        <w:t>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68"/>
          <w:sz w:val="20"/>
          <w:szCs w:val="20"/>
        </w:rPr>
        <w:lastRenderedPageBreak/>
        <w:t>II.-</w:t>
      </w:r>
      <w:r w:rsidR="006D4591" w:rsidRPr="003919D2">
        <w:rPr>
          <w:rFonts w:ascii="Arial" w:hAnsi="Arial" w:cs="Arial"/>
          <w:w w:val="68"/>
          <w:sz w:val="20"/>
          <w:szCs w:val="20"/>
        </w:rPr>
        <w:t xml:space="preserve">  </w:t>
      </w:r>
      <w:r w:rsidR="006D4591" w:rsidRPr="003919D2">
        <w:rPr>
          <w:rFonts w:ascii="Arial" w:hAnsi="Arial" w:cs="Arial"/>
          <w:spacing w:val="28"/>
          <w:w w:val="6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cada  </w:t>
      </w:r>
      <w:r w:rsidR="006D4591"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permiso</w:t>
      </w:r>
      <w:r w:rsidR="006D4591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4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mayor</w:t>
      </w:r>
      <w:r w:rsidR="006D4591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40</w:t>
      </w:r>
      <w:r w:rsidR="006D4591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metros</w:t>
      </w:r>
      <w:r w:rsidR="006D4591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cuadrados</w:t>
      </w:r>
      <w:r w:rsidR="006D4591" w:rsidRPr="003919D2">
        <w:rPr>
          <w:rFonts w:ascii="Arial" w:hAnsi="Arial" w:cs="Arial"/>
          <w:spacing w:val="3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en</w:t>
      </w:r>
      <w:r w:rsidR="006D4591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planta</w:t>
      </w:r>
      <w:r w:rsidR="006D4591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alta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10"/>
          <w:sz w:val="20"/>
          <w:szCs w:val="20"/>
        </w:rPr>
        <w:t>$</w:t>
      </w:r>
      <w:r w:rsidR="00446923">
        <w:rPr>
          <w:rFonts w:ascii="Arial" w:hAnsi="Arial" w:cs="Arial"/>
          <w:sz w:val="20"/>
          <w:szCs w:val="20"/>
        </w:rPr>
        <w:t>3</w:t>
      </w:r>
      <w:r w:rsidR="006D4591" w:rsidRPr="003919D2">
        <w:rPr>
          <w:rFonts w:ascii="Arial" w:hAnsi="Arial" w:cs="Arial"/>
          <w:sz w:val="20"/>
          <w:szCs w:val="20"/>
        </w:rPr>
        <w:t>.00</w:t>
      </w:r>
      <w:r w:rsidR="006D4591" w:rsidRPr="003919D2">
        <w:rPr>
          <w:rFonts w:ascii="Arial" w:hAnsi="Arial" w:cs="Arial"/>
          <w:spacing w:val="1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05"/>
          <w:sz w:val="20"/>
          <w:szCs w:val="20"/>
        </w:rPr>
        <w:t xml:space="preserve">por </w:t>
      </w:r>
      <w:r w:rsidR="006D4591" w:rsidRPr="003919D2">
        <w:rPr>
          <w:rFonts w:ascii="Arial" w:hAnsi="Arial" w:cs="Arial"/>
          <w:sz w:val="20"/>
          <w:szCs w:val="20"/>
        </w:rPr>
        <w:t>M2.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88"/>
          <w:sz w:val="20"/>
          <w:szCs w:val="20"/>
        </w:rPr>
        <w:t xml:space="preserve"> III</w:t>
      </w:r>
      <w:r w:rsidR="008F5B0A">
        <w:rPr>
          <w:rFonts w:ascii="Arial" w:hAnsi="Arial" w:cs="Arial"/>
          <w:w w:val="88"/>
          <w:sz w:val="20"/>
          <w:szCs w:val="20"/>
        </w:rPr>
        <w:t>.-</w:t>
      </w:r>
      <w:r w:rsidRPr="003919D2">
        <w:rPr>
          <w:rFonts w:ascii="Arial" w:hAnsi="Arial" w:cs="Arial"/>
          <w:sz w:val="20"/>
          <w:szCs w:val="20"/>
        </w:rPr>
        <w:t xml:space="preserve">  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="00446923">
        <w:rPr>
          <w:rFonts w:ascii="Arial" w:hAnsi="Arial" w:cs="Arial"/>
          <w:sz w:val="20"/>
          <w:szCs w:val="20"/>
        </w:rPr>
        <w:t xml:space="preserve"> cada permiso de remodelación $4</w:t>
      </w:r>
      <w:r w:rsidRPr="003919D2">
        <w:rPr>
          <w:rFonts w:ascii="Arial" w:hAnsi="Arial" w:cs="Arial"/>
          <w:sz w:val="20"/>
          <w:szCs w:val="20"/>
        </w:rPr>
        <w:t>.00 por M2.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7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IV.-</w:t>
      </w:r>
      <w:r w:rsidR="006D4591" w:rsidRPr="003919D2">
        <w:rPr>
          <w:rFonts w:ascii="Arial" w:hAnsi="Arial" w:cs="Arial"/>
          <w:sz w:val="20"/>
          <w:szCs w:val="20"/>
        </w:rPr>
        <w:t xml:space="preserve"> Por cada permiso  de ampliación $ 2.00 por M2.</w:t>
      </w:r>
    </w:p>
    <w:p w:rsidR="006D4591" w:rsidRPr="003919D2" w:rsidRDefault="008F5B0A" w:rsidP="006D4591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V.-</w:t>
      </w:r>
      <w:r w:rsidR="006D4591" w:rsidRPr="003919D2">
        <w:rPr>
          <w:rFonts w:ascii="Arial" w:hAnsi="Arial" w:cs="Arial"/>
          <w:sz w:val="20"/>
          <w:szCs w:val="20"/>
        </w:rPr>
        <w:t xml:space="preserve">  Por cada permiso de demolición $ 2.00 por M2.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 xml:space="preserve"> VI.</w:t>
      </w:r>
      <w:r w:rsidR="008F5B0A">
        <w:rPr>
          <w:rFonts w:ascii="Arial" w:hAnsi="Arial" w:cs="Arial"/>
          <w:sz w:val="20"/>
          <w:szCs w:val="20"/>
        </w:rPr>
        <w:t>-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Pr="003919D2">
        <w:rPr>
          <w:rFonts w:ascii="Arial" w:hAnsi="Arial" w:cs="Arial"/>
          <w:w w:val="78"/>
          <w:sz w:val="20"/>
          <w:szCs w:val="20"/>
        </w:rPr>
        <w:t>POR</w:t>
      </w:r>
      <w:r w:rsidRPr="003919D2">
        <w:rPr>
          <w:rFonts w:ascii="Arial" w:hAnsi="Arial" w:cs="Arial"/>
          <w:spacing w:val="22"/>
          <w:w w:val="7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cada</w:t>
      </w:r>
      <w:r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permiso</w:t>
      </w:r>
      <w:r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para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w w:val="92"/>
          <w:sz w:val="20"/>
          <w:szCs w:val="20"/>
        </w:rPr>
        <w:t>ruptura</w:t>
      </w:r>
      <w:r w:rsidRPr="003919D2">
        <w:rPr>
          <w:rFonts w:ascii="Arial" w:hAnsi="Arial" w:cs="Arial"/>
          <w:spacing w:val="-1"/>
          <w:w w:val="9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banquetas,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empedrados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</w:t>
      </w:r>
      <w:r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pavimento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</w:t>
      </w:r>
      <w:r w:rsidRPr="003919D2">
        <w:rPr>
          <w:rFonts w:ascii="Arial" w:hAnsi="Arial" w:cs="Arial"/>
          <w:w w:val="57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00 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porM2.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9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VII.-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3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albercas</w:t>
      </w:r>
      <w:r w:rsidR="006D4591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$</w:t>
      </w:r>
      <w:r w:rsidR="006D4591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5.00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87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4"/>
          <w:w w:val="8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M3</w:t>
      </w:r>
      <w:r w:rsidR="006D4591"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capacidad.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8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VIII.-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2"/>
          <w:sz w:val="20"/>
          <w:szCs w:val="20"/>
        </w:rPr>
        <w:t>pozos</w:t>
      </w:r>
      <w:r w:rsidR="006D4591" w:rsidRPr="003919D2">
        <w:rPr>
          <w:rFonts w:ascii="Arial" w:hAnsi="Arial" w:cs="Arial"/>
          <w:spacing w:val="-10"/>
          <w:w w:val="9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$2</w:t>
      </w:r>
      <w:r w:rsidR="00925DCF">
        <w:rPr>
          <w:rFonts w:ascii="Arial" w:hAnsi="Arial" w:cs="Arial"/>
          <w:sz w:val="20"/>
          <w:szCs w:val="20"/>
        </w:rPr>
        <w:t>.</w:t>
      </w:r>
      <w:r w:rsidR="006D4591" w:rsidRPr="003919D2">
        <w:rPr>
          <w:rFonts w:ascii="Arial" w:hAnsi="Arial" w:cs="Arial"/>
          <w:sz w:val="20"/>
          <w:szCs w:val="20"/>
        </w:rPr>
        <w:t>00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2"/>
          <w:sz w:val="20"/>
          <w:szCs w:val="20"/>
        </w:rPr>
        <w:t xml:space="preserve">por </w:t>
      </w:r>
      <w:r w:rsidR="006D4591" w:rsidRPr="003919D2">
        <w:rPr>
          <w:rFonts w:ascii="Arial" w:hAnsi="Arial" w:cs="Arial"/>
          <w:sz w:val="20"/>
          <w:szCs w:val="20"/>
        </w:rPr>
        <w:t>metro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71"/>
          <w:sz w:val="20"/>
          <w:szCs w:val="20"/>
        </w:rPr>
        <w:t>li</w:t>
      </w:r>
      <w:r w:rsidR="006D4591" w:rsidRPr="003919D2">
        <w:rPr>
          <w:rFonts w:ascii="Arial" w:hAnsi="Arial" w:cs="Arial"/>
          <w:sz w:val="20"/>
          <w:szCs w:val="20"/>
        </w:rPr>
        <w:t>neal de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101"/>
          <w:sz w:val="20"/>
          <w:szCs w:val="20"/>
        </w:rPr>
        <w:t>profundid</w:t>
      </w:r>
      <w:r w:rsidR="006D4591" w:rsidRPr="003919D2">
        <w:rPr>
          <w:rFonts w:ascii="Arial" w:hAnsi="Arial" w:cs="Arial"/>
          <w:sz w:val="20"/>
          <w:szCs w:val="20"/>
        </w:rPr>
        <w:t>ad</w:t>
      </w:r>
      <w:r w:rsidR="006D4591" w:rsidRPr="003919D2">
        <w:rPr>
          <w:rFonts w:ascii="Arial" w:hAnsi="Arial" w:cs="Arial"/>
          <w:w w:val="57"/>
          <w:sz w:val="20"/>
          <w:szCs w:val="20"/>
        </w:rPr>
        <w:t>.</w:t>
      </w:r>
    </w:p>
    <w:p w:rsidR="006D4591" w:rsidRPr="003919D2" w:rsidRDefault="006D4591" w:rsidP="006D4591">
      <w:pPr>
        <w:widowControl w:val="0"/>
        <w:autoSpaceDE w:val="0"/>
        <w:autoSpaceDN w:val="0"/>
        <w:adjustRightInd w:val="0"/>
        <w:spacing w:before="72"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65"/>
          <w:sz w:val="20"/>
          <w:szCs w:val="20"/>
        </w:rPr>
        <w:t>I</w:t>
      </w:r>
      <w:r w:rsidRPr="003919D2">
        <w:rPr>
          <w:rFonts w:ascii="Arial" w:hAnsi="Arial" w:cs="Arial"/>
          <w:w w:val="80"/>
          <w:sz w:val="20"/>
          <w:szCs w:val="20"/>
        </w:rPr>
        <w:t>X</w:t>
      </w:r>
      <w:r w:rsidR="008F5B0A">
        <w:rPr>
          <w:rFonts w:ascii="Arial" w:hAnsi="Arial" w:cs="Arial"/>
          <w:w w:val="88"/>
          <w:sz w:val="20"/>
          <w:szCs w:val="20"/>
        </w:rPr>
        <w:t>.-</w:t>
      </w:r>
      <w:r w:rsidRPr="003919D2">
        <w:rPr>
          <w:rFonts w:ascii="Arial" w:hAnsi="Arial" w:cs="Arial"/>
          <w:sz w:val="20"/>
          <w:szCs w:val="20"/>
        </w:rPr>
        <w:t xml:space="preserve">  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construcción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losa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w w:val="92"/>
          <w:sz w:val="20"/>
          <w:szCs w:val="20"/>
        </w:rPr>
        <w:t>séptica</w:t>
      </w:r>
      <w:r w:rsidRPr="003919D2">
        <w:rPr>
          <w:rFonts w:ascii="Arial" w:hAnsi="Arial" w:cs="Arial"/>
          <w:spacing w:val="-15"/>
          <w:w w:val="92"/>
          <w:sz w:val="20"/>
          <w:szCs w:val="20"/>
        </w:rPr>
        <w:t xml:space="preserve"> </w:t>
      </w:r>
      <w:r w:rsidR="00925DCF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2</w:t>
      </w:r>
      <w:r w:rsidR="00925DCF">
        <w:rPr>
          <w:rFonts w:ascii="Arial" w:hAnsi="Arial" w:cs="Arial"/>
          <w:spacing w:val="8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00 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M3</w:t>
      </w:r>
      <w:r w:rsidRPr="003919D2">
        <w:rPr>
          <w:rFonts w:ascii="Arial" w:hAnsi="Arial" w:cs="Arial"/>
          <w:spacing w:val="-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capacidad</w:t>
      </w:r>
    </w:p>
    <w:p w:rsidR="006D4591" w:rsidRPr="003919D2" w:rsidRDefault="008F5B0A" w:rsidP="006D4591">
      <w:pPr>
        <w:widowControl w:val="0"/>
        <w:autoSpaceDE w:val="0"/>
        <w:autoSpaceDN w:val="0"/>
        <w:adjustRightInd w:val="0"/>
        <w:spacing w:before="87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7"/>
          <w:sz w:val="20"/>
          <w:szCs w:val="20"/>
        </w:rPr>
        <w:t>X.-</w:t>
      </w:r>
      <w:r w:rsidR="006D4591" w:rsidRPr="003919D2">
        <w:rPr>
          <w:rFonts w:ascii="Arial" w:hAnsi="Arial" w:cs="Arial"/>
          <w:w w:val="9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9"/>
          <w:w w:val="9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78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37"/>
          <w:w w:val="7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cada  </w:t>
      </w:r>
      <w:r w:rsidR="006D4591" w:rsidRPr="003919D2">
        <w:rPr>
          <w:rFonts w:ascii="Arial" w:hAnsi="Arial" w:cs="Arial"/>
          <w:spacing w:val="25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9"/>
          <w:sz w:val="20"/>
          <w:szCs w:val="20"/>
        </w:rPr>
        <w:t>autorización</w:t>
      </w:r>
      <w:r w:rsidR="006D4591" w:rsidRPr="003919D2">
        <w:rPr>
          <w:rFonts w:ascii="Arial" w:hAnsi="Arial" w:cs="Arial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para</w:t>
      </w:r>
      <w:r w:rsidR="006D4591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la</w:t>
      </w:r>
      <w:r w:rsidR="006D4591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construcción</w:t>
      </w:r>
      <w:r w:rsidR="006D4591" w:rsidRPr="003919D2">
        <w:rPr>
          <w:rFonts w:ascii="Arial" w:hAnsi="Arial" w:cs="Arial"/>
          <w:spacing w:val="34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demolición </w:t>
      </w:r>
      <w:r w:rsidR="006D4591"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 xml:space="preserve">de 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bardas</w:t>
      </w:r>
      <w:r w:rsidR="006D4591" w:rsidRPr="003919D2">
        <w:rPr>
          <w:rFonts w:ascii="Arial" w:hAnsi="Arial" w:cs="Arial"/>
          <w:spacing w:val="3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u</w:t>
      </w:r>
      <w:r w:rsidR="006D4591" w:rsidRPr="003919D2">
        <w:rPr>
          <w:rFonts w:ascii="Arial" w:hAnsi="Arial" w:cs="Arial"/>
          <w:spacing w:val="3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obras</w:t>
      </w:r>
      <w:r w:rsidR="006D4591" w:rsidRPr="003919D2">
        <w:rPr>
          <w:rFonts w:ascii="Arial" w:hAnsi="Arial" w:cs="Arial"/>
          <w:spacing w:val="4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90"/>
          <w:sz w:val="20"/>
          <w:szCs w:val="20"/>
        </w:rPr>
        <w:t>li</w:t>
      </w:r>
      <w:r w:rsidR="006D4591" w:rsidRPr="003919D2">
        <w:rPr>
          <w:rFonts w:ascii="Arial" w:hAnsi="Arial" w:cs="Arial"/>
          <w:sz w:val="20"/>
          <w:szCs w:val="20"/>
        </w:rPr>
        <w:t>nea</w:t>
      </w:r>
      <w:r w:rsidR="006D4591" w:rsidRPr="003919D2">
        <w:rPr>
          <w:rFonts w:ascii="Arial" w:hAnsi="Arial" w:cs="Arial"/>
          <w:w w:val="72"/>
          <w:sz w:val="20"/>
          <w:szCs w:val="20"/>
        </w:rPr>
        <w:t>l</w:t>
      </w:r>
      <w:r w:rsidR="006D4591" w:rsidRPr="003919D2">
        <w:rPr>
          <w:rFonts w:ascii="Arial" w:hAnsi="Arial" w:cs="Arial"/>
          <w:sz w:val="20"/>
          <w:szCs w:val="20"/>
        </w:rPr>
        <w:t>es $</w:t>
      </w:r>
      <w:r w:rsidR="006D4591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w w:val="86"/>
          <w:sz w:val="20"/>
          <w:szCs w:val="20"/>
        </w:rPr>
        <w:t>2</w:t>
      </w:r>
      <w:r w:rsidR="006D4591" w:rsidRPr="003919D2">
        <w:rPr>
          <w:rFonts w:ascii="Arial" w:hAnsi="Arial" w:cs="Arial"/>
          <w:w w:val="28"/>
          <w:sz w:val="20"/>
          <w:szCs w:val="20"/>
        </w:rPr>
        <w:t>.</w:t>
      </w:r>
      <w:r w:rsidR="006D4591" w:rsidRPr="003919D2">
        <w:rPr>
          <w:rFonts w:ascii="Arial" w:hAnsi="Arial" w:cs="Arial"/>
          <w:sz w:val="20"/>
          <w:szCs w:val="20"/>
        </w:rPr>
        <w:t xml:space="preserve">00 </w:t>
      </w:r>
      <w:r w:rsidR="006D4591"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por</w:t>
      </w:r>
      <w:r w:rsidR="006D4591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metro</w:t>
      </w:r>
      <w:r w:rsidR="006D4591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6D4591" w:rsidRPr="003919D2">
        <w:rPr>
          <w:rFonts w:ascii="Arial" w:hAnsi="Arial" w:cs="Arial"/>
          <w:sz w:val="20"/>
          <w:szCs w:val="20"/>
        </w:rPr>
        <w:t>lineal.</w:t>
      </w:r>
    </w:p>
    <w:p w:rsidR="000321F5" w:rsidRDefault="000321F5" w:rsidP="006D4591">
      <w:pPr>
        <w:widowControl w:val="0"/>
        <w:autoSpaceDE w:val="0"/>
        <w:autoSpaceDN w:val="0"/>
        <w:adjustRightInd w:val="0"/>
        <w:spacing w:before="37" w:after="0" w:line="360" w:lineRule="auto"/>
        <w:ind w:right="590"/>
        <w:jc w:val="both"/>
        <w:rPr>
          <w:rFonts w:ascii="Arial" w:hAnsi="Arial" w:cs="Arial"/>
          <w:w w:val="57"/>
          <w:sz w:val="20"/>
          <w:szCs w:val="20"/>
        </w:r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after="0" w:line="330" w:lineRule="auto"/>
        <w:ind w:right="61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w w:val="113"/>
          <w:sz w:val="20"/>
          <w:szCs w:val="20"/>
        </w:rPr>
        <w:t xml:space="preserve">Artículo </w:t>
      </w:r>
      <w:r w:rsidRPr="003919D2">
        <w:rPr>
          <w:rFonts w:ascii="Arial" w:hAnsi="Arial" w:cs="Arial"/>
          <w:b/>
          <w:spacing w:val="9"/>
          <w:w w:val="113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24.-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Por </w:t>
      </w:r>
      <w:r w:rsidRPr="003919D2">
        <w:rPr>
          <w:rFonts w:ascii="Arial" w:hAnsi="Arial" w:cs="Arial"/>
          <w:spacing w:val="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el </w:t>
      </w:r>
      <w:r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permiso 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para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el</w:t>
      </w:r>
      <w:r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cierre de 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calles 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por 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fiestas 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o 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cualquier 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evento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w w:val="110"/>
          <w:sz w:val="20"/>
          <w:szCs w:val="20"/>
        </w:rPr>
        <w:t xml:space="preserve">o </w:t>
      </w:r>
      <w:r w:rsidRPr="003919D2">
        <w:rPr>
          <w:rFonts w:ascii="Arial" w:hAnsi="Arial" w:cs="Arial"/>
          <w:sz w:val="20"/>
          <w:szCs w:val="20"/>
        </w:rPr>
        <w:t>espectáculo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-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vía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pú</w:t>
      </w:r>
      <w:r w:rsidRPr="003919D2">
        <w:rPr>
          <w:rFonts w:ascii="Arial" w:hAnsi="Arial" w:cs="Arial"/>
          <w:w w:val="95"/>
          <w:sz w:val="20"/>
          <w:szCs w:val="20"/>
        </w:rPr>
        <w:t>blica</w:t>
      </w:r>
      <w:r w:rsidRPr="003919D2">
        <w:rPr>
          <w:rFonts w:ascii="Arial" w:hAnsi="Arial" w:cs="Arial"/>
          <w:w w:val="57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-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-2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w w:val="72"/>
          <w:sz w:val="20"/>
          <w:szCs w:val="20"/>
        </w:rPr>
        <w:t>l</w:t>
      </w:r>
      <w:r w:rsidRPr="003919D2">
        <w:rPr>
          <w:rFonts w:ascii="Arial" w:hAnsi="Arial" w:cs="Arial"/>
          <w:sz w:val="20"/>
          <w:szCs w:val="20"/>
        </w:rPr>
        <w:t>a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cantidad</w:t>
      </w:r>
      <w:r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="00B841DC">
        <w:rPr>
          <w:rFonts w:ascii="Arial" w:hAnsi="Arial" w:cs="Arial"/>
          <w:sz w:val="20"/>
          <w:szCs w:val="20"/>
        </w:rPr>
        <w:t>1</w:t>
      </w:r>
      <w:r w:rsidR="00417E74">
        <w:rPr>
          <w:rFonts w:ascii="Arial" w:hAnsi="Arial" w:cs="Arial"/>
          <w:sz w:val="20"/>
          <w:szCs w:val="20"/>
        </w:rPr>
        <w:t>06</w:t>
      </w:r>
      <w:r w:rsidRPr="003919D2">
        <w:rPr>
          <w:rFonts w:ascii="Arial" w:hAnsi="Arial" w:cs="Arial"/>
          <w:sz w:val="20"/>
          <w:szCs w:val="20"/>
        </w:rPr>
        <w:t>.00</w:t>
      </w:r>
      <w:r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Pr="003919D2">
        <w:rPr>
          <w:rFonts w:ascii="Arial" w:hAnsi="Arial" w:cs="Arial"/>
          <w:w w:val="115"/>
          <w:sz w:val="20"/>
          <w:szCs w:val="20"/>
        </w:rPr>
        <w:t>d</w:t>
      </w:r>
      <w:r w:rsidRPr="003919D2">
        <w:rPr>
          <w:rFonts w:ascii="Arial" w:hAnsi="Arial" w:cs="Arial"/>
          <w:w w:val="108"/>
          <w:sz w:val="20"/>
          <w:szCs w:val="20"/>
        </w:rPr>
        <w:t>í</w:t>
      </w:r>
      <w:r w:rsidRPr="003919D2">
        <w:rPr>
          <w:rFonts w:ascii="Arial" w:hAnsi="Arial" w:cs="Arial"/>
          <w:sz w:val="20"/>
          <w:szCs w:val="20"/>
        </w:rPr>
        <w:t>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II</w:t>
      </w: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Derechos por Servicios de Vigilancia</w:t>
      </w:r>
    </w:p>
    <w:p w:rsidR="000321F5" w:rsidRPr="003919D2" w:rsidRDefault="000321F5" w:rsidP="000321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0321F5" w:rsidRPr="003919D2" w:rsidRDefault="000321F5" w:rsidP="00FA08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  <w:sectPr w:rsidR="000321F5" w:rsidRPr="003919D2" w:rsidSect="000321F5">
          <w:footerReference w:type="default" r:id="rId9"/>
          <w:type w:val="continuous"/>
          <w:pgSz w:w="12240" w:h="15840"/>
          <w:pgMar w:top="1480" w:right="1720" w:bottom="280" w:left="1720" w:header="0" w:footer="1711" w:gutter="0"/>
          <w:cols w:space="720"/>
          <w:noEndnote/>
        </w:sectPr>
      </w:pPr>
      <w:r w:rsidRPr="003919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25.- </w:t>
      </w:r>
      <w:r w:rsidRPr="003919D2">
        <w:rPr>
          <w:rFonts w:ascii="Arial" w:eastAsiaTheme="minorHAnsi" w:hAnsi="Arial" w:cs="Arial"/>
          <w:sz w:val="20"/>
          <w:szCs w:val="20"/>
          <w:lang w:val="es-MX" w:eastAsia="en-US"/>
        </w:rPr>
        <w:t>Por los servicios de vigilancia que preste el Ayuntamiento, se pagará por cada elemento de vigilancia, una cuota de acuerdo a la siguiente tarifa:</w:t>
      </w:r>
      <w:r w:rsidRPr="003919D2">
        <w:rPr>
          <w:rFonts w:ascii="Arial" w:hAnsi="Arial" w:cs="Arial"/>
          <w:sz w:val="20"/>
          <w:szCs w:val="20"/>
        </w:rPr>
        <w:tab/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  <w:sectPr w:rsidR="000321F5" w:rsidRPr="003919D2" w:rsidSect="000803BA">
          <w:type w:val="continuous"/>
          <w:pgSz w:w="12240" w:h="15840"/>
          <w:pgMar w:top="1480" w:right="1720" w:bottom="280" w:left="1720" w:header="0" w:footer="1711" w:gutter="0"/>
          <w:cols w:space="720"/>
          <w:noEndnote/>
        </w:sectPr>
      </w:pP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55"/>
          <w:sz w:val="20"/>
          <w:szCs w:val="20"/>
        </w:rPr>
        <w:t>I.</w:t>
      </w:r>
      <w:r w:rsidRPr="003919D2">
        <w:rPr>
          <w:rFonts w:ascii="Arial" w:hAnsi="Arial" w:cs="Arial"/>
          <w:w w:val="92"/>
          <w:sz w:val="20"/>
          <w:szCs w:val="20"/>
        </w:rPr>
        <w:t>-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971106" w:rsidRPr="003919D2">
        <w:rPr>
          <w:rFonts w:ascii="Arial" w:hAnsi="Arial" w:cs="Arial"/>
          <w:sz w:val="20"/>
          <w:szCs w:val="20"/>
        </w:rPr>
        <w:t>día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92" w:after="0" w:line="240" w:lineRule="auto"/>
        <w:ind w:right="-50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92"/>
          <w:sz w:val="20"/>
          <w:szCs w:val="20"/>
        </w:rPr>
        <w:t>II.-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-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hora</w:t>
      </w:r>
    </w:p>
    <w:p w:rsidR="000321F5" w:rsidRPr="003919D2" w:rsidRDefault="000321F5" w:rsidP="000321F5">
      <w:pPr>
        <w:widowControl w:val="0"/>
        <w:autoSpaceDE w:val="0"/>
        <w:autoSpaceDN w:val="0"/>
        <w:adjustRightInd w:val="0"/>
        <w:spacing w:before="34" w:after="0" w:line="240" w:lineRule="auto"/>
        <w:ind w:left="1224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br w:type="column"/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FD033F">
        <w:rPr>
          <w:rFonts w:ascii="Arial" w:hAnsi="Arial" w:cs="Arial"/>
          <w:sz w:val="20"/>
          <w:szCs w:val="20"/>
        </w:rPr>
        <w:t>127</w:t>
      </w:r>
      <w:r w:rsidRPr="003919D2">
        <w:rPr>
          <w:rFonts w:ascii="Arial" w:hAnsi="Arial" w:cs="Arial"/>
          <w:sz w:val="20"/>
          <w:szCs w:val="20"/>
        </w:rPr>
        <w:t>.00</w:t>
      </w:r>
    </w:p>
    <w:p w:rsidR="000321F5" w:rsidRPr="003919D2" w:rsidRDefault="00BB6374" w:rsidP="000321F5">
      <w:pPr>
        <w:widowControl w:val="0"/>
        <w:autoSpaceDE w:val="0"/>
        <w:autoSpaceDN w:val="0"/>
        <w:adjustRightInd w:val="0"/>
        <w:spacing w:before="87" w:after="0" w:line="240" w:lineRule="auto"/>
        <w:ind w:left="1224"/>
        <w:rPr>
          <w:rFonts w:ascii="Arial" w:hAnsi="Arial" w:cs="Arial"/>
          <w:w w:val="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</w:t>
      </w:r>
      <w:r w:rsidR="000321F5" w:rsidRPr="003919D2">
        <w:rPr>
          <w:rFonts w:ascii="Arial" w:hAnsi="Arial" w:cs="Arial"/>
          <w:sz w:val="20"/>
          <w:szCs w:val="20"/>
        </w:rPr>
        <w:t xml:space="preserve"> </w:t>
      </w:r>
      <w:r w:rsidR="000321F5" w:rsidRPr="003919D2">
        <w:rPr>
          <w:rFonts w:ascii="Arial" w:hAnsi="Arial" w:cs="Arial"/>
          <w:spacing w:val="48"/>
          <w:sz w:val="20"/>
          <w:szCs w:val="20"/>
        </w:rPr>
        <w:t xml:space="preserve"> </w:t>
      </w:r>
      <w:r w:rsidR="00FD033F">
        <w:rPr>
          <w:rFonts w:ascii="Arial" w:hAnsi="Arial" w:cs="Arial"/>
          <w:w w:val="96"/>
          <w:sz w:val="20"/>
          <w:szCs w:val="20"/>
        </w:rPr>
        <w:t>21</w:t>
      </w:r>
      <w:r w:rsidR="000321F5" w:rsidRPr="003919D2">
        <w:rPr>
          <w:rFonts w:ascii="Arial" w:hAnsi="Arial" w:cs="Arial"/>
          <w:w w:val="82"/>
          <w:sz w:val="20"/>
          <w:szCs w:val="20"/>
        </w:rPr>
        <w:t>.</w:t>
      </w:r>
      <w:r w:rsidR="000321F5" w:rsidRPr="003919D2">
        <w:rPr>
          <w:rFonts w:ascii="Arial" w:hAnsi="Arial" w:cs="Arial"/>
          <w:w w:val="92"/>
          <w:sz w:val="20"/>
          <w:szCs w:val="20"/>
        </w:rPr>
        <w:t>00</w:t>
      </w:r>
    </w:p>
    <w:p w:rsidR="000321F5" w:rsidRPr="003919D2" w:rsidRDefault="000321F5" w:rsidP="000321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69" w:after="0" w:line="248" w:lineRule="exact"/>
        <w:ind w:left="-36" w:right="2030"/>
        <w:jc w:val="center"/>
        <w:rPr>
          <w:rFonts w:ascii="Arial" w:hAnsi="Arial" w:cs="Arial"/>
          <w:b/>
          <w:sz w:val="20"/>
          <w:szCs w:val="20"/>
        </w:rPr>
        <w:sectPr w:rsidR="000321F5" w:rsidRPr="003919D2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372" w:space="407"/>
            <w:col w:w="7021"/>
          </w:cols>
          <w:noEndnote/>
        </w:sectPr>
      </w:pPr>
    </w:p>
    <w:p w:rsidR="000321F5" w:rsidRPr="003919D2" w:rsidRDefault="000321F5" w:rsidP="006D4591">
      <w:pPr>
        <w:widowControl w:val="0"/>
        <w:autoSpaceDE w:val="0"/>
        <w:autoSpaceDN w:val="0"/>
        <w:adjustRightInd w:val="0"/>
        <w:spacing w:before="37" w:after="0" w:line="360" w:lineRule="auto"/>
        <w:ind w:right="590"/>
        <w:jc w:val="both"/>
        <w:rPr>
          <w:rFonts w:ascii="Arial" w:hAnsi="Arial" w:cs="Arial"/>
          <w:w w:val="57"/>
          <w:sz w:val="20"/>
          <w:szCs w:val="20"/>
        </w:rPr>
        <w:sectPr w:rsidR="000321F5" w:rsidRPr="003919D2">
          <w:type w:val="continuous"/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EA5E94" w:rsidRPr="003919D2" w:rsidRDefault="00EA5E94" w:rsidP="00EA5E94">
      <w:pPr>
        <w:widowControl w:val="0"/>
        <w:autoSpaceDE w:val="0"/>
        <w:autoSpaceDN w:val="0"/>
        <w:adjustRightInd w:val="0"/>
        <w:spacing w:before="87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6C9E" w:rsidRDefault="00AE559C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III</w:t>
      </w:r>
    </w:p>
    <w:p w:rsidR="004F6854" w:rsidRPr="003919D2" w:rsidRDefault="004F6854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E559C" w:rsidRDefault="00AE559C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 por servicio de Limpia y Recolección de Basura</w:t>
      </w:r>
    </w:p>
    <w:p w:rsidR="004F6854" w:rsidRPr="003919D2" w:rsidRDefault="004F6854" w:rsidP="00AE559C">
      <w:pPr>
        <w:widowControl w:val="0"/>
        <w:autoSpaceDE w:val="0"/>
        <w:autoSpaceDN w:val="0"/>
        <w:adjustRightInd w:val="0"/>
        <w:spacing w:before="13" w:after="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B66C9E" w:rsidRPr="003919D2" w:rsidRDefault="000803BA" w:rsidP="00043C4C">
      <w:pPr>
        <w:widowControl w:val="0"/>
        <w:autoSpaceDE w:val="0"/>
        <w:autoSpaceDN w:val="0"/>
        <w:adjustRightInd w:val="0"/>
        <w:spacing w:before="31" w:after="0" w:line="360" w:lineRule="auto"/>
        <w:ind w:left="411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Artículo</w:t>
      </w:r>
      <w:r w:rsidR="00B66C9E" w:rsidRPr="003919D2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="00B8776A" w:rsidRPr="003919D2">
        <w:rPr>
          <w:rFonts w:ascii="Arial" w:hAnsi="Arial" w:cs="Arial"/>
          <w:b/>
          <w:sz w:val="20"/>
          <w:szCs w:val="20"/>
        </w:rPr>
        <w:t>26.-</w:t>
      </w:r>
      <w:r w:rsidR="00B66C9E" w:rsidRPr="003919D2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Por</w:t>
      </w:r>
      <w:r w:rsidR="00B66C9E"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los</w:t>
      </w:r>
      <w:r w:rsidR="00B66C9E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derechos</w:t>
      </w:r>
      <w:r w:rsidR="00B66C9E"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correspondientes</w:t>
      </w:r>
      <w:r w:rsidR="00B66C9E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al</w:t>
      </w:r>
      <w:r w:rsidR="00B66C9E" w:rsidRPr="003919D2">
        <w:rPr>
          <w:rFonts w:ascii="Arial" w:hAnsi="Arial" w:cs="Arial"/>
          <w:spacing w:val="2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servicio</w:t>
      </w:r>
      <w:r w:rsidR="00B66C9E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35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limpia</w:t>
      </w:r>
      <w:r w:rsidR="00B66C9E"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y</w:t>
      </w:r>
      <w:r w:rsidR="00B66C9E"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="00043C4C" w:rsidRPr="003919D2">
        <w:rPr>
          <w:rFonts w:ascii="Arial" w:hAnsi="Arial" w:cs="Arial"/>
          <w:sz w:val="20"/>
          <w:szCs w:val="20"/>
        </w:rPr>
        <w:t>recolecció</w:t>
      </w:r>
      <w:r w:rsidR="00B66C9E" w:rsidRPr="003919D2">
        <w:rPr>
          <w:rFonts w:ascii="Arial" w:hAnsi="Arial" w:cs="Arial"/>
          <w:sz w:val="20"/>
          <w:szCs w:val="20"/>
        </w:rPr>
        <w:t>n</w:t>
      </w:r>
      <w:r w:rsidR="00B66C9E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B66C9E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basura </w:t>
      </w:r>
      <w:r w:rsidR="00B66C9E" w:rsidRPr="003919D2">
        <w:rPr>
          <w:rFonts w:ascii="Arial" w:hAnsi="Arial" w:cs="Arial"/>
          <w:sz w:val="20"/>
          <w:szCs w:val="20"/>
        </w:rPr>
        <w:t>se</w:t>
      </w:r>
      <w:r w:rsidR="00B66C9E" w:rsidRPr="003919D2">
        <w:rPr>
          <w:rFonts w:ascii="Arial" w:hAnsi="Arial" w:cs="Arial"/>
          <w:spacing w:val="-7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causaré</w:t>
      </w:r>
      <w:r w:rsidR="00B66C9E"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w w:val="82"/>
          <w:sz w:val="20"/>
          <w:szCs w:val="20"/>
        </w:rPr>
        <w:t>y</w:t>
      </w:r>
      <w:r w:rsidR="00B66C9E" w:rsidRPr="003919D2">
        <w:rPr>
          <w:rFonts w:ascii="Arial" w:hAnsi="Arial" w:cs="Arial"/>
          <w:spacing w:val="9"/>
          <w:w w:val="82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pagará</w:t>
      </w:r>
      <w:r w:rsidR="00B66C9E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una</w:t>
      </w:r>
      <w:r w:rsidR="00B66C9E"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cuota semanal</w:t>
      </w:r>
      <w:r w:rsidR="00B66C9E" w:rsidRPr="003919D2">
        <w:rPr>
          <w:rFonts w:ascii="Arial" w:hAnsi="Arial" w:cs="Arial"/>
          <w:spacing w:val="4"/>
          <w:sz w:val="20"/>
          <w:szCs w:val="20"/>
        </w:rPr>
        <w:t xml:space="preserve"> </w:t>
      </w:r>
      <w:r w:rsidR="00B66C9E" w:rsidRPr="003919D2">
        <w:rPr>
          <w:rFonts w:ascii="Arial" w:hAnsi="Arial" w:cs="Arial"/>
          <w:sz w:val="20"/>
          <w:szCs w:val="20"/>
        </w:rPr>
        <w:t>de</w:t>
      </w:r>
      <w:r w:rsidR="003F502D" w:rsidRPr="003919D2">
        <w:rPr>
          <w:rFonts w:ascii="Arial" w:hAnsi="Arial" w:cs="Arial"/>
          <w:sz w:val="20"/>
          <w:szCs w:val="20"/>
        </w:rPr>
        <w:t>:</w:t>
      </w:r>
    </w:p>
    <w:p w:rsidR="00B66C9E" w:rsidRPr="003919D2" w:rsidRDefault="00B66C9E" w:rsidP="00B66C9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0"/>
          <w:szCs w:val="20"/>
        </w:rPr>
      </w:pPr>
    </w:p>
    <w:p w:rsidR="00B66C9E" w:rsidRPr="003919D2" w:rsidRDefault="00B66C9E" w:rsidP="00B8776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recoja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1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casa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habitacional</w:t>
      </w:r>
      <w:r w:rsidRPr="003919D2">
        <w:rPr>
          <w:rFonts w:ascii="Arial" w:hAnsi="Arial" w:cs="Arial"/>
          <w:sz w:val="20"/>
          <w:szCs w:val="20"/>
        </w:rPr>
        <w:t xml:space="preserve">            </w:t>
      </w:r>
      <w:r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2</w:t>
      </w:r>
      <w:r w:rsidRPr="003919D2">
        <w:rPr>
          <w:rFonts w:ascii="Arial" w:hAnsi="Arial" w:cs="Arial"/>
          <w:w w:val="55"/>
          <w:sz w:val="20"/>
          <w:szCs w:val="20"/>
        </w:rPr>
        <w:t>.</w:t>
      </w:r>
      <w:r w:rsidRPr="003919D2">
        <w:rPr>
          <w:rFonts w:ascii="Arial" w:hAnsi="Arial" w:cs="Arial"/>
          <w:w w:val="92"/>
          <w:sz w:val="20"/>
          <w:szCs w:val="20"/>
        </w:rPr>
        <w:t>00</w:t>
      </w:r>
    </w:p>
    <w:p w:rsidR="00B66C9E" w:rsidRPr="003919D2" w:rsidRDefault="00B66C9E" w:rsidP="00B8776A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recoja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local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comercial                 </w:t>
      </w:r>
      <w:r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BB6374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5</w:t>
      </w:r>
      <w:r w:rsidR="00925DCF">
        <w:rPr>
          <w:rFonts w:ascii="Arial" w:hAnsi="Arial" w:cs="Arial"/>
          <w:sz w:val="20"/>
          <w:szCs w:val="20"/>
        </w:rPr>
        <w:t>.</w:t>
      </w:r>
      <w:r w:rsidRPr="003919D2">
        <w:rPr>
          <w:rFonts w:ascii="Arial" w:hAnsi="Arial" w:cs="Arial"/>
          <w:sz w:val="20"/>
          <w:szCs w:val="20"/>
        </w:rPr>
        <w:t>00</w:t>
      </w:r>
    </w:p>
    <w:p w:rsidR="000803BA" w:rsidRPr="003919D2" w:rsidRDefault="000803BA" w:rsidP="00B66C9E">
      <w:pPr>
        <w:widowControl w:val="0"/>
        <w:autoSpaceDE w:val="0"/>
        <w:autoSpaceDN w:val="0"/>
        <w:adjustRightInd w:val="0"/>
        <w:spacing w:before="68" w:after="0" w:line="240" w:lineRule="auto"/>
        <w:ind w:left="411"/>
        <w:rPr>
          <w:rFonts w:ascii="Arial" w:hAnsi="Arial" w:cs="Arial"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IV</w:t>
      </w:r>
    </w:p>
    <w:p w:rsidR="00043C4C" w:rsidRPr="003919D2" w:rsidRDefault="00043C4C" w:rsidP="009F1D0A">
      <w:pPr>
        <w:widowControl w:val="0"/>
        <w:autoSpaceDE w:val="0"/>
        <w:autoSpaceDN w:val="0"/>
        <w:adjustRightInd w:val="0"/>
        <w:spacing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</w:p>
    <w:p w:rsidR="009F1D0A" w:rsidRPr="003919D2" w:rsidRDefault="009F1D0A" w:rsidP="009F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Derechos por Servicios de Agua Potable</w:t>
      </w:r>
    </w:p>
    <w:p w:rsidR="00043C4C" w:rsidRPr="003919D2" w:rsidRDefault="00043C4C" w:rsidP="009F1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3BA" w:rsidRPr="003919D2" w:rsidRDefault="009B1F3C" w:rsidP="00043C4C">
      <w:pPr>
        <w:widowControl w:val="0"/>
        <w:autoSpaceDE w:val="0"/>
        <w:autoSpaceDN w:val="0"/>
        <w:adjustRightInd w:val="0"/>
        <w:spacing w:after="0" w:line="360" w:lineRule="auto"/>
        <w:ind w:left="382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Artículo</w:t>
      </w:r>
      <w:r w:rsidR="000803BA" w:rsidRPr="003919D2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b/>
          <w:sz w:val="20"/>
          <w:szCs w:val="20"/>
        </w:rPr>
        <w:t>2</w:t>
      </w:r>
      <w:r w:rsidR="000803BA" w:rsidRPr="003919D2">
        <w:rPr>
          <w:rFonts w:ascii="Arial" w:hAnsi="Arial" w:cs="Arial"/>
          <w:b/>
          <w:spacing w:val="2"/>
          <w:sz w:val="20"/>
          <w:szCs w:val="20"/>
        </w:rPr>
        <w:t>7</w:t>
      </w:r>
      <w:r w:rsidR="003F502D" w:rsidRPr="003919D2">
        <w:rPr>
          <w:rFonts w:ascii="Arial" w:hAnsi="Arial" w:cs="Arial"/>
          <w:b/>
          <w:sz w:val="20"/>
          <w:szCs w:val="20"/>
        </w:rPr>
        <w:t>.-</w:t>
      </w:r>
      <w:r w:rsidR="000803BA"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los</w:t>
      </w:r>
      <w:r w:rsidR="000803BA"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servicios</w:t>
      </w:r>
      <w:r w:rsidR="000803BA" w:rsidRPr="003919D2">
        <w:rPr>
          <w:rFonts w:ascii="Arial" w:hAnsi="Arial" w:cs="Arial"/>
          <w:spacing w:val="4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de</w:t>
      </w:r>
      <w:r w:rsidR="000803BA"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agua</w:t>
      </w:r>
      <w:r w:rsidR="000803BA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potable</w:t>
      </w:r>
      <w:r w:rsidR="000803BA"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que</w:t>
      </w:r>
      <w:r w:rsidR="000803BA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preste</w:t>
      </w:r>
      <w:r w:rsidR="000803BA" w:rsidRPr="003919D2">
        <w:rPr>
          <w:rFonts w:ascii="Arial" w:hAnsi="Arial" w:cs="Arial"/>
          <w:spacing w:val="40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w w:val="82"/>
          <w:sz w:val="20"/>
          <w:szCs w:val="20"/>
        </w:rPr>
        <w:t>el</w:t>
      </w:r>
      <w:r w:rsidR="000803BA" w:rsidRPr="003919D2">
        <w:rPr>
          <w:rFonts w:ascii="Arial" w:hAnsi="Arial" w:cs="Arial"/>
          <w:spacing w:val="41"/>
          <w:w w:val="8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Municipio</w:t>
      </w:r>
      <w:r w:rsidR="000803BA" w:rsidRPr="003919D2">
        <w:rPr>
          <w:rFonts w:ascii="Arial" w:hAnsi="Arial" w:cs="Arial"/>
          <w:spacing w:val="3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tendrán</w:t>
      </w:r>
      <w:r w:rsidR="000803BA" w:rsidRPr="003919D2">
        <w:rPr>
          <w:rFonts w:ascii="Arial" w:hAnsi="Arial" w:cs="Arial"/>
          <w:spacing w:val="46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la</w:t>
      </w:r>
      <w:r w:rsidR="000803BA" w:rsidRPr="003919D2">
        <w:rPr>
          <w:rFonts w:ascii="Arial" w:hAnsi="Arial" w:cs="Arial"/>
          <w:spacing w:val="4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 xml:space="preserve">siguiente </w:t>
      </w:r>
      <w:r w:rsidR="000803BA" w:rsidRPr="003919D2">
        <w:rPr>
          <w:rFonts w:ascii="Arial" w:hAnsi="Arial" w:cs="Arial"/>
          <w:w w:val="88"/>
          <w:sz w:val="20"/>
          <w:szCs w:val="20"/>
        </w:rPr>
        <w:t>tarifa</w:t>
      </w:r>
      <w:r w:rsidR="000803BA" w:rsidRPr="003919D2">
        <w:rPr>
          <w:rFonts w:ascii="Arial" w:hAnsi="Arial" w:cs="Arial"/>
          <w:w w:val="66"/>
          <w:sz w:val="20"/>
          <w:szCs w:val="20"/>
        </w:rPr>
        <w:t>: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0"/>
          <w:szCs w:val="20"/>
        </w:rPr>
      </w:pP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Cuota</w:t>
      </w:r>
      <w:r w:rsidRPr="003919D2">
        <w:rPr>
          <w:rFonts w:ascii="Arial" w:hAnsi="Arial" w:cs="Arial"/>
          <w:spacing w:val="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bimestral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 cada</w:t>
      </w:r>
      <w:r w:rsidRPr="003919D2">
        <w:rPr>
          <w:rFonts w:ascii="Arial" w:hAnsi="Arial" w:cs="Arial"/>
          <w:spacing w:val="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toma</w:t>
      </w:r>
      <w:r w:rsidRPr="003919D2">
        <w:rPr>
          <w:rFonts w:ascii="Arial" w:hAnsi="Arial" w:cs="Arial"/>
          <w:spacing w:val="11"/>
          <w:sz w:val="20"/>
          <w:szCs w:val="20"/>
        </w:rPr>
        <w:t xml:space="preserve"> </w:t>
      </w:r>
      <w:r w:rsidR="000E2B35">
        <w:rPr>
          <w:rFonts w:ascii="Arial" w:hAnsi="Arial" w:cs="Arial"/>
          <w:w w:val="78"/>
          <w:sz w:val="20"/>
          <w:szCs w:val="20"/>
        </w:rPr>
        <w:t>$</w:t>
      </w:r>
      <w:r w:rsidRPr="003919D2">
        <w:rPr>
          <w:rFonts w:ascii="Arial" w:hAnsi="Arial" w:cs="Arial"/>
          <w:w w:val="78"/>
          <w:sz w:val="20"/>
          <w:szCs w:val="20"/>
        </w:rPr>
        <w:t xml:space="preserve"> </w:t>
      </w:r>
      <w:r w:rsidR="000E2B35">
        <w:rPr>
          <w:rFonts w:ascii="Arial" w:hAnsi="Arial" w:cs="Arial"/>
          <w:spacing w:val="26"/>
          <w:w w:val="78"/>
          <w:sz w:val="20"/>
          <w:szCs w:val="20"/>
        </w:rPr>
        <w:t xml:space="preserve"> 1</w:t>
      </w:r>
      <w:r w:rsidRPr="003919D2">
        <w:rPr>
          <w:rFonts w:ascii="Arial" w:hAnsi="Arial" w:cs="Arial"/>
          <w:w w:val="92"/>
          <w:sz w:val="20"/>
          <w:szCs w:val="20"/>
        </w:rPr>
        <w:t>0.00</w:t>
      </w: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72"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conexión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nueva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doméstica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9339B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300.00</w:t>
      </w:r>
    </w:p>
    <w:p w:rsidR="000803BA" w:rsidRPr="003919D2" w:rsidRDefault="000803BA" w:rsidP="00153FD7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before="87" w:after="0" w:line="360" w:lineRule="auto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-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conexión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nueva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comercial 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$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6"/>
          <w:sz w:val="20"/>
          <w:szCs w:val="20"/>
        </w:rPr>
        <w:t>400</w:t>
      </w:r>
      <w:r w:rsidRPr="003919D2">
        <w:rPr>
          <w:rFonts w:ascii="Arial" w:hAnsi="Arial" w:cs="Arial"/>
          <w:w w:val="82"/>
          <w:sz w:val="20"/>
          <w:szCs w:val="20"/>
        </w:rPr>
        <w:t>.</w:t>
      </w:r>
      <w:r w:rsidRPr="003919D2">
        <w:rPr>
          <w:rFonts w:ascii="Arial" w:hAnsi="Arial" w:cs="Arial"/>
          <w:w w:val="92"/>
          <w:sz w:val="20"/>
          <w:szCs w:val="20"/>
        </w:rPr>
        <w:t>00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87" w:after="0" w:line="240" w:lineRule="auto"/>
        <w:ind w:left="382"/>
        <w:jc w:val="center"/>
        <w:rPr>
          <w:rFonts w:ascii="Arial" w:hAnsi="Arial" w:cs="Arial"/>
          <w:sz w:val="20"/>
          <w:szCs w:val="20"/>
        </w:rPr>
      </w:pPr>
    </w:p>
    <w:p w:rsidR="000803BA" w:rsidRPr="003919D2" w:rsidRDefault="000803BA" w:rsidP="009F1D0A">
      <w:pPr>
        <w:widowControl w:val="0"/>
        <w:autoSpaceDE w:val="0"/>
        <w:autoSpaceDN w:val="0"/>
        <w:adjustRightInd w:val="0"/>
        <w:spacing w:before="87" w:after="0" w:line="240" w:lineRule="auto"/>
        <w:ind w:left="382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</w:t>
      </w:r>
      <w:r w:rsidRPr="003919D2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w w:val="92"/>
          <w:sz w:val="20"/>
          <w:szCs w:val="20"/>
        </w:rPr>
        <w:t>V</w:t>
      </w:r>
    </w:p>
    <w:p w:rsidR="000803BA" w:rsidRPr="003919D2" w:rsidRDefault="000803BA" w:rsidP="009F1D0A">
      <w:pPr>
        <w:widowControl w:val="0"/>
        <w:autoSpaceDE w:val="0"/>
        <w:autoSpaceDN w:val="0"/>
        <w:adjustRightInd w:val="0"/>
        <w:spacing w:before="10" w:after="0" w:line="100" w:lineRule="exact"/>
        <w:jc w:val="center"/>
        <w:rPr>
          <w:rFonts w:ascii="Arial" w:hAnsi="Arial" w:cs="Arial"/>
          <w:b/>
          <w:sz w:val="20"/>
          <w:szCs w:val="20"/>
        </w:rPr>
      </w:pPr>
    </w:p>
    <w:p w:rsidR="000803BA" w:rsidRPr="003919D2" w:rsidRDefault="000803BA" w:rsidP="009F1D0A">
      <w:pPr>
        <w:pStyle w:val="Sinespaciado"/>
        <w:jc w:val="center"/>
        <w:rPr>
          <w:rFonts w:ascii="Arial" w:hAnsi="Arial" w:cs="Arial"/>
          <w:b/>
          <w:w w:val="92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Derechos </w:t>
      </w:r>
      <w:r w:rsidRPr="003919D2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por</w:t>
      </w:r>
      <w:r w:rsidRPr="003919D2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Servicios de</w:t>
      </w:r>
      <w:r w:rsidRPr="003919D2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w w:val="92"/>
          <w:sz w:val="20"/>
          <w:szCs w:val="20"/>
        </w:rPr>
        <w:t>Rastro</w:t>
      </w:r>
    </w:p>
    <w:p w:rsidR="000803BA" w:rsidRPr="003919D2" w:rsidRDefault="000803BA" w:rsidP="000803BA">
      <w:pPr>
        <w:pStyle w:val="Sinespaciado"/>
        <w:jc w:val="center"/>
        <w:rPr>
          <w:rFonts w:ascii="Arial" w:hAnsi="Arial" w:cs="Arial"/>
          <w:w w:val="92"/>
          <w:sz w:val="20"/>
          <w:szCs w:val="20"/>
        </w:rPr>
      </w:pP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 xml:space="preserve">Articulo  </w:t>
      </w:r>
      <w:r w:rsidRPr="003919D2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b/>
          <w:sz w:val="20"/>
          <w:szCs w:val="20"/>
        </w:rPr>
        <w:t>28</w:t>
      </w:r>
      <w:r w:rsidRPr="003919D2">
        <w:rPr>
          <w:rFonts w:ascii="Arial" w:hAnsi="Arial" w:cs="Arial"/>
          <w:sz w:val="20"/>
          <w:szCs w:val="20"/>
        </w:rPr>
        <w:t>.-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Son</w:t>
      </w:r>
      <w:r w:rsidRPr="003919D2">
        <w:rPr>
          <w:rFonts w:ascii="Arial" w:hAnsi="Arial" w:cs="Arial"/>
          <w:spacing w:val="2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objeto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5"/>
          <w:sz w:val="20"/>
          <w:szCs w:val="20"/>
        </w:rPr>
        <w:t>este</w:t>
      </w:r>
      <w:r w:rsidRPr="003919D2">
        <w:rPr>
          <w:rFonts w:ascii="Arial" w:hAnsi="Arial" w:cs="Arial"/>
          <w:spacing w:val="33"/>
          <w:w w:val="9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derecho,</w:t>
      </w:r>
      <w:r w:rsidRPr="003919D2">
        <w:rPr>
          <w:rFonts w:ascii="Arial" w:hAnsi="Arial" w:cs="Arial"/>
          <w:spacing w:val="1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w w:val="101"/>
          <w:sz w:val="20"/>
          <w:szCs w:val="20"/>
        </w:rPr>
        <w:t>m</w:t>
      </w:r>
      <w:r w:rsidRPr="003919D2">
        <w:rPr>
          <w:rFonts w:ascii="Arial" w:hAnsi="Arial" w:cs="Arial"/>
          <w:w w:val="96"/>
          <w:sz w:val="20"/>
          <w:szCs w:val="20"/>
        </w:rPr>
        <w:t>a</w:t>
      </w:r>
      <w:r w:rsidRPr="003919D2">
        <w:rPr>
          <w:rFonts w:ascii="Arial" w:hAnsi="Arial" w:cs="Arial"/>
          <w:w w:val="138"/>
          <w:sz w:val="20"/>
          <w:szCs w:val="20"/>
        </w:rPr>
        <w:t>t</w:t>
      </w:r>
      <w:r w:rsidRPr="003919D2">
        <w:rPr>
          <w:rFonts w:ascii="Arial" w:hAnsi="Arial" w:cs="Arial"/>
          <w:w w:val="96"/>
          <w:sz w:val="20"/>
          <w:szCs w:val="20"/>
        </w:rPr>
        <w:t>a</w:t>
      </w:r>
      <w:r w:rsidRPr="003919D2">
        <w:rPr>
          <w:rFonts w:ascii="Arial" w:hAnsi="Arial" w:cs="Arial"/>
          <w:w w:val="94"/>
          <w:sz w:val="20"/>
          <w:szCs w:val="20"/>
        </w:rPr>
        <w:t>nz</w:t>
      </w:r>
      <w:r w:rsidRPr="003919D2">
        <w:rPr>
          <w:rFonts w:ascii="Arial" w:hAnsi="Arial" w:cs="Arial"/>
          <w:w w:val="110"/>
          <w:sz w:val="20"/>
          <w:szCs w:val="20"/>
        </w:rPr>
        <w:t>a</w:t>
      </w:r>
      <w:r w:rsidRPr="003919D2">
        <w:rPr>
          <w:rFonts w:ascii="Arial" w:hAnsi="Arial" w:cs="Arial"/>
          <w:w w:val="82"/>
          <w:sz w:val="20"/>
          <w:szCs w:val="20"/>
        </w:rPr>
        <w:t>.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="00C90B82" w:rsidRPr="003919D2">
        <w:rPr>
          <w:rFonts w:ascii="Arial" w:hAnsi="Arial" w:cs="Arial"/>
          <w:sz w:val="20"/>
          <w:szCs w:val="20"/>
        </w:rPr>
        <w:t>Guarda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corral</w:t>
      </w:r>
      <w:r w:rsidRPr="003919D2">
        <w:rPr>
          <w:rFonts w:ascii="Arial" w:hAnsi="Arial" w:cs="Arial"/>
          <w:w w:val="94"/>
          <w:sz w:val="20"/>
          <w:szCs w:val="20"/>
        </w:rPr>
        <w:t>es</w:t>
      </w:r>
      <w:r w:rsidRPr="003919D2">
        <w:rPr>
          <w:rFonts w:ascii="Arial" w:hAnsi="Arial" w:cs="Arial"/>
          <w:w w:val="55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w w:val="98"/>
          <w:sz w:val="20"/>
          <w:szCs w:val="20"/>
        </w:rPr>
        <w:t>tra</w:t>
      </w:r>
      <w:r w:rsidRPr="003919D2">
        <w:rPr>
          <w:rFonts w:ascii="Arial" w:hAnsi="Arial" w:cs="Arial"/>
          <w:w w:val="96"/>
          <w:sz w:val="20"/>
          <w:szCs w:val="20"/>
        </w:rPr>
        <w:t>n</w:t>
      </w:r>
      <w:r w:rsidRPr="003919D2">
        <w:rPr>
          <w:rFonts w:ascii="Arial" w:hAnsi="Arial" w:cs="Arial"/>
          <w:w w:val="99"/>
          <w:sz w:val="20"/>
          <w:szCs w:val="20"/>
        </w:rPr>
        <w:t>sporte</w:t>
      </w:r>
      <w:r w:rsidRPr="003919D2">
        <w:rPr>
          <w:rFonts w:ascii="Arial" w:hAnsi="Arial" w:cs="Arial"/>
          <w:w w:val="55"/>
          <w:sz w:val="20"/>
          <w:szCs w:val="20"/>
        </w:rPr>
        <w:t>,</w:t>
      </w:r>
      <w:r w:rsidRPr="003919D2">
        <w:rPr>
          <w:rFonts w:ascii="Arial" w:hAnsi="Arial" w:cs="Arial"/>
          <w:sz w:val="20"/>
          <w:szCs w:val="20"/>
        </w:rPr>
        <w:t xml:space="preserve"> </w:t>
      </w:r>
      <w:r w:rsidRPr="003919D2">
        <w:rPr>
          <w:rFonts w:ascii="Arial" w:hAnsi="Arial" w:cs="Arial"/>
          <w:spacing w:val="1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peso</w:t>
      </w:r>
      <w:r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en </w:t>
      </w:r>
      <w:r w:rsidR="00C90B82" w:rsidRPr="003919D2">
        <w:rPr>
          <w:rFonts w:ascii="Arial" w:hAnsi="Arial" w:cs="Arial"/>
          <w:w w:val="89"/>
          <w:sz w:val="20"/>
          <w:szCs w:val="20"/>
        </w:rPr>
        <w:t>básculas</w:t>
      </w:r>
      <w:r w:rsidRPr="003919D2">
        <w:rPr>
          <w:rFonts w:ascii="Arial" w:hAnsi="Arial" w:cs="Arial"/>
          <w:spacing w:val="-8"/>
          <w:w w:val="89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</w:t>
      </w:r>
      <w:r w:rsidRPr="003919D2">
        <w:rPr>
          <w:rFonts w:ascii="Arial" w:hAnsi="Arial" w:cs="Arial"/>
          <w:spacing w:val="-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inspección</w:t>
      </w:r>
      <w:r w:rsidRPr="003919D2">
        <w:rPr>
          <w:rFonts w:ascii="Arial" w:hAnsi="Arial" w:cs="Arial"/>
          <w:spacing w:val="22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animales,</w:t>
      </w:r>
      <w:r w:rsidRPr="003919D2">
        <w:rPr>
          <w:rFonts w:ascii="Arial" w:hAnsi="Arial" w:cs="Arial"/>
          <w:spacing w:val="1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realizados</w:t>
      </w:r>
      <w:r w:rsidRPr="003919D2">
        <w:rPr>
          <w:rFonts w:ascii="Arial" w:hAnsi="Arial" w:cs="Arial"/>
          <w:spacing w:val="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en</w:t>
      </w:r>
      <w:r w:rsidRPr="003919D2">
        <w:rPr>
          <w:rFonts w:ascii="Arial" w:hAnsi="Arial" w:cs="Arial"/>
          <w:spacing w:val="-5"/>
          <w:sz w:val="20"/>
          <w:szCs w:val="20"/>
        </w:rPr>
        <w:t xml:space="preserve"> </w:t>
      </w:r>
      <w:r w:rsidRPr="003919D2">
        <w:rPr>
          <w:rFonts w:ascii="Arial" w:hAnsi="Arial" w:cs="Arial"/>
          <w:w w:val="86"/>
          <w:sz w:val="20"/>
          <w:szCs w:val="20"/>
        </w:rPr>
        <w:t>el</w:t>
      </w:r>
      <w:r w:rsidRPr="003919D2">
        <w:rPr>
          <w:rFonts w:ascii="Arial" w:hAnsi="Arial" w:cs="Arial"/>
          <w:spacing w:val="1"/>
          <w:w w:val="8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Rastro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w w:val="91"/>
          <w:sz w:val="20"/>
          <w:szCs w:val="20"/>
        </w:rPr>
        <w:t>M</w:t>
      </w:r>
      <w:r w:rsidRPr="003919D2">
        <w:rPr>
          <w:rFonts w:ascii="Arial" w:hAnsi="Arial" w:cs="Arial"/>
          <w:w w:val="97"/>
          <w:sz w:val="20"/>
          <w:szCs w:val="20"/>
        </w:rPr>
        <w:t>unicipal</w:t>
      </w:r>
      <w:r w:rsidRPr="003919D2">
        <w:rPr>
          <w:rFonts w:ascii="Arial" w:hAnsi="Arial" w:cs="Arial"/>
          <w:w w:val="55"/>
          <w:sz w:val="20"/>
          <w:szCs w:val="20"/>
        </w:rPr>
        <w:t>.</w:t>
      </w: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before="15"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03BA" w:rsidRPr="003919D2" w:rsidRDefault="000803BA" w:rsidP="00A84C7D">
      <w:pPr>
        <w:widowControl w:val="0"/>
        <w:autoSpaceDE w:val="0"/>
        <w:autoSpaceDN w:val="0"/>
        <w:adjustRightInd w:val="0"/>
        <w:spacing w:after="0" w:line="321" w:lineRule="auto"/>
        <w:ind w:right="661"/>
        <w:jc w:val="both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sz w:val="20"/>
          <w:szCs w:val="20"/>
        </w:rPr>
        <w:t>Los</w:t>
      </w:r>
      <w:r w:rsidRPr="003919D2">
        <w:rPr>
          <w:rFonts w:ascii="Arial" w:hAnsi="Arial" w:cs="Arial"/>
          <w:spacing w:val="1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derechos</w:t>
      </w:r>
      <w:r w:rsidRPr="003919D2">
        <w:rPr>
          <w:rFonts w:ascii="Arial" w:hAnsi="Arial" w:cs="Arial"/>
          <w:spacing w:val="45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por</w:t>
      </w:r>
      <w:r w:rsidRPr="003919D2">
        <w:rPr>
          <w:rFonts w:ascii="Arial" w:hAnsi="Arial" w:cs="Arial"/>
          <w:spacing w:val="21"/>
          <w:sz w:val="20"/>
          <w:szCs w:val="20"/>
        </w:rPr>
        <w:t xml:space="preserve"> </w:t>
      </w:r>
      <w:r w:rsidRPr="003919D2">
        <w:rPr>
          <w:rFonts w:ascii="Arial" w:hAnsi="Arial" w:cs="Arial"/>
          <w:w w:val="88"/>
          <w:sz w:val="20"/>
          <w:szCs w:val="20"/>
        </w:rPr>
        <w:t xml:space="preserve">la </w:t>
      </w:r>
      <w:r w:rsidRPr="003919D2">
        <w:rPr>
          <w:rFonts w:ascii="Arial" w:hAnsi="Arial" w:cs="Arial"/>
          <w:spacing w:val="5"/>
          <w:w w:val="8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autorización</w:t>
      </w:r>
      <w:r w:rsidRPr="003919D2">
        <w:rPr>
          <w:rFonts w:ascii="Arial" w:hAnsi="Arial" w:cs="Arial"/>
          <w:spacing w:val="1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la</w:t>
      </w:r>
      <w:r w:rsidRPr="003919D2">
        <w:rPr>
          <w:rFonts w:ascii="Arial" w:hAnsi="Arial" w:cs="Arial"/>
          <w:spacing w:val="1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matanza</w:t>
      </w:r>
      <w:r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 xml:space="preserve">de </w:t>
      </w:r>
      <w:r w:rsidRPr="003919D2">
        <w:rPr>
          <w:rFonts w:ascii="Arial" w:hAnsi="Arial" w:cs="Arial"/>
          <w:spacing w:val="1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ganado</w:t>
      </w:r>
      <w:r w:rsidRPr="003919D2">
        <w:rPr>
          <w:rFonts w:ascii="Arial" w:hAnsi="Arial" w:cs="Arial"/>
          <w:spacing w:val="2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se</w:t>
      </w:r>
      <w:r w:rsidRPr="003919D2">
        <w:rPr>
          <w:rFonts w:ascii="Arial" w:hAnsi="Arial" w:cs="Arial"/>
          <w:spacing w:val="36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pagarán</w:t>
      </w:r>
      <w:r w:rsidRPr="003919D2">
        <w:rPr>
          <w:rFonts w:ascii="Arial" w:hAnsi="Arial" w:cs="Arial"/>
          <w:spacing w:val="24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de</w:t>
      </w:r>
      <w:r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acuerdo</w:t>
      </w:r>
      <w:r w:rsidRPr="003919D2">
        <w:rPr>
          <w:rFonts w:ascii="Arial" w:hAnsi="Arial" w:cs="Arial"/>
          <w:spacing w:val="20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a la</w:t>
      </w:r>
      <w:r w:rsidRPr="003919D2">
        <w:rPr>
          <w:rFonts w:ascii="Arial" w:hAnsi="Arial" w:cs="Arial"/>
          <w:spacing w:val="-3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siguiente</w:t>
      </w:r>
      <w:r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Pr="003919D2">
        <w:rPr>
          <w:rFonts w:ascii="Arial" w:hAnsi="Arial" w:cs="Arial"/>
          <w:sz w:val="20"/>
          <w:szCs w:val="20"/>
        </w:rPr>
        <w:t>tanta</w:t>
      </w:r>
    </w:p>
    <w:p w:rsidR="000803BA" w:rsidRPr="003919D2" w:rsidRDefault="000803BA" w:rsidP="000803B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0803BA" w:rsidRPr="003919D2" w:rsidRDefault="00C90B82" w:rsidP="000803B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60"/>
          <w:sz w:val="20"/>
          <w:szCs w:val="20"/>
        </w:rPr>
        <w:t>I</w:t>
      </w:r>
      <w:r w:rsidR="000803BA" w:rsidRPr="003919D2">
        <w:rPr>
          <w:rFonts w:ascii="Arial" w:hAnsi="Arial" w:cs="Arial"/>
          <w:w w:val="60"/>
          <w:sz w:val="20"/>
          <w:szCs w:val="20"/>
        </w:rPr>
        <w:t>.</w:t>
      </w:r>
      <w:r w:rsidR="000803BA" w:rsidRPr="003919D2">
        <w:rPr>
          <w:rFonts w:ascii="Arial" w:hAnsi="Arial" w:cs="Arial"/>
          <w:w w:val="90"/>
          <w:sz w:val="20"/>
          <w:szCs w:val="20"/>
        </w:rPr>
        <w:t>-</w:t>
      </w:r>
      <w:r w:rsidR="000803BA" w:rsidRPr="003919D2">
        <w:rPr>
          <w:rFonts w:ascii="Arial" w:hAnsi="Arial" w:cs="Arial"/>
          <w:spacing w:val="2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Ganado</w:t>
      </w:r>
      <w:r w:rsidR="000803BA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w w:val="87"/>
          <w:sz w:val="20"/>
          <w:szCs w:val="20"/>
        </w:rPr>
        <w:t>vacuno</w:t>
      </w:r>
      <w:r w:rsidR="000803BA" w:rsidRPr="003919D2">
        <w:rPr>
          <w:rFonts w:ascii="Arial" w:hAnsi="Arial" w:cs="Arial"/>
          <w:spacing w:val="-7"/>
          <w:w w:val="87"/>
          <w:sz w:val="20"/>
          <w:szCs w:val="20"/>
        </w:rPr>
        <w:t xml:space="preserve"> </w:t>
      </w:r>
      <w:r w:rsidR="009339B2">
        <w:rPr>
          <w:rFonts w:ascii="Arial" w:hAnsi="Arial" w:cs="Arial"/>
          <w:sz w:val="20"/>
          <w:szCs w:val="20"/>
        </w:rPr>
        <w:t>$</w:t>
      </w:r>
      <w:r w:rsidR="000803BA" w:rsidRPr="003919D2">
        <w:rPr>
          <w:rFonts w:ascii="Arial" w:hAnsi="Arial" w:cs="Arial"/>
          <w:spacing w:val="-1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30.00</w:t>
      </w:r>
      <w:r w:rsidR="000803BA" w:rsidRPr="003919D2">
        <w:rPr>
          <w:rFonts w:ascii="Arial" w:hAnsi="Arial" w:cs="Arial"/>
          <w:spacing w:val="1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7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cabeza</w:t>
      </w:r>
    </w:p>
    <w:p w:rsidR="000803BA" w:rsidRPr="003919D2" w:rsidRDefault="00C90B82" w:rsidP="000803BA">
      <w:pPr>
        <w:widowControl w:val="0"/>
        <w:autoSpaceDE w:val="0"/>
        <w:autoSpaceDN w:val="0"/>
        <w:adjustRightInd w:val="0"/>
        <w:spacing w:before="96" w:after="0" w:line="240" w:lineRule="auto"/>
        <w:ind w:left="368"/>
        <w:rPr>
          <w:rFonts w:ascii="Arial" w:hAnsi="Arial" w:cs="Arial"/>
          <w:sz w:val="20"/>
          <w:szCs w:val="20"/>
        </w:rPr>
      </w:pPr>
      <w:r w:rsidRPr="003919D2">
        <w:rPr>
          <w:rFonts w:ascii="Arial" w:hAnsi="Arial" w:cs="Arial"/>
          <w:w w:val="41"/>
          <w:sz w:val="20"/>
          <w:szCs w:val="20"/>
        </w:rPr>
        <w:t>II</w:t>
      </w:r>
      <w:r w:rsidR="000803BA" w:rsidRPr="003919D2">
        <w:rPr>
          <w:rFonts w:ascii="Arial" w:hAnsi="Arial" w:cs="Arial"/>
          <w:w w:val="92"/>
          <w:sz w:val="20"/>
          <w:szCs w:val="20"/>
        </w:rPr>
        <w:t>.-</w:t>
      </w:r>
      <w:r w:rsidR="000803BA" w:rsidRPr="003919D2">
        <w:rPr>
          <w:rFonts w:ascii="Arial" w:hAnsi="Arial" w:cs="Arial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pacing w:val="-24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Ganado</w:t>
      </w:r>
      <w:r w:rsidR="000803BA" w:rsidRPr="003919D2">
        <w:rPr>
          <w:rFonts w:ascii="Arial" w:hAnsi="Arial" w:cs="Arial"/>
          <w:spacing w:val="1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porcino</w:t>
      </w:r>
      <w:r w:rsidR="000803BA" w:rsidRPr="003919D2">
        <w:rPr>
          <w:rFonts w:ascii="Arial" w:hAnsi="Arial" w:cs="Arial"/>
          <w:spacing w:val="3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$</w:t>
      </w:r>
      <w:r w:rsidR="000803BA" w:rsidRPr="003919D2">
        <w:rPr>
          <w:rFonts w:ascii="Arial" w:hAnsi="Arial" w:cs="Arial"/>
          <w:spacing w:val="23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20</w:t>
      </w:r>
      <w:r w:rsidR="000803BA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00</w:t>
      </w:r>
      <w:r w:rsidR="000803BA" w:rsidRPr="003919D2">
        <w:rPr>
          <w:rFonts w:ascii="Arial" w:hAnsi="Arial" w:cs="Arial"/>
          <w:spacing w:val="9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por</w:t>
      </w:r>
      <w:r w:rsidR="000803BA" w:rsidRPr="003919D2">
        <w:rPr>
          <w:rFonts w:ascii="Arial" w:hAnsi="Arial" w:cs="Arial"/>
          <w:spacing w:val="-8"/>
          <w:sz w:val="20"/>
          <w:szCs w:val="20"/>
        </w:rPr>
        <w:t xml:space="preserve"> </w:t>
      </w:r>
      <w:r w:rsidR="000803BA" w:rsidRPr="003919D2">
        <w:rPr>
          <w:rFonts w:ascii="Arial" w:hAnsi="Arial" w:cs="Arial"/>
          <w:sz w:val="20"/>
          <w:szCs w:val="20"/>
        </w:rPr>
        <w:t>cabeza</w:t>
      </w:r>
    </w:p>
    <w:p w:rsidR="00C90B82" w:rsidRPr="003919D2" w:rsidRDefault="00C90B82" w:rsidP="00C90B82">
      <w:pPr>
        <w:widowControl w:val="0"/>
        <w:autoSpaceDE w:val="0"/>
        <w:autoSpaceDN w:val="0"/>
        <w:adjustRightInd w:val="0"/>
        <w:spacing w:after="0" w:line="240" w:lineRule="auto"/>
        <w:ind w:left="3632" w:right="3980"/>
        <w:jc w:val="center"/>
        <w:rPr>
          <w:rFonts w:ascii="Arial" w:hAnsi="Arial" w:cs="Arial"/>
          <w:sz w:val="20"/>
          <w:szCs w:val="20"/>
        </w:rPr>
      </w:pPr>
    </w:p>
    <w:p w:rsidR="00C90B82" w:rsidRPr="003919D2" w:rsidRDefault="00C90B82" w:rsidP="00C90B8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0"/>
          <w:szCs w:val="20"/>
        </w:rPr>
      </w:pPr>
    </w:p>
    <w:p w:rsidR="009F1D0A" w:rsidRDefault="009F1D0A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  <w:r w:rsidRPr="003919D2">
        <w:rPr>
          <w:rFonts w:ascii="Arial" w:hAnsi="Arial" w:cs="Arial"/>
          <w:b/>
          <w:sz w:val="20"/>
          <w:szCs w:val="20"/>
        </w:rPr>
        <w:t>CAPITULO VI</w:t>
      </w:r>
    </w:p>
    <w:p w:rsidR="004F6854" w:rsidRPr="003919D2" w:rsidRDefault="004F6854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</w:p>
    <w:p w:rsidR="009F1D0A" w:rsidRPr="00806561" w:rsidRDefault="009F1D0A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  <w:r w:rsidRPr="00806561">
        <w:rPr>
          <w:rFonts w:ascii="Arial" w:hAnsi="Arial" w:cs="Arial"/>
          <w:b/>
          <w:sz w:val="20"/>
          <w:szCs w:val="20"/>
        </w:rPr>
        <w:t>Derechos por Servicio de Certificados y Constancias</w:t>
      </w:r>
    </w:p>
    <w:p w:rsidR="003F502D" w:rsidRPr="00806561" w:rsidRDefault="003F502D" w:rsidP="009F1D0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sz w:val="20"/>
          <w:szCs w:val="20"/>
        </w:rPr>
      </w:pPr>
    </w:p>
    <w:p w:rsidR="00C90B82" w:rsidRPr="00806561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806561">
        <w:rPr>
          <w:rFonts w:ascii="Arial" w:hAnsi="Arial" w:cs="Arial"/>
          <w:b/>
          <w:sz w:val="20"/>
          <w:szCs w:val="20"/>
        </w:rPr>
        <w:t>Artículo</w:t>
      </w:r>
      <w:r w:rsidRPr="00806561">
        <w:rPr>
          <w:rFonts w:ascii="Arial" w:hAnsi="Arial" w:cs="Arial"/>
          <w:b/>
          <w:spacing w:val="49"/>
          <w:sz w:val="20"/>
          <w:szCs w:val="20"/>
        </w:rPr>
        <w:t xml:space="preserve"> </w:t>
      </w:r>
      <w:r w:rsidRPr="00806561">
        <w:rPr>
          <w:rFonts w:ascii="Arial" w:hAnsi="Arial" w:cs="Arial"/>
          <w:b/>
          <w:sz w:val="20"/>
          <w:szCs w:val="20"/>
        </w:rPr>
        <w:t>29</w:t>
      </w:r>
      <w:r w:rsidRPr="00806561">
        <w:rPr>
          <w:rFonts w:ascii="Arial" w:hAnsi="Arial" w:cs="Arial"/>
          <w:sz w:val="20"/>
          <w:szCs w:val="20"/>
        </w:rPr>
        <w:t>.-</w:t>
      </w:r>
      <w:r w:rsidRPr="00806561">
        <w:rPr>
          <w:rFonts w:ascii="Arial" w:hAnsi="Arial" w:cs="Arial"/>
          <w:spacing w:val="29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Por</w:t>
      </w:r>
      <w:r w:rsidRPr="00806561">
        <w:rPr>
          <w:rFonts w:ascii="Arial" w:hAnsi="Arial" w:cs="Arial"/>
          <w:spacing w:val="15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los</w:t>
      </w:r>
      <w:r w:rsidRPr="00806561">
        <w:rPr>
          <w:rFonts w:ascii="Arial" w:hAnsi="Arial" w:cs="Arial"/>
          <w:spacing w:val="8"/>
          <w:sz w:val="20"/>
          <w:szCs w:val="20"/>
        </w:rPr>
        <w:t xml:space="preserve"> </w:t>
      </w:r>
      <w:r w:rsidRPr="00806561">
        <w:rPr>
          <w:rFonts w:ascii="Arial" w:hAnsi="Arial" w:cs="Arial"/>
          <w:w w:val="87"/>
          <w:sz w:val="20"/>
          <w:szCs w:val="20"/>
        </w:rPr>
        <w:t xml:space="preserve">certificados </w:t>
      </w:r>
      <w:r w:rsidRPr="00806561">
        <w:rPr>
          <w:rFonts w:ascii="Arial" w:hAnsi="Arial" w:cs="Arial"/>
          <w:spacing w:val="17"/>
          <w:w w:val="87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y</w:t>
      </w:r>
      <w:r w:rsidRPr="00806561">
        <w:rPr>
          <w:rFonts w:ascii="Arial" w:hAnsi="Arial" w:cs="Arial"/>
          <w:spacing w:val="4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constancias</w:t>
      </w:r>
      <w:r w:rsidRPr="00806561">
        <w:rPr>
          <w:rFonts w:ascii="Arial" w:hAnsi="Arial" w:cs="Arial"/>
          <w:spacing w:val="22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que</w:t>
      </w:r>
      <w:r w:rsidRPr="00806561">
        <w:rPr>
          <w:rFonts w:ascii="Arial" w:hAnsi="Arial" w:cs="Arial"/>
          <w:spacing w:val="24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expida</w:t>
      </w:r>
      <w:r w:rsidRPr="00806561">
        <w:rPr>
          <w:rFonts w:ascii="Arial" w:hAnsi="Arial" w:cs="Arial"/>
          <w:spacing w:val="25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la</w:t>
      </w:r>
      <w:r w:rsidRPr="00806561">
        <w:rPr>
          <w:rFonts w:ascii="Arial" w:hAnsi="Arial" w:cs="Arial"/>
          <w:spacing w:val="12"/>
          <w:sz w:val="20"/>
          <w:szCs w:val="20"/>
        </w:rPr>
        <w:t xml:space="preserve"> </w:t>
      </w:r>
      <w:r w:rsidRPr="00806561">
        <w:rPr>
          <w:rFonts w:ascii="Arial" w:hAnsi="Arial" w:cs="Arial"/>
          <w:w w:val="92"/>
          <w:sz w:val="20"/>
          <w:szCs w:val="20"/>
        </w:rPr>
        <w:t xml:space="preserve">autoridad </w:t>
      </w:r>
      <w:r w:rsidRPr="00806561">
        <w:rPr>
          <w:rFonts w:ascii="Arial" w:hAnsi="Arial" w:cs="Arial"/>
          <w:spacing w:val="39"/>
          <w:w w:val="92"/>
          <w:sz w:val="20"/>
          <w:szCs w:val="20"/>
        </w:rPr>
        <w:t xml:space="preserve"> </w:t>
      </w:r>
      <w:r w:rsidRPr="00806561">
        <w:rPr>
          <w:rFonts w:ascii="Arial" w:hAnsi="Arial" w:cs="Arial"/>
          <w:w w:val="97"/>
          <w:sz w:val="20"/>
          <w:szCs w:val="20"/>
        </w:rPr>
        <w:t>municipal</w:t>
      </w:r>
      <w:r w:rsidRPr="00806561">
        <w:rPr>
          <w:rFonts w:ascii="Arial" w:hAnsi="Arial" w:cs="Arial"/>
          <w:w w:val="55"/>
          <w:sz w:val="20"/>
          <w:szCs w:val="20"/>
        </w:rPr>
        <w:t>,</w:t>
      </w:r>
      <w:r w:rsidRPr="00806561">
        <w:rPr>
          <w:rFonts w:ascii="Arial" w:hAnsi="Arial" w:cs="Arial"/>
          <w:sz w:val="20"/>
          <w:szCs w:val="20"/>
        </w:rPr>
        <w:t xml:space="preserve">  </w:t>
      </w:r>
      <w:r w:rsidRPr="00806561">
        <w:rPr>
          <w:rFonts w:ascii="Arial" w:hAnsi="Arial" w:cs="Arial"/>
          <w:spacing w:val="-22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se</w:t>
      </w:r>
      <w:r w:rsidRPr="00806561">
        <w:rPr>
          <w:rFonts w:ascii="Arial" w:hAnsi="Arial" w:cs="Arial"/>
          <w:spacing w:val="20"/>
          <w:sz w:val="20"/>
          <w:szCs w:val="20"/>
        </w:rPr>
        <w:t xml:space="preserve"> </w:t>
      </w:r>
      <w:r w:rsidRPr="00806561">
        <w:rPr>
          <w:rFonts w:ascii="Arial" w:hAnsi="Arial" w:cs="Arial"/>
          <w:w w:val="92"/>
          <w:sz w:val="20"/>
          <w:szCs w:val="20"/>
        </w:rPr>
        <w:t xml:space="preserve">pagarán </w:t>
      </w:r>
      <w:r w:rsidRPr="00806561">
        <w:rPr>
          <w:rFonts w:ascii="Arial" w:hAnsi="Arial" w:cs="Arial"/>
          <w:sz w:val="20"/>
          <w:szCs w:val="20"/>
        </w:rPr>
        <w:t>tas</w:t>
      </w:r>
      <w:r w:rsidRPr="00806561">
        <w:rPr>
          <w:rFonts w:ascii="Arial" w:hAnsi="Arial" w:cs="Arial"/>
          <w:spacing w:val="-16"/>
          <w:sz w:val="20"/>
          <w:szCs w:val="20"/>
        </w:rPr>
        <w:t xml:space="preserve"> </w:t>
      </w:r>
      <w:r w:rsidRPr="00806561">
        <w:rPr>
          <w:rFonts w:ascii="Arial" w:hAnsi="Arial" w:cs="Arial"/>
          <w:sz w:val="20"/>
          <w:szCs w:val="20"/>
        </w:rPr>
        <w:t>cuotas</w:t>
      </w:r>
      <w:r w:rsidRPr="00806561">
        <w:rPr>
          <w:rFonts w:ascii="Arial" w:hAnsi="Arial" w:cs="Arial"/>
          <w:spacing w:val="10"/>
          <w:sz w:val="20"/>
          <w:szCs w:val="20"/>
        </w:rPr>
        <w:t xml:space="preserve"> </w:t>
      </w:r>
      <w:r w:rsidRPr="00806561">
        <w:rPr>
          <w:rFonts w:ascii="Arial" w:hAnsi="Arial" w:cs="Arial"/>
          <w:w w:val="98"/>
          <w:sz w:val="20"/>
          <w:szCs w:val="20"/>
        </w:rPr>
        <w:t>siguientes</w:t>
      </w:r>
      <w:r w:rsidRPr="00806561">
        <w:rPr>
          <w:rFonts w:ascii="Arial" w:hAnsi="Arial" w:cs="Arial"/>
          <w:w w:val="82"/>
          <w:sz w:val="20"/>
          <w:szCs w:val="20"/>
        </w:rPr>
        <w:t>:</w:t>
      </w:r>
    </w:p>
    <w:p w:rsidR="00C90B82" w:rsidRPr="00806561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806561">
        <w:rPr>
          <w:rFonts w:ascii="Arial" w:hAnsi="Arial" w:cs="Arial"/>
          <w:w w:val="82"/>
          <w:sz w:val="20"/>
          <w:szCs w:val="20"/>
        </w:rPr>
        <w:t>I.- Por cada copia certificad</w:t>
      </w:r>
      <w:r w:rsidR="00A65D58" w:rsidRPr="00806561">
        <w:rPr>
          <w:rFonts w:ascii="Arial" w:hAnsi="Arial" w:cs="Arial"/>
          <w:w w:val="82"/>
          <w:sz w:val="20"/>
          <w:szCs w:val="20"/>
        </w:rPr>
        <w:t>a que expida el Ayuntamiento  $10</w:t>
      </w:r>
      <w:r w:rsidRPr="00806561">
        <w:rPr>
          <w:rFonts w:ascii="Arial" w:hAnsi="Arial" w:cs="Arial"/>
          <w:w w:val="82"/>
          <w:sz w:val="20"/>
          <w:szCs w:val="20"/>
        </w:rPr>
        <w:t>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806561">
        <w:rPr>
          <w:rFonts w:ascii="Arial" w:hAnsi="Arial" w:cs="Arial"/>
          <w:w w:val="82"/>
          <w:sz w:val="20"/>
          <w:szCs w:val="20"/>
        </w:rPr>
        <w:t>II.- Por cada constancia que ex</w:t>
      </w:r>
      <w:r w:rsidR="00DC5767" w:rsidRPr="00806561">
        <w:rPr>
          <w:rFonts w:ascii="Arial" w:hAnsi="Arial" w:cs="Arial"/>
          <w:w w:val="82"/>
          <w:sz w:val="20"/>
          <w:szCs w:val="20"/>
        </w:rPr>
        <w:t>p</w:t>
      </w:r>
      <w:r w:rsidR="00A65D58" w:rsidRPr="00806561">
        <w:rPr>
          <w:rFonts w:ascii="Arial" w:hAnsi="Arial" w:cs="Arial"/>
          <w:w w:val="82"/>
          <w:sz w:val="20"/>
          <w:szCs w:val="20"/>
        </w:rPr>
        <w:t>ida el Ayuntamiento          $15</w:t>
      </w:r>
      <w:r w:rsidRPr="00806561">
        <w:rPr>
          <w:rFonts w:ascii="Arial" w:hAnsi="Arial" w:cs="Arial"/>
          <w:w w:val="82"/>
          <w:sz w:val="20"/>
          <w:szCs w:val="20"/>
        </w:rPr>
        <w:t>.00</w:t>
      </w:r>
    </w:p>
    <w:p w:rsidR="003F502D" w:rsidRPr="004802D2" w:rsidRDefault="003F502D" w:rsidP="00043C4C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b/>
          <w:w w:val="82"/>
          <w:sz w:val="20"/>
          <w:szCs w:val="20"/>
        </w:rPr>
      </w:pPr>
    </w:p>
    <w:p w:rsidR="003F502D" w:rsidRPr="004802D2" w:rsidRDefault="003F502D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VII</w:t>
      </w:r>
    </w:p>
    <w:p w:rsidR="004F6854" w:rsidRPr="004802D2" w:rsidRDefault="004F6854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Derecho por Servicio de Panteones</w:t>
      </w:r>
    </w:p>
    <w:p w:rsidR="00C90B82" w:rsidRPr="004802D2" w:rsidRDefault="003F502D" w:rsidP="001B0CEB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C90B82" w:rsidRPr="004802D2">
        <w:rPr>
          <w:rFonts w:ascii="Arial" w:hAnsi="Arial" w:cs="Arial"/>
          <w:b/>
          <w:w w:val="82"/>
          <w:sz w:val="20"/>
          <w:szCs w:val="20"/>
        </w:rPr>
        <w:t xml:space="preserve"> 30.-</w:t>
      </w:r>
      <w:r w:rsidR="00C90B82" w:rsidRPr="004802D2">
        <w:rPr>
          <w:rFonts w:ascii="Arial" w:hAnsi="Arial" w:cs="Arial"/>
          <w:w w:val="82"/>
          <w:sz w:val="20"/>
          <w:szCs w:val="20"/>
        </w:rPr>
        <w:t xml:space="preserve"> Los derechos a que se refiere este </w:t>
      </w:r>
      <w:r w:rsidRPr="004802D2">
        <w:rPr>
          <w:rFonts w:ascii="Arial" w:hAnsi="Arial" w:cs="Arial"/>
          <w:w w:val="82"/>
          <w:sz w:val="20"/>
          <w:szCs w:val="20"/>
        </w:rPr>
        <w:t>capítulo</w:t>
      </w:r>
      <w:r w:rsidR="00C90B82" w:rsidRPr="004802D2">
        <w:rPr>
          <w:rFonts w:ascii="Arial" w:hAnsi="Arial" w:cs="Arial"/>
          <w:w w:val="82"/>
          <w:sz w:val="20"/>
          <w:szCs w:val="20"/>
        </w:rPr>
        <w:t>, se causaran y pagaran conforme a las siguientes cuotas.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I.- Inhumaciones en fosas y criptas para adultos: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a) Por temporalidad de 2 años                                   $300.00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b)</w:t>
      </w:r>
      <w:r w:rsidR="009B1F3C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>Por temporalidad de 7 años                                     $800.00</w:t>
      </w: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C90B82" w:rsidRPr="004802D2" w:rsidRDefault="00C90B82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c)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 xml:space="preserve">por perpetuidad                                                         </w:t>
      </w:r>
      <w:r w:rsidR="00955DBA" w:rsidRPr="004802D2">
        <w:rPr>
          <w:rFonts w:ascii="Arial" w:hAnsi="Arial" w:cs="Arial"/>
          <w:w w:val="82"/>
          <w:sz w:val="20"/>
          <w:szCs w:val="20"/>
        </w:rPr>
        <w:t>$2</w:t>
      </w:r>
      <w:r w:rsidR="009339B2" w:rsidRPr="004802D2">
        <w:rPr>
          <w:rFonts w:ascii="Arial" w:hAnsi="Arial" w:cs="Arial"/>
          <w:w w:val="82"/>
          <w:sz w:val="20"/>
          <w:szCs w:val="20"/>
        </w:rPr>
        <w:t>,</w:t>
      </w:r>
      <w:r w:rsidR="00955DBA" w:rsidRPr="004802D2">
        <w:rPr>
          <w:rFonts w:ascii="Arial" w:hAnsi="Arial" w:cs="Arial"/>
          <w:w w:val="82"/>
          <w:sz w:val="20"/>
          <w:szCs w:val="20"/>
        </w:rPr>
        <w:t>000.00</w:t>
      </w:r>
    </w:p>
    <w:p w:rsidR="00955DBA" w:rsidRPr="004802D2" w:rsidRDefault="00955DBA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d) Refrendo por depósitos de restos a 2 años            $300.00</w:t>
      </w:r>
    </w:p>
    <w:p w:rsidR="00955DBA" w:rsidRPr="004802D2" w:rsidRDefault="00955DBA" w:rsidP="00C90B82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II.- Inhumaciones en fosas y criptas para niños y niñas, las tarifas aplicadas a cada uno de los conceptos señalados en la fracción anterior, </w:t>
      </w:r>
      <w:r w:rsidR="004F6854" w:rsidRPr="004802D2">
        <w:rPr>
          <w:rFonts w:ascii="Arial" w:hAnsi="Arial" w:cs="Arial"/>
          <w:w w:val="82"/>
          <w:sz w:val="20"/>
          <w:szCs w:val="20"/>
        </w:rPr>
        <w:t>serán</w:t>
      </w:r>
      <w:r w:rsidRPr="004802D2">
        <w:rPr>
          <w:rFonts w:ascii="Arial" w:hAnsi="Arial" w:cs="Arial"/>
          <w:w w:val="82"/>
          <w:sz w:val="20"/>
          <w:szCs w:val="20"/>
        </w:rPr>
        <w:t xml:space="preserve"> el 50% menos de las aplicaciones para adultos;</w:t>
      </w:r>
    </w:p>
    <w:p w:rsidR="003919D2" w:rsidRPr="004802D2" w:rsidRDefault="003919D2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III.- Permisos de construcción de criptas o gaveta en cualquiera de las clases de los cementerios municipales $ 100.00</w:t>
      </w:r>
    </w:p>
    <w:p w:rsidR="003919D2" w:rsidRDefault="003919D2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E64021" w:rsidRPr="004802D2" w:rsidRDefault="00E64021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IV. Exhumación después de transcurridos el termino de ley $100.00</w:t>
      </w:r>
    </w:p>
    <w:p w:rsidR="00955DBA" w:rsidRPr="004802D2" w:rsidRDefault="00955DBA" w:rsidP="00955DBA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VII</w:t>
      </w: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Derechos por Servicios de la Unidad de Acceso a la </w:t>
      </w:r>
      <w:r w:rsidR="009B1F3C" w:rsidRPr="004802D2">
        <w:rPr>
          <w:rFonts w:ascii="Arial" w:hAnsi="Arial" w:cs="Arial"/>
          <w:b/>
          <w:w w:val="82"/>
          <w:sz w:val="20"/>
          <w:szCs w:val="20"/>
        </w:rPr>
        <w:t>Información</w:t>
      </w:r>
    </w:p>
    <w:p w:rsidR="003F502D" w:rsidRPr="004802D2" w:rsidRDefault="003F502D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955DBA" w:rsidRPr="004802D2" w:rsidRDefault="009B1F3C" w:rsidP="003F502D">
      <w:pPr>
        <w:widowControl w:val="0"/>
        <w:autoSpaceDE w:val="0"/>
        <w:autoSpaceDN w:val="0"/>
        <w:adjustRightInd w:val="0"/>
        <w:spacing w:after="0" w:line="310" w:lineRule="atLeast"/>
        <w:ind w:left="354"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955DBA" w:rsidRPr="004802D2">
        <w:rPr>
          <w:rFonts w:ascii="Arial" w:hAnsi="Arial" w:cs="Arial"/>
          <w:b/>
          <w:w w:val="82"/>
          <w:sz w:val="20"/>
          <w:szCs w:val="20"/>
        </w:rPr>
        <w:t xml:space="preserve"> 31.-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 Los derechos por los servicios que soliciten a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55DBA" w:rsidRPr="004802D2">
        <w:rPr>
          <w:rFonts w:ascii="Arial" w:hAnsi="Arial" w:cs="Arial"/>
          <w:w w:val="82"/>
          <w:sz w:val="20"/>
          <w:szCs w:val="20"/>
        </w:rPr>
        <w:t xml:space="preserve">la Unidad Municipal de Acceso a la información </w:t>
      </w:r>
      <w:r w:rsidRPr="004802D2">
        <w:rPr>
          <w:rFonts w:ascii="Arial" w:hAnsi="Arial" w:cs="Arial"/>
          <w:w w:val="82"/>
          <w:sz w:val="20"/>
          <w:szCs w:val="20"/>
        </w:rPr>
        <w:t>pública</w:t>
      </w:r>
      <w:r w:rsidR="00955DBA" w:rsidRPr="004802D2">
        <w:rPr>
          <w:rFonts w:ascii="Arial" w:hAnsi="Arial" w:cs="Arial"/>
          <w:w w:val="82"/>
          <w:sz w:val="20"/>
          <w:szCs w:val="20"/>
        </w:rPr>
        <w:t>, se pagaran las siguientes cuotas;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cada copia simple tamaño carta    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  </w:t>
      </w:r>
      <w:r w:rsidRPr="004802D2">
        <w:rPr>
          <w:rFonts w:ascii="Arial" w:hAnsi="Arial" w:cs="Arial"/>
          <w:w w:val="82"/>
          <w:sz w:val="20"/>
          <w:szCs w:val="20"/>
        </w:rPr>
        <w:t xml:space="preserve">  $1.00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cada copia certificada tamaño carta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 </w:t>
      </w:r>
      <w:r w:rsidRPr="004802D2">
        <w:rPr>
          <w:rFonts w:ascii="Arial" w:hAnsi="Arial" w:cs="Arial"/>
          <w:w w:val="82"/>
          <w:sz w:val="20"/>
          <w:szCs w:val="20"/>
        </w:rPr>
        <w:t xml:space="preserve"> $3.00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la información solicitada grabada en disco compacto   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</w:t>
      </w:r>
      <w:r w:rsidRPr="004802D2">
        <w:rPr>
          <w:rFonts w:ascii="Arial" w:hAnsi="Arial" w:cs="Arial"/>
          <w:w w:val="82"/>
          <w:sz w:val="20"/>
          <w:szCs w:val="20"/>
        </w:rPr>
        <w:t>$30.00</w:t>
      </w:r>
    </w:p>
    <w:p w:rsidR="00955DBA" w:rsidRPr="004802D2" w:rsidRDefault="00955DBA" w:rsidP="003F502D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0" w:lineRule="atLeast"/>
        <w:ind w:right="723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Por la información solicitada grabada en cd</w:t>
      </w:r>
      <w:r w:rsidR="003F502D" w:rsidRPr="004802D2">
        <w:rPr>
          <w:rFonts w:ascii="Arial" w:hAnsi="Arial" w:cs="Arial"/>
          <w:w w:val="82"/>
          <w:sz w:val="20"/>
          <w:szCs w:val="20"/>
        </w:rPr>
        <w:t xml:space="preserve">                                           $15.00</w:t>
      </w:r>
    </w:p>
    <w:p w:rsidR="003919D2" w:rsidRPr="004802D2" w:rsidRDefault="003919D2" w:rsidP="004F6854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b/>
          <w:w w:val="82"/>
          <w:sz w:val="20"/>
          <w:szCs w:val="20"/>
        </w:rPr>
      </w:pPr>
    </w:p>
    <w:p w:rsidR="004F6854" w:rsidRPr="004802D2" w:rsidRDefault="00955DBA" w:rsidP="00E2751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IX</w:t>
      </w:r>
    </w:p>
    <w:p w:rsidR="00E2751D" w:rsidRPr="004802D2" w:rsidRDefault="00E2751D" w:rsidP="00E2751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955DBA" w:rsidRPr="004802D2" w:rsidRDefault="00955DBA" w:rsidP="003F502D">
      <w:pPr>
        <w:widowControl w:val="0"/>
        <w:autoSpaceDE w:val="0"/>
        <w:autoSpaceDN w:val="0"/>
        <w:adjustRightInd w:val="0"/>
        <w:spacing w:after="0" w:line="310" w:lineRule="atLeast"/>
        <w:ind w:right="723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Derechos por Servicio de Alumbrado </w:t>
      </w:r>
      <w:r w:rsidR="009B1F3C" w:rsidRPr="004802D2">
        <w:rPr>
          <w:rFonts w:ascii="Arial" w:hAnsi="Arial" w:cs="Arial"/>
          <w:b/>
          <w:w w:val="82"/>
          <w:sz w:val="20"/>
          <w:szCs w:val="20"/>
        </w:rPr>
        <w:t>Público</w:t>
      </w:r>
    </w:p>
    <w:p w:rsidR="00955DBA" w:rsidRPr="004802D2" w:rsidRDefault="00955DBA" w:rsidP="00955DBA">
      <w:pPr>
        <w:widowControl w:val="0"/>
        <w:autoSpaceDE w:val="0"/>
        <w:autoSpaceDN w:val="0"/>
        <w:adjustRightInd w:val="0"/>
        <w:spacing w:after="0" w:line="310" w:lineRule="atLeast"/>
        <w:ind w:right="723"/>
        <w:rPr>
          <w:rFonts w:ascii="Arial" w:hAnsi="Arial" w:cs="Arial"/>
          <w:w w:val="82"/>
          <w:sz w:val="20"/>
          <w:szCs w:val="20"/>
        </w:rPr>
      </w:pPr>
    </w:p>
    <w:p w:rsidR="003919D2" w:rsidRPr="004802D2" w:rsidRDefault="003919D2" w:rsidP="003919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Artículo 32.- </w:t>
      </w: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El derecho por servicio de alumbrado público será el que resulte de aplicar la tarifa que se describe en la Ley de Hacienda del Municipio de Cuncunul, Yucatán.</w:t>
      </w:r>
    </w:p>
    <w:p w:rsidR="00955DBA" w:rsidRPr="004802D2" w:rsidRDefault="00955DBA" w:rsidP="003919D2">
      <w:pPr>
        <w:widowControl w:val="0"/>
        <w:autoSpaceDE w:val="0"/>
        <w:autoSpaceDN w:val="0"/>
        <w:adjustRightInd w:val="0"/>
        <w:spacing w:after="0" w:line="360" w:lineRule="auto"/>
        <w:ind w:right="723"/>
        <w:jc w:val="both"/>
        <w:rPr>
          <w:rFonts w:ascii="Arial" w:hAnsi="Arial" w:cs="Arial"/>
          <w:w w:val="82"/>
          <w:sz w:val="20"/>
          <w:szCs w:val="20"/>
        </w:rPr>
      </w:pPr>
    </w:p>
    <w:p w:rsidR="00955DBA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CUARTO</w:t>
      </w:r>
    </w:p>
    <w:p w:rsidR="00931DFB" w:rsidRPr="004802D2" w:rsidRDefault="008D5BCD" w:rsidP="008D5BC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CONTRIBUCIONES DE MEJORAS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UNICO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Contribuciones Especiales por Mejoras</w:t>
      </w:r>
    </w:p>
    <w:p w:rsidR="00F96B20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33</w:t>
      </w:r>
      <w:r w:rsidRPr="004802D2">
        <w:rPr>
          <w:rFonts w:ascii="Arial" w:hAnsi="Arial" w:cs="Arial"/>
          <w:w w:val="82"/>
          <w:sz w:val="20"/>
          <w:szCs w:val="20"/>
        </w:rPr>
        <w:t xml:space="preserve">.- Son contribuciones de mejoras las cantidades que la Hacienda </w:t>
      </w:r>
      <w:r w:rsidR="009B1F3C" w:rsidRPr="004802D2">
        <w:rPr>
          <w:rFonts w:ascii="Arial" w:hAnsi="Arial" w:cs="Arial"/>
          <w:w w:val="82"/>
          <w:sz w:val="20"/>
          <w:szCs w:val="20"/>
        </w:rPr>
        <w:t>Pública</w:t>
      </w:r>
      <w:r w:rsidRPr="004802D2">
        <w:rPr>
          <w:rFonts w:ascii="Arial" w:hAnsi="Arial" w:cs="Arial"/>
          <w:w w:val="82"/>
          <w:sz w:val="20"/>
          <w:szCs w:val="20"/>
        </w:rPr>
        <w:t xml:space="preserve"> Municipal tiene derecho de percibir como aportación a los gastos que </w:t>
      </w:r>
      <w:r w:rsidR="009B1F3C" w:rsidRPr="004802D2">
        <w:rPr>
          <w:rFonts w:ascii="Arial" w:hAnsi="Arial" w:cs="Arial"/>
          <w:w w:val="82"/>
          <w:sz w:val="20"/>
          <w:szCs w:val="20"/>
        </w:rPr>
        <w:t>ocasione</w:t>
      </w:r>
      <w:r w:rsidR="00F96B20" w:rsidRPr="004802D2">
        <w:rPr>
          <w:rFonts w:ascii="Arial" w:hAnsi="Arial" w:cs="Arial"/>
          <w:w w:val="82"/>
          <w:sz w:val="20"/>
          <w:szCs w:val="20"/>
        </w:rPr>
        <w:t xml:space="preserve"> la realización de obras de </w:t>
      </w:r>
      <w:r w:rsidRPr="004802D2">
        <w:rPr>
          <w:rFonts w:ascii="Arial" w:hAnsi="Arial" w:cs="Arial"/>
          <w:w w:val="82"/>
          <w:sz w:val="20"/>
          <w:szCs w:val="20"/>
        </w:rPr>
        <w:t xml:space="preserve">mejoramiento o la </w:t>
      </w:r>
      <w:r w:rsidR="009B1F3C" w:rsidRPr="004802D2">
        <w:rPr>
          <w:rFonts w:ascii="Arial" w:hAnsi="Arial" w:cs="Arial"/>
          <w:w w:val="82"/>
          <w:sz w:val="20"/>
          <w:szCs w:val="20"/>
        </w:rPr>
        <w:t>prestación</w:t>
      </w:r>
      <w:r w:rsidRPr="004802D2">
        <w:rPr>
          <w:rFonts w:ascii="Arial" w:hAnsi="Arial" w:cs="Arial"/>
          <w:w w:val="82"/>
          <w:sz w:val="20"/>
          <w:szCs w:val="20"/>
        </w:rPr>
        <w:t xml:space="preserve"> de un servicio de interés general, emprendidos para </w:t>
      </w:r>
      <w:r w:rsidR="00F96B20" w:rsidRPr="004802D2">
        <w:rPr>
          <w:rFonts w:ascii="Arial" w:hAnsi="Arial" w:cs="Arial"/>
          <w:w w:val="82"/>
          <w:sz w:val="20"/>
          <w:szCs w:val="20"/>
        </w:rPr>
        <w:t>el beneficio común.</w:t>
      </w:r>
    </w:p>
    <w:p w:rsidR="00931DFB" w:rsidRPr="004802D2" w:rsidRDefault="00F96B20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La cuota a pagar, se determinara de conformidad a los establecido en los artículos </w:t>
      </w:r>
      <w:r w:rsidR="00931DFB" w:rsidRPr="004802D2">
        <w:rPr>
          <w:rFonts w:ascii="Arial" w:hAnsi="Arial" w:cs="Arial"/>
          <w:w w:val="82"/>
          <w:sz w:val="20"/>
          <w:szCs w:val="20"/>
        </w:rPr>
        <w:t>136 y 137 de la Ley de Hacienda del Municipio de Cuncunul, Yucatan.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QUINTO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>CAPITULO I</w:t>
      </w:r>
    </w:p>
    <w:p w:rsidR="00931DFB" w:rsidRPr="004802D2" w:rsidRDefault="00931DF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derivados de Bienes Inmuebles</w:t>
      </w:r>
    </w:p>
    <w:p w:rsidR="00931DFB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34.-</w:t>
      </w:r>
      <w:r w:rsidRPr="004802D2">
        <w:rPr>
          <w:rFonts w:ascii="Arial" w:hAnsi="Arial" w:cs="Arial"/>
          <w:w w:val="82"/>
          <w:sz w:val="20"/>
          <w:szCs w:val="20"/>
        </w:rPr>
        <w:t xml:space="preserve"> Son productos las contraprestaciones por los servicios que preste el Municipio en sus funciones de derecho privado, </w:t>
      </w:r>
      <w:r w:rsidR="00A62CA7" w:rsidRPr="004802D2">
        <w:rPr>
          <w:rFonts w:ascii="Arial" w:hAnsi="Arial" w:cs="Arial"/>
          <w:w w:val="82"/>
          <w:sz w:val="20"/>
          <w:szCs w:val="20"/>
        </w:rPr>
        <w:t>así</w:t>
      </w:r>
      <w:r w:rsidRPr="004802D2">
        <w:rPr>
          <w:rFonts w:ascii="Arial" w:hAnsi="Arial" w:cs="Arial"/>
          <w:w w:val="82"/>
          <w:sz w:val="20"/>
          <w:szCs w:val="20"/>
        </w:rPr>
        <w:t xml:space="preserve"> como por el uso, aprovechamiento o enajenación 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de bienes del dominio </w:t>
      </w:r>
      <w:r w:rsidRPr="004802D2">
        <w:rPr>
          <w:rFonts w:ascii="Arial" w:hAnsi="Arial" w:cs="Arial"/>
          <w:w w:val="82"/>
          <w:sz w:val="20"/>
          <w:szCs w:val="20"/>
        </w:rPr>
        <w:t xml:space="preserve">privado, que deben pagar las personas físicas y morales de acuerdo con lo previsto en los contratos, convenios o concesiones </w:t>
      </w:r>
      <w:r w:rsidR="00A62CA7" w:rsidRPr="004802D2">
        <w:rPr>
          <w:rFonts w:ascii="Arial" w:hAnsi="Arial" w:cs="Arial"/>
          <w:w w:val="82"/>
          <w:sz w:val="20"/>
          <w:szCs w:val="20"/>
        </w:rPr>
        <w:t>correspondiente</w:t>
      </w:r>
      <w:r w:rsidRPr="004802D2">
        <w:rPr>
          <w:rFonts w:ascii="Arial" w:hAnsi="Arial" w:cs="Arial"/>
          <w:w w:val="82"/>
          <w:sz w:val="20"/>
          <w:szCs w:val="20"/>
        </w:rPr>
        <w:t>.</w:t>
      </w:r>
    </w:p>
    <w:p w:rsidR="00931DFB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productos derivados de sus bienes inmuebles por los siguientes conceptos:</w:t>
      </w:r>
    </w:p>
    <w:p w:rsidR="00101648" w:rsidRPr="004802D2" w:rsidRDefault="00931DFB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I.- Arrendamiento o enajenación de bienes inmuebles, la cantidad a percibir será la </w:t>
      </w:r>
      <w:r w:rsidR="00101648" w:rsidRPr="004802D2">
        <w:rPr>
          <w:rFonts w:ascii="Arial" w:hAnsi="Arial" w:cs="Arial"/>
          <w:w w:val="82"/>
          <w:sz w:val="20"/>
          <w:szCs w:val="20"/>
        </w:rPr>
        <w:t>acordada por el cabildo, tomando en cuenta l</w:t>
      </w:r>
      <w:r w:rsidR="00F96B20" w:rsidRPr="004802D2">
        <w:rPr>
          <w:rFonts w:ascii="Arial" w:hAnsi="Arial" w:cs="Arial"/>
          <w:w w:val="82"/>
          <w:sz w:val="20"/>
          <w:szCs w:val="20"/>
        </w:rPr>
        <w:t xml:space="preserve">as características y </w:t>
      </w:r>
      <w:r w:rsidR="00007F30" w:rsidRPr="004802D2">
        <w:rPr>
          <w:rFonts w:ascii="Arial" w:hAnsi="Arial" w:cs="Arial"/>
          <w:w w:val="82"/>
          <w:sz w:val="20"/>
          <w:szCs w:val="20"/>
        </w:rPr>
        <w:t>ubicación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del inmueble.</w:t>
      </w:r>
    </w:p>
    <w:p w:rsidR="00931DFB" w:rsidRPr="004802D2" w:rsidRDefault="00101648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II.-Por arrendamiento temporal o concesión por el tiempo útil de locales ubicados en bienes 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de dominio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="00931DFB" w:rsidRPr="004802D2">
        <w:rPr>
          <w:rFonts w:ascii="Arial" w:hAnsi="Arial" w:cs="Arial"/>
          <w:w w:val="82"/>
          <w:sz w:val="20"/>
          <w:szCs w:val="20"/>
        </w:rPr>
        <w:t>, tales como mercados, plazas,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31DFB" w:rsidRPr="004802D2">
        <w:rPr>
          <w:rFonts w:ascii="Arial" w:hAnsi="Arial" w:cs="Arial"/>
          <w:w w:val="82"/>
          <w:sz w:val="20"/>
          <w:szCs w:val="20"/>
        </w:rPr>
        <w:t>jardines,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unidades deportivas y otros bienes destinados a un servicio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. La cantidad </w:t>
      </w:r>
      <w:r w:rsidRPr="004802D2">
        <w:rPr>
          <w:rFonts w:ascii="Arial" w:hAnsi="Arial" w:cs="Arial"/>
          <w:w w:val="82"/>
          <w:sz w:val="20"/>
          <w:szCs w:val="20"/>
        </w:rPr>
        <w:t xml:space="preserve">a percibir </w:t>
      </w:r>
      <w:r w:rsidR="00A62CA7" w:rsidRPr="004802D2">
        <w:rPr>
          <w:rFonts w:ascii="Arial" w:hAnsi="Arial" w:cs="Arial"/>
          <w:w w:val="82"/>
          <w:sz w:val="20"/>
          <w:szCs w:val="20"/>
        </w:rPr>
        <w:t>será</w:t>
      </w:r>
      <w:r w:rsidR="00931DFB" w:rsidRPr="004802D2">
        <w:rPr>
          <w:rFonts w:ascii="Arial" w:hAnsi="Arial" w:cs="Arial"/>
          <w:w w:val="82"/>
          <w:sz w:val="20"/>
          <w:szCs w:val="20"/>
        </w:rPr>
        <w:t xml:space="preserve"> la acordada por el cabildo, tomando en cuenta las características y ubicaciones del inmueble, y</w:t>
      </w:r>
    </w:p>
    <w:p w:rsidR="00007F30" w:rsidRPr="004802D2" w:rsidRDefault="00101648" w:rsidP="004F6854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III.</w:t>
      </w:r>
      <w:r w:rsidR="00A62CA7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 xml:space="preserve">Por </w:t>
      </w:r>
      <w:r w:rsidR="00A62CA7" w:rsidRPr="004802D2">
        <w:rPr>
          <w:rFonts w:ascii="Arial" w:hAnsi="Arial" w:cs="Arial"/>
          <w:w w:val="82"/>
          <w:sz w:val="20"/>
          <w:szCs w:val="20"/>
        </w:rPr>
        <w:t>concesión</w:t>
      </w:r>
      <w:r w:rsidRPr="004802D2">
        <w:rPr>
          <w:rFonts w:ascii="Arial" w:hAnsi="Arial" w:cs="Arial"/>
          <w:w w:val="82"/>
          <w:sz w:val="20"/>
          <w:szCs w:val="20"/>
        </w:rPr>
        <w:t xml:space="preserve"> del uso del piso en la </w:t>
      </w:r>
      <w:r w:rsidR="00A62CA7" w:rsidRPr="004802D2">
        <w:rPr>
          <w:rFonts w:ascii="Arial" w:hAnsi="Arial" w:cs="Arial"/>
          <w:w w:val="82"/>
          <w:sz w:val="20"/>
          <w:szCs w:val="20"/>
        </w:rPr>
        <w:t>vía</w:t>
      </w:r>
      <w:r w:rsidRPr="004802D2">
        <w:rPr>
          <w:rFonts w:ascii="Arial" w:hAnsi="Arial" w:cs="Arial"/>
          <w:w w:val="82"/>
          <w:sz w:val="20"/>
          <w:szCs w:val="20"/>
        </w:rPr>
        <w:t xml:space="preserve"> publica o en bienes destinados a un servicio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como mercados, unidades deportivas, plazas y otros bienes de dominio </w:t>
      </w:r>
      <w:r w:rsidR="00A62CA7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$5.00 por metro cuadrado por </w:t>
      </w:r>
      <w:r w:rsidR="00A62CA7" w:rsidRPr="004802D2">
        <w:rPr>
          <w:rFonts w:ascii="Arial" w:hAnsi="Arial" w:cs="Arial"/>
          <w:w w:val="82"/>
          <w:sz w:val="20"/>
          <w:szCs w:val="20"/>
        </w:rPr>
        <w:t>día</w:t>
      </w:r>
      <w:r w:rsidR="004F6854" w:rsidRPr="004802D2">
        <w:rPr>
          <w:rFonts w:ascii="Arial" w:hAnsi="Arial" w:cs="Arial"/>
          <w:w w:val="82"/>
          <w:sz w:val="20"/>
          <w:szCs w:val="20"/>
        </w:rPr>
        <w:t>.</w:t>
      </w:r>
    </w:p>
    <w:p w:rsidR="00F96B20" w:rsidRPr="004802D2" w:rsidRDefault="00F96B20" w:rsidP="00F96B20">
      <w:pPr>
        <w:spacing w:line="360" w:lineRule="auto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</w:t>
      </w:r>
    </w:p>
    <w:p w:rsidR="00F96B20" w:rsidRPr="004802D2" w:rsidRDefault="00F96B20" w:rsidP="00F96B20">
      <w:pPr>
        <w:spacing w:line="360" w:lineRule="auto"/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Derivados de Bienes Muebles</w:t>
      </w:r>
    </w:p>
    <w:p w:rsidR="00F96B20" w:rsidRPr="004802D2" w:rsidRDefault="00F96B20" w:rsidP="00F96B2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 xml:space="preserve">Artículo 35.- </w:t>
      </w: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El Municipio podrá percibir productos por concepto de la enajenación de sus bienes muebles, siempre y cuando éstos resulten innecesarios para la administración municipal, o bien que resulte incosteable su mantenimiento y conservación.</w:t>
      </w:r>
    </w:p>
    <w:p w:rsidR="00CB254E" w:rsidRPr="004802D2" w:rsidRDefault="00CB254E" w:rsidP="00F96B20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III</w:t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Productos Financieros</w:t>
      </w:r>
    </w:p>
    <w:p w:rsidR="00CB254E" w:rsidRPr="004802D2" w:rsidRDefault="00CB254E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01648" w:rsidRDefault="00101648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36.-</w:t>
      </w:r>
      <w:r w:rsidRPr="004802D2">
        <w:rPr>
          <w:rFonts w:ascii="Arial" w:hAnsi="Arial" w:cs="Arial"/>
          <w:w w:val="82"/>
          <w:sz w:val="20"/>
          <w:szCs w:val="20"/>
        </w:rPr>
        <w:t xml:space="preserve"> 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productos derivados de las inversiones financieras que realice transitoriamente con motivo de la percepción de ingresos extraordinarios o periodos de alta recaudación Dichos depósitos deberán hacerse eligiendo la alternativa de mayor rendimiento financiero siempre y cuando, no se limite la disponibilidad inmediata de los recursos conforme las fechas en que estos </w:t>
      </w:r>
      <w:r w:rsidR="00A62CA7" w:rsidRPr="004802D2">
        <w:rPr>
          <w:rFonts w:ascii="Arial" w:hAnsi="Arial" w:cs="Arial"/>
          <w:w w:val="82"/>
          <w:sz w:val="20"/>
          <w:szCs w:val="20"/>
        </w:rPr>
        <w:t>serán</w:t>
      </w:r>
      <w:r w:rsidRPr="004802D2">
        <w:rPr>
          <w:rFonts w:ascii="Arial" w:hAnsi="Arial" w:cs="Arial"/>
          <w:w w:val="82"/>
          <w:sz w:val="20"/>
          <w:szCs w:val="20"/>
        </w:rPr>
        <w:t xml:space="preserve"> r</w:t>
      </w:r>
      <w:r w:rsidR="00E64021">
        <w:rPr>
          <w:rFonts w:ascii="Arial" w:hAnsi="Arial" w:cs="Arial"/>
          <w:w w:val="82"/>
          <w:sz w:val="20"/>
          <w:szCs w:val="20"/>
        </w:rPr>
        <w:t>equeridos por la administración</w:t>
      </w:r>
    </w:p>
    <w:p w:rsidR="001B0CEB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B0CEB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B0CEB" w:rsidRPr="004802D2" w:rsidRDefault="001B0CE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CAPITULO IV </w:t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Otros Productos</w:t>
      </w:r>
    </w:p>
    <w:p w:rsidR="00CB254E" w:rsidRPr="004802D2" w:rsidRDefault="00CB254E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01648" w:rsidRPr="004802D2" w:rsidRDefault="0075578B" w:rsidP="00E64021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101648" w:rsidRPr="004802D2">
        <w:rPr>
          <w:rFonts w:ascii="Arial" w:hAnsi="Arial" w:cs="Arial"/>
          <w:b/>
          <w:w w:val="82"/>
          <w:sz w:val="20"/>
          <w:szCs w:val="20"/>
        </w:rPr>
        <w:t xml:space="preserve"> 37.-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El municipio </w:t>
      </w:r>
      <w:r w:rsidR="00A62CA7" w:rsidRPr="004802D2">
        <w:rPr>
          <w:rFonts w:ascii="Arial" w:hAnsi="Arial" w:cs="Arial"/>
          <w:w w:val="82"/>
          <w:sz w:val="20"/>
          <w:szCs w:val="20"/>
        </w:rPr>
        <w:t>percibirá</w:t>
      </w:r>
      <w:r w:rsidR="00101648" w:rsidRPr="004802D2">
        <w:rPr>
          <w:rFonts w:ascii="Arial" w:hAnsi="Arial" w:cs="Arial"/>
          <w:w w:val="82"/>
          <w:sz w:val="20"/>
          <w:szCs w:val="20"/>
        </w:rPr>
        <w:t xml:space="preserve"> productos derivados de sus funciones de derecho privado por el ejercicio de sus derechos sobre bienes ajenos y cualquier otro tipo de productos no comprendidos en</w:t>
      </w:r>
      <w:r w:rsidR="00E64021">
        <w:rPr>
          <w:rFonts w:ascii="Arial" w:hAnsi="Arial" w:cs="Arial"/>
          <w:w w:val="82"/>
          <w:sz w:val="20"/>
          <w:szCs w:val="20"/>
        </w:rPr>
        <w:t xml:space="preserve"> los tres capítulos anteriores.</w:t>
      </w:r>
    </w:p>
    <w:p w:rsidR="00492005" w:rsidRPr="004802D2" w:rsidRDefault="00814CAC" w:rsidP="00814CAC">
      <w:pPr>
        <w:tabs>
          <w:tab w:val="center" w:pos="4400"/>
          <w:tab w:val="left" w:pos="6480"/>
        </w:tabs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ab/>
      </w:r>
      <w:r w:rsidR="00101648" w:rsidRPr="004802D2">
        <w:rPr>
          <w:rFonts w:ascii="Arial" w:hAnsi="Arial" w:cs="Arial"/>
          <w:b/>
          <w:w w:val="82"/>
          <w:sz w:val="20"/>
          <w:szCs w:val="20"/>
        </w:rPr>
        <w:t>TITULO SEXTO</w:t>
      </w:r>
      <w:r w:rsidRPr="004802D2">
        <w:rPr>
          <w:rFonts w:ascii="Arial" w:hAnsi="Arial" w:cs="Arial"/>
          <w:b/>
          <w:w w:val="82"/>
          <w:sz w:val="20"/>
          <w:szCs w:val="20"/>
        </w:rPr>
        <w:tab/>
      </w:r>
    </w:p>
    <w:p w:rsidR="00101648" w:rsidRPr="004802D2" w:rsidRDefault="00101648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 APROVECHAMIENTO</w:t>
      </w:r>
      <w:r w:rsidR="004F6854" w:rsidRPr="004802D2">
        <w:rPr>
          <w:rFonts w:ascii="Arial" w:hAnsi="Arial" w:cs="Arial"/>
          <w:b/>
          <w:w w:val="82"/>
          <w:sz w:val="20"/>
          <w:szCs w:val="20"/>
        </w:rPr>
        <w:t>S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CAPITULO I 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Aprovechamiento Derivados por Sanciones Municipales</w:t>
      </w:r>
    </w:p>
    <w:p w:rsidR="0075578B" w:rsidRPr="004802D2" w:rsidRDefault="0075578B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92005" w:rsidRPr="004802D2" w:rsidRDefault="00492005" w:rsidP="004727D9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Articulo 38.-</w:t>
      </w:r>
      <w:r w:rsidRPr="004802D2">
        <w:rPr>
          <w:rFonts w:ascii="Arial" w:hAnsi="Arial" w:cs="Arial"/>
          <w:w w:val="82"/>
          <w:sz w:val="20"/>
          <w:szCs w:val="20"/>
        </w:rPr>
        <w:t xml:space="preserve"> Son aprovechamientos los ingresos que percibe el Estado por funciones de derecho </w:t>
      </w:r>
      <w:r w:rsidR="00682BF9" w:rsidRPr="004802D2">
        <w:rPr>
          <w:rFonts w:ascii="Arial" w:hAnsi="Arial" w:cs="Arial"/>
          <w:w w:val="82"/>
          <w:sz w:val="20"/>
          <w:szCs w:val="20"/>
        </w:rPr>
        <w:t>público</w:t>
      </w:r>
      <w:r w:rsidRPr="004802D2">
        <w:rPr>
          <w:rFonts w:ascii="Arial" w:hAnsi="Arial" w:cs="Arial"/>
          <w:w w:val="82"/>
          <w:sz w:val="20"/>
          <w:szCs w:val="20"/>
        </w:rPr>
        <w:t xml:space="preserve"> distintos de las contribuciones, los ingresos </w:t>
      </w:r>
      <w:r w:rsidR="00682BF9" w:rsidRPr="004802D2">
        <w:rPr>
          <w:rFonts w:ascii="Arial" w:hAnsi="Arial" w:cs="Arial"/>
          <w:w w:val="82"/>
          <w:sz w:val="20"/>
          <w:szCs w:val="20"/>
        </w:rPr>
        <w:t>derivados</w:t>
      </w:r>
      <w:r w:rsidRPr="004802D2">
        <w:rPr>
          <w:rFonts w:ascii="Arial" w:hAnsi="Arial" w:cs="Arial"/>
          <w:w w:val="82"/>
          <w:sz w:val="20"/>
          <w:szCs w:val="20"/>
        </w:rPr>
        <w:t xml:space="preserve"> de financiamiento y de los que obtengan los organismos descentralizados y las empresas de participación estatal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El Municipio </w:t>
      </w:r>
      <w:r w:rsidR="00682BF9" w:rsidRPr="004802D2">
        <w:rPr>
          <w:rFonts w:ascii="Arial" w:hAnsi="Arial" w:cs="Arial"/>
          <w:w w:val="82"/>
          <w:sz w:val="20"/>
          <w:szCs w:val="20"/>
        </w:rPr>
        <w:t>percibirá</w:t>
      </w:r>
      <w:r w:rsidRPr="004802D2">
        <w:rPr>
          <w:rFonts w:ascii="Arial" w:hAnsi="Arial" w:cs="Arial"/>
          <w:w w:val="82"/>
          <w:sz w:val="20"/>
          <w:szCs w:val="20"/>
        </w:rPr>
        <w:t xml:space="preserve"> aprovechamientos derivados por sanciones municipales relativas a: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I.- Infracciones por faltas administrativas: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Por violación </w:t>
      </w:r>
      <w:r w:rsidR="00682BF9" w:rsidRPr="004802D2">
        <w:rPr>
          <w:rFonts w:ascii="Arial" w:hAnsi="Arial" w:cs="Arial"/>
          <w:w w:val="82"/>
          <w:sz w:val="20"/>
          <w:szCs w:val="20"/>
        </w:rPr>
        <w:t>a las</w:t>
      </w:r>
      <w:r w:rsidRPr="004802D2">
        <w:rPr>
          <w:rFonts w:ascii="Arial" w:hAnsi="Arial" w:cs="Arial"/>
          <w:w w:val="82"/>
          <w:sz w:val="20"/>
          <w:szCs w:val="20"/>
        </w:rPr>
        <w:t xml:space="preserve"> disposiciones legales y reglamentarias </w:t>
      </w:r>
      <w:r w:rsidR="00682BF9" w:rsidRPr="004802D2">
        <w:rPr>
          <w:rFonts w:ascii="Arial" w:hAnsi="Arial" w:cs="Arial"/>
          <w:w w:val="82"/>
          <w:sz w:val="20"/>
          <w:szCs w:val="20"/>
        </w:rPr>
        <w:t>contenidas</w:t>
      </w:r>
      <w:r w:rsidRPr="004802D2">
        <w:rPr>
          <w:rFonts w:ascii="Arial" w:hAnsi="Arial" w:cs="Arial"/>
          <w:w w:val="82"/>
          <w:sz w:val="20"/>
          <w:szCs w:val="20"/>
        </w:rPr>
        <w:t xml:space="preserve"> en los ordenamientos jurídicos de la aplicación Municipal, se cobraran las multas </w:t>
      </w:r>
      <w:r w:rsidR="00682BF9" w:rsidRPr="004802D2">
        <w:rPr>
          <w:rFonts w:ascii="Arial" w:hAnsi="Arial" w:cs="Arial"/>
          <w:w w:val="82"/>
          <w:sz w:val="20"/>
          <w:szCs w:val="20"/>
        </w:rPr>
        <w:t>establecida</w:t>
      </w:r>
      <w:r w:rsidRPr="004802D2">
        <w:rPr>
          <w:rFonts w:ascii="Arial" w:hAnsi="Arial" w:cs="Arial"/>
          <w:w w:val="82"/>
          <w:sz w:val="20"/>
          <w:szCs w:val="20"/>
        </w:rPr>
        <w:t xml:space="preserve"> en cada uno de dichos ordenamientos.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II. Infracciones por faltas de carácter fiscal, y</w:t>
      </w:r>
    </w:p>
    <w:p w:rsidR="00492005" w:rsidRPr="004802D2" w:rsidRDefault="00492005" w:rsidP="0075578B">
      <w:pPr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III.- Sanciones por falta de pago </w:t>
      </w:r>
      <w:r w:rsidR="00682BF9" w:rsidRPr="004802D2">
        <w:rPr>
          <w:rFonts w:ascii="Arial" w:hAnsi="Arial" w:cs="Arial"/>
          <w:w w:val="82"/>
          <w:sz w:val="20"/>
          <w:szCs w:val="20"/>
        </w:rPr>
        <w:t>oportuno</w:t>
      </w:r>
      <w:r w:rsidRPr="004802D2">
        <w:rPr>
          <w:rFonts w:ascii="Arial" w:hAnsi="Arial" w:cs="Arial"/>
          <w:w w:val="82"/>
          <w:sz w:val="20"/>
          <w:szCs w:val="20"/>
        </w:rPr>
        <w:t xml:space="preserve"> de créditos fiscales</w:t>
      </w:r>
    </w:p>
    <w:p w:rsidR="00007F30" w:rsidRPr="004802D2" w:rsidRDefault="00007F30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 xml:space="preserve">Aprovechamiento Derivados de Recursos </w:t>
      </w:r>
    </w:p>
    <w:p w:rsidR="00492005" w:rsidRPr="004802D2" w:rsidRDefault="00492005" w:rsidP="00931DFB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Transferidos al Municipio</w:t>
      </w:r>
    </w:p>
    <w:p w:rsidR="00492005" w:rsidRPr="004802D2" w:rsidRDefault="00FF3F3D" w:rsidP="00FF3F3D">
      <w:p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492005" w:rsidRPr="004802D2">
        <w:rPr>
          <w:rFonts w:ascii="Arial" w:hAnsi="Arial" w:cs="Arial"/>
          <w:b/>
          <w:w w:val="82"/>
          <w:sz w:val="20"/>
          <w:szCs w:val="20"/>
        </w:rPr>
        <w:t xml:space="preserve"> 39.-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w w:val="82"/>
          <w:sz w:val="20"/>
          <w:szCs w:val="20"/>
        </w:rPr>
        <w:t>Corresponderán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a este </w:t>
      </w:r>
      <w:r w:rsidRPr="004802D2">
        <w:rPr>
          <w:rFonts w:ascii="Arial" w:hAnsi="Arial" w:cs="Arial"/>
          <w:w w:val="82"/>
          <w:sz w:val="20"/>
          <w:szCs w:val="20"/>
        </w:rPr>
        <w:t>capítulo</w:t>
      </w:r>
      <w:r w:rsidR="00492005" w:rsidRPr="004802D2">
        <w:rPr>
          <w:rFonts w:ascii="Arial" w:hAnsi="Arial" w:cs="Arial"/>
          <w:w w:val="82"/>
          <w:sz w:val="20"/>
          <w:szCs w:val="20"/>
        </w:rPr>
        <w:t xml:space="preserve"> de ingresos, los que perciba el municipio por cuenta de: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Cesiones;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Herencias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Legados: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Donaciones;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Adjudicaciones </w:t>
      </w:r>
      <w:r w:rsidR="00007F30" w:rsidRPr="004802D2">
        <w:rPr>
          <w:rFonts w:ascii="Arial" w:hAnsi="Arial" w:cs="Arial"/>
          <w:w w:val="82"/>
          <w:sz w:val="20"/>
          <w:szCs w:val="20"/>
        </w:rPr>
        <w:t>ju</w:t>
      </w:r>
      <w:r w:rsidR="00096DF3" w:rsidRPr="004802D2">
        <w:rPr>
          <w:rFonts w:ascii="Arial" w:hAnsi="Arial" w:cs="Arial"/>
          <w:w w:val="82"/>
          <w:sz w:val="20"/>
          <w:szCs w:val="20"/>
        </w:rPr>
        <w:t>diciale</w:t>
      </w:r>
      <w:r w:rsidR="00FF3F3D" w:rsidRPr="004802D2">
        <w:rPr>
          <w:rFonts w:ascii="Arial" w:hAnsi="Arial" w:cs="Arial"/>
          <w:w w:val="82"/>
          <w:sz w:val="20"/>
          <w:szCs w:val="20"/>
        </w:rPr>
        <w:t>s</w:t>
      </w:r>
      <w:r w:rsidRPr="004802D2">
        <w:rPr>
          <w:rFonts w:ascii="Arial" w:hAnsi="Arial" w:cs="Arial"/>
          <w:w w:val="82"/>
          <w:sz w:val="20"/>
          <w:szCs w:val="20"/>
        </w:rPr>
        <w:t>: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Adjudicaciones administrativas;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Subsidios de otro nivel de Gobierno;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 xml:space="preserve">Subsidios de organismos </w:t>
      </w:r>
      <w:r w:rsidR="00FF3F3D" w:rsidRPr="004802D2">
        <w:rPr>
          <w:rFonts w:ascii="Arial" w:hAnsi="Arial" w:cs="Arial"/>
          <w:w w:val="82"/>
          <w:sz w:val="20"/>
          <w:szCs w:val="20"/>
        </w:rPr>
        <w:t>públicos</w:t>
      </w:r>
      <w:r w:rsidRPr="004802D2">
        <w:rPr>
          <w:rFonts w:ascii="Arial" w:hAnsi="Arial" w:cs="Arial"/>
          <w:w w:val="82"/>
          <w:sz w:val="20"/>
          <w:szCs w:val="20"/>
        </w:rPr>
        <w:t xml:space="preserve"> y privados, y</w:t>
      </w:r>
    </w:p>
    <w:p w:rsidR="00492005" w:rsidRPr="004802D2" w:rsidRDefault="00492005" w:rsidP="00FF3F3D">
      <w:pPr>
        <w:pStyle w:val="Prrafodelista"/>
        <w:numPr>
          <w:ilvl w:val="0"/>
          <w:numId w:val="6"/>
        </w:numPr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Multas impuestas por autoridades administrativas federares no fiscales.</w:t>
      </w:r>
    </w:p>
    <w:p w:rsidR="004727D9" w:rsidRDefault="004727D9" w:rsidP="00492005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1B0CEB" w:rsidRPr="004802D2" w:rsidRDefault="001B0CEB" w:rsidP="00492005">
      <w:pPr>
        <w:jc w:val="center"/>
        <w:rPr>
          <w:rFonts w:ascii="Arial" w:hAnsi="Arial" w:cs="Arial"/>
          <w:b/>
          <w:w w:val="82"/>
          <w:sz w:val="20"/>
          <w:szCs w:val="20"/>
        </w:rPr>
      </w:pPr>
    </w:p>
    <w:p w:rsidR="004727D9" w:rsidRPr="004802D2" w:rsidRDefault="004727D9" w:rsidP="004727D9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III</w:t>
      </w:r>
    </w:p>
    <w:p w:rsidR="004727D9" w:rsidRPr="004802D2" w:rsidRDefault="004727D9" w:rsidP="004727D9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Aprovechamientos Diversos</w:t>
      </w:r>
    </w:p>
    <w:p w:rsidR="004727D9" w:rsidRPr="004802D2" w:rsidRDefault="004727D9" w:rsidP="008F2784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lastRenderedPageBreak/>
        <w:t>Articulo 40.-</w:t>
      </w:r>
      <w:r w:rsidRPr="004802D2">
        <w:rPr>
          <w:rFonts w:ascii="Arial" w:hAnsi="Arial" w:cs="Arial"/>
          <w:w w:val="82"/>
          <w:sz w:val="20"/>
          <w:szCs w:val="20"/>
        </w:rPr>
        <w:t xml:space="preserve"> 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TÍTULO SÉPTIMO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PARTICIPACIONES Y APORTACIONES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CAPÍTULO ÚNICO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Participaciones Federales y Estatales y Aportaciones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20"/>
          <w:szCs w:val="20"/>
          <w:lang w:val="es-MX" w:eastAsia="en-US"/>
        </w:rPr>
        <w:t>Artículo 41.</w:t>
      </w: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- Son participaciones y aportaciones, los ingresos provenientes de contribuciones y aprovechamientos federales, estatales o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</w:p>
    <w:p w:rsidR="004727D9" w:rsidRPr="004802D2" w:rsidRDefault="004727D9" w:rsidP="004727D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val="es-MX" w:eastAsia="en-US"/>
        </w:rPr>
      </w:pPr>
      <w:r w:rsidRPr="004802D2">
        <w:rPr>
          <w:rFonts w:ascii="Arial" w:eastAsiaTheme="minorHAnsi" w:hAnsi="Arial" w:cs="Arial"/>
          <w:sz w:val="20"/>
          <w:szCs w:val="20"/>
          <w:lang w:val="es-MX" w:eastAsia="en-US"/>
        </w:rPr>
        <w:t>La Hacienda Pública Municipal percibirá las participaciones estatales y federales determinadas en los convenios relativos y en la Ley de Coordinación Fiscal del Estado de Yucatán.</w:t>
      </w:r>
    </w:p>
    <w:p w:rsidR="003F502D" w:rsidRPr="004802D2" w:rsidRDefault="003F502D" w:rsidP="008F2784">
      <w:pPr>
        <w:rPr>
          <w:rFonts w:ascii="Arial" w:hAnsi="Arial" w:cs="Arial"/>
          <w:w w:val="82"/>
          <w:sz w:val="20"/>
          <w:szCs w:val="20"/>
        </w:rPr>
      </w:pPr>
    </w:p>
    <w:p w:rsidR="00FF3F3D" w:rsidRPr="004802D2" w:rsidRDefault="00FF3F3D" w:rsidP="00FF3F3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TITULO OCTAVO</w:t>
      </w:r>
    </w:p>
    <w:p w:rsidR="00FF3F3D" w:rsidRPr="004802D2" w:rsidRDefault="00FF3F3D" w:rsidP="00FF3F3D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INGRESOS EXTRAORDINARIOS</w:t>
      </w:r>
    </w:p>
    <w:p w:rsidR="008F2784" w:rsidRPr="004802D2" w:rsidRDefault="00FF3F3D" w:rsidP="008F2784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CAPITULO UNICO</w:t>
      </w:r>
    </w:p>
    <w:p w:rsidR="00FF3F3D" w:rsidRPr="004802D2" w:rsidRDefault="00FF3F3D" w:rsidP="00F64D5C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w w:val="82"/>
          <w:sz w:val="20"/>
          <w:szCs w:val="20"/>
        </w:rPr>
        <w:t>De los Empréstitos, Sub</w:t>
      </w:r>
      <w:r w:rsidR="00A62CA7" w:rsidRPr="004802D2">
        <w:rPr>
          <w:rFonts w:ascii="Arial" w:hAnsi="Arial" w:cs="Arial"/>
          <w:w w:val="82"/>
          <w:sz w:val="20"/>
          <w:szCs w:val="20"/>
        </w:rPr>
        <w:t>sidios y los Provenientes del Estado o de la Federación</w:t>
      </w: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b/>
          <w:bCs/>
          <w:sz w:val="19"/>
          <w:szCs w:val="19"/>
          <w:lang w:val="es-MX" w:eastAsia="en-US"/>
        </w:rPr>
        <w:t xml:space="preserve">Artículo 42.- </w:t>
      </w: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Son ingresos extraordinarios los empréstitos, los subsidios o aquellos que el Municipio reciba de la Federación o del Estado por conceptos diferentes a participaciones o aportaciones y los decretados excepcionalmente.</w:t>
      </w: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64D5C" w:rsidRPr="004802D2" w:rsidRDefault="00F64D5C" w:rsidP="00F64D5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4802D2">
        <w:rPr>
          <w:rFonts w:ascii="Arial" w:eastAsiaTheme="minorHAnsi" w:hAnsi="Arial" w:cs="Arial"/>
          <w:sz w:val="19"/>
          <w:szCs w:val="19"/>
          <w:lang w:val="es-MX" w:eastAsia="en-US"/>
        </w:rPr>
        <w:t>El Municipio podrá percibir ingresos extraordinarios cuando así lo decrete de manera excepcional el Cabildo o cuando los reciba de la Federación o del Estado, por conceptos diferentes a participaciones o aportaciones.</w:t>
      </w:r>
    </w:p>
    <w:p w:rsidR="00A62CA7" w:rsidRPr="004802D2" w:rsidRDefault="00A62CA7" w:rsidP="00A62CA7">
      <w:pPr>
        <w:jc w:val="center"/>
        <w:rPr>
          <w:rFonts w:ascii="Arial" w:hAnsi="Arial" w:cs="Arial"/>
          <w:b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T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r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a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n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s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i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t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o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r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i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o</w:t>
      </w:r>
      <w:r w:rsidR="004727D9" w:rsidRPr="004802D2">
        <w:rPr>
          <w:rFonts w:ascii="Arial" w:hAnsi="Arial" w:cs="Arial"/>
          <w:b/>
          <w:w w:val="82"/>
          <w:sz w:val="20"/>
          <w:szCs w:val="20"/>
        </w:rPr>
        <w:t xml:space="preserve"> </w:t>
      </w:r>
      <w:r w:rsidRPr="004802D2">
        <w:rPr>
          <w:rFonts w:ascii="Arial" w:hAnsi="Arial" w:cs="Arial"/>
          <w:b/>
          <w:w w:val="82"/>
          <w:sz w:val="20"/>
          <w:szCs w:val="20"/>
        </w:rPr>
        <w:t>:</w:t>
      </w:r>
    </w:p>
    <w:p w:rsidR="00A62CA7" w:rsidRPr="004802D2" w:rsidRDefault="00682BF9" w:rsidP="00F64D5C">
      <w:pPr>
        <w:spacing w:line="360" w:lineRule="auto"/>
        <w:jc w:val="both"/>
        <w:rPr>
          <w:rFonts w:ascii="Arial" w:hAnsi="Arial" w:cs="Arial"/>
          <w:w w:val="82"/>
          <w:sz w:val="20"/>
          <w:szCs w:val="20"/>
        </w:rPr>
      </w:pPr>
      <w:r w:rsidRPr="004802D2">
        <w:rPr>
          <w:rFonts w:ascii="Arial" w:hAnsi="Arial" w:cs="Arial"/>
          <w:b/>
          <w:w w:val="82"/>
          <w:sz w:val="20"/>
          <w:szCs w:val="20"/>
        </w:rPr>
        <w:t>Artículo</w:t>
      </w:r>
      <w:r w:rsidR="00A62CA7" w:rsidRPr="004802D2">
        <w:rPr>
          <w:rFonts w:ascii="Arial" w:hAnsi="Arial" w:cs="Arial"/>
          <w:b/>
          <w:w w:val="82"/>
          <w:sz w:val="20"/>
          <w:szCs w:val="20"/>
        </w:rPr>
        <w:t xml:space="preserve"> Único</w:t>
      </w:r>
      <w:r w:rsidR="00A62CA7" w:rsidRPr="004802D2">
        <w:rPr>
          <w:rFonts w:ascii="Arial" w:hAnsi="Arial" w:cs="Arial"/>
          <w:w w:val="82"/>
          <w:sz w:val="20"/>
          <w:szCs w:val="20"/>
        </w:rPr>
        <w:t>.- Para poder percibir aprovechamiento vía infracciones por faltas administrativas, el Ayuntamiento deberá contar con los reglamentos municipales respectivos, los que establecerán los montos de las sanciones correspondientes.</w:t>
      </w:r>
    </w:p>
    <w:p w:rsidR="00A62CA7" w:rsidRPr="004802D2" w:rsidRDefault="00A62CA7" w:rsidP="00FF3F3D">
      <w:pPr>
        <w:rPr>
          <w:rFonts w:ascii="Arial" w:hAnsi="Arial" w:cs="Arial"/>
          <w:w w:val="82"/>
          <w:sz w:val="20"/>
          <w:szCs w:val="20"/>
        </w:rPr>
      </w:pPr>
    </w:p>
    <w:sectPr w:rsidR="00A62CA7" w:rsidRPr="004802D2" w:rsidSect="008F2784">
      <w:type w:val="continuous"/>
      <w:pgSz w:w="12240" w:h="15840"/>
      <w:pgMar w:top="1418" w:right="1701" w:bottom="1418" w:left="1701" w:header="720" w:footer="720" w:gutter="0"/>
      <w:cols w:space="720" w:equalWidth="0">
        <w:col w:w="881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52" w:rsidRDefault="00162D52">
      <w:pPr>
        <w:spacing w:after="0" w:line="240" w:lineRule="auto"/>
      </w:pPr>
      <w:r>
        <w:separator/>
      </w:r>
    </w:p>
  </w:endnote>
  <w:endnote w:type="continuationSeparator" w:id="0">
    <w:p w:rsidR="00162D52" w:rsidRDefault="0016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EF7" w:rsidRDefault="00ED1EF7">
    <w:pPr>
      <w:spacing w:line="20" w:lineRule="exact"/>
      <w:rPr>
        <w:sz w:val="3"/>
        <w:szCs w:val="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65" w:rsidRDefault="000F6965">
    <w:pPr>
      <w:spacing w:line="20" w:lineRule="exact"/>
      <w:rPr>
        <w:sz w:val="3"/>
        <w:szCs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52" w:rsidRDefault="00162D52">
      <w:pPr>
        <w:spacing w:after="0" w:line="240" w:lineRule="auto"/>
      </w:pPr>
      <w:r>
        <w:separator/>
      </w:r>
    </w:p>
  </w:footnote>
  <w:footnote w:type="continuationSeparator" w:id="0">
    <w:p w:rsidR="00162D52" w:rsidRDefault="00162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0062"/>
    <w:multiLevelType w:val="hybridMultilevel"/>
    <w:tmpl w:val="23ACD2BC"/>
    <w:lvl w:ilvl="0" w:tplc="12EC620E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EB4"/>
    <w:multiLevelType w:val="hybridMultilevel"/>
    <w:tmpl w:val="AC966C1A"/>
    <w:lvl w:ilvl="0" w:tplc="C77EB1C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2D81"/>
    <w:multiLevelType w:val="hybridMultilevel"/>
    <w:tmpl w:val="A7BEC5AC"/>
    <w:lvl w:ilvl="0" w:tplc="5D9E0A9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295"/>
    <w:multiLevelType w:val="hybridMultilevel"/>
    <w:tmpl w:val="982679EE"/>
    <w:lvl w:ilvl="0" w:tplc="57085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80A95"/>
    <w:multiLevelType w:val="hybridMultilevel"/>
    <w:tmpl w:val="E2C08604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5511"/>
    <w:multiLevelType w:val="hybridMultilevel"/>
    <w:tmpl w:val="3CE6B85C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3CC8"/>
    <w:multiLevelType w:val="hybridMultilevel"/>
    <w:tmpl w:val="87B83F0A"/>
    <w:lvl w:ilvl="0" w:tplc="657832BA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590A"/>
    <w:multiLevelType w:val="hybridMultilevel"/>
    <w:tmpl w:val="58286A62"/>
    <w:lvl w:ilvl="0" w:tplc="BD56FED8">
      <w:start w:val="1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7325"/>
    <w:multiLevelType w:val="hybridMultilevel"/>
    <w:tmpl w:val="73B44A8E"/>
    <w:lvl w:ilvl="0" w:tplc="01CAF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F159A"/>
    <w:multiLevelType w:val="hybridMultilevel"/>
    <w:tmpl w:val="83746A0A"/>
    <w:lvl w:ilvl="0" w:tplc="B44C34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78F1"/>
    <w:multiLevelType w:val="hybridMultilevel"/>
    <w:tmpl w:val="B1348818"/>
    <w:lvl w:ilvl="0" w:tplc="6F00B8C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C2F15"/>
    <w:multiLevelType w:val="hybridMultilevel"/>
    <w:tmpl w:val="64E29A06"/>
    <w:lvl w:ilvl="0" w:tplc="ECFE726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4" w:hanging="360"/>
      </w:pPr>
    </w:lvl>
    <w:lvl w:ilvl="2" w:tplc="0C0A001B" w:tentative="1">
      <w:start w:val="1"/>
      <w:numFmt w:val="lowerRoman"/>
      <w:lvlText w:val="%3."/>
      <w:lvlJc w:val="right"/>
      <w:pPr>
        <w:ind w:left="2154" w:hanging="180"/>
      </w:pPr>
    </w:lvl>
    <w:lvl w:ilvl="3" w:tplc="0C0A000F" w:tentative="1">
      <w:start w:val="1"/>
      <w:numFmt w:val="decimal"/>
      <w:lvlText w:val="%4."/>
      <w:lvlJc w:val="left"/>
      <w:pPr>
        <w:ind w:left="2874" w:hanging="360"/>
      </w:pPr>
    </w:lvl>
    <w:lvl w:ilvl="4" w:tplc="0C0A0019" w:tentative="1">
      <w:start w:val="1"/>
      <w:numFmt w:val="lowerLetter"/>
      <w:lvlText w:val="%5."/>
      <w:lvlJc w:val="left"/>
      <w:pPr>
        <w:ind w:left="3594" w:hanging="360"/>
      </w:pPr>
    </w:lvl>
    <w:lvl w:ilvl="5" w:tplc="0C0A001B" w:tentative="1">
      <w:start w:val="1"/>
      <w:numFmt w:val="lowerRoman"/>
      <w:lvlText w:val="%6."/>
      <w:lvlJc w:val="right"/>
      <w:pPr>
        <w:ind w:left="4314" w:hanging="180"/>
      </w:pPr>
    </w:lvl>
    <w:lvl w:ilvl="6" w:tplc="0C0A000F" w:tentative="1">
      <w:start w:val="1"/>
      <w:numFmt w:val="decimal"/>
      <w:lvlText w:val="%7."/>
      <w:lvlJc w:val="left"/>
      <w:pPr>
        <w:ind w:left="5034" w:hanging="360"/>
      </w:pPr>
    </w:lvl>
    <w:lvl w:ilvl="7" w:tplc="0C0A0019" w:tentative="1">
      <w:start w:val="1"/>
      <w:numFmt w:val="lowerLetter"/>
      <w:lvlText w:val="%8."/>
      <w:lvlJc w:val="left"/>
      <w:pPr>
        <w:ind w:left="5754" w:hanging="360"/>
      </w:pPr>
    </w:lvl>
    <w:lvl w:ilvl="8" w:tplc="0C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2" w15:restartNumberingAfterBreak="0">
    <w:nsid w:val="6E6724C4"/>
    <w:multiLevelType w:val="hybridMultilevel"/>
    <w:tmpl w:val="2EA8713C"/>
    <w:lvl w:ilvl="0" w:tplc="080A0013">
      <w:start w:val="1"/>
      <w:numFmt w:val="upperRoman"/>
      <w:lvlText w:val="%1."/>
      <w:lvlJc w:val="right"/>
      <w:pPr>
        <w:ind w:left="890" w:hanging="360"/>
      </w:pPr>
    </w:lvl>
    <w:lvl w:ilvl="1" w:tplc="080A0019" w:tentative="1">
      <w:start w:val="1"/>
      <w:numFmt w:val="lowerLetter"/>
      <w:lvlText w:val="%2."/>
      <w:lvlJc w:val="left"/>
      <w:pPr>
        <w:ind w:left="1610" w:hanging="360"/>
      </w:pPr>
    </w:lvl>
    <w:lvl w:ilvl="2" w:tplc="080A001B" w:tentative="1">
      <w:start w:val="1"/>
      <w:numFmt w:val="lowerRoman"/>
      <w:lvlText w:val="%3."/>
      <w:lvlJc w:val="right"/>
      <w:pPr>
        <w:ind w:left="2330" w:hanging="180"/>
      </w:pPr>
    </w:lvl>
    <w:lvl w:ilvl="3" w:tplc="080A000F" w:tentative="1">
      <w:start w:val="1"/>
      <w:numFmt w:val="decimal"/>
      <w:lvlText w:val="%4."/>
      <w:lvlJc w:val="left"/>
      <w:pPr>
        <w:ind w:left="3050" w:hanging="360"/>
      </w:pPr>
    </w:lvl>
    <w:lvl w:ilvl="4" w:tplc="080A0019" w:tentative="1">
      <w:start w:val="1"/>
      <w:numFmt w:val="lowerLetter"/>
      <w:lvlText w:val="%5."/>
      <w:lvlJc w:val="left"/>
      <w:pPr>
        <w:ind w:left="3770" w:hanging="360"/>
      </w:pPr>
    </w:lvl>
    <w:lvl w:ilvl="5" w:tplc="080A001B" w:tentative="1">
      <w:start w:val="1"/>
      <w:numFmt w:val="lowerRoman"/>
      <w:lvlText w:val="%6."/>
      <w:lvlJc w:val="right"/>
      <w:pPr>
        <w:ind w:left="4490" w:hanging="180"/>
      </w:pPr>
    </w:lvl>
    <w:lvl w:ilvl="6" w:tplc="080A000F" w:tentative="1">
      <w:start w:val="1"/>
      <w:numFmt w:val="decimal"/>
      <w:lvlText w:val="%7."/>
      <w:lvlJc w:val="left"/>
      <w:pPr>
        <w:ind w:left="5210" w:hanging="360"/>
      </w:pPr>
    </w:lvl>
    <w:lvl w:ilvl="7" w:tplc="080A0019" w:tentative="1">
      <w:start w:val="1"/>
      <w:numFmt w:val="lowerLetter"/>
      <w:lvlText w:val="%8."/>
      <w:lvlJc w:val="left"/>
      <w:pPr>
        <w:ind w:left="5930" w:hanging="360"/>
      </w:pPr>
    </w:lvl>
    <w:lvl w:ilvl="8" w:tplc="080A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F3"/>
    <w:rsid w:val="00006A71"/>
    <w:rsid w:val="00007F30"/>
    <w:rsid w:val="000200D2"/>
    <w:rsid w:val="00023875"/>
    <w:rsid w:val="000321F5"/>
    <w:rsid w:val="00035CDD"/>
    <w:rsid w:val="00043C4C"/>
    <w:rsid w:val="00052FCA"/>
    <w:rsid w:val="0006135C"/>
    <w:rsid w:val="000803BA"/>
    <w:rsid w:val="0008482B"/>
    <w:rsid w:val="00096DF3"/>
    <w:rsid w:val="000B4ADE"/>
    <w:rsid w:val="000B78C0"/>
    <w:rsid w:val="000E2B35"/>
    <w:rsid w:val="000F6965"/>
    <w:rsid w:val="000F7023"/>
    <w:rsid w:val="00100657"/>
    <w:rsid w:val="00101648"/>
    <w:rsid w:val="00107A42"/>
    <w:rsid w:val="00112F77"/>
    <w:rsid w:val="0011397C"/>
    <w:rsid w:val="0014364F"/>
    <w:rsid w:val="00146FE3"/>
    <w:rsid w:val="00147DB8"/>
    <w:rsid w:val="00153FD7"/>
    <w:rsid w:val="00162D52"/>
    <w:rsid w:val="001632DF"/>
    <w:rsid w:val="00166455"/>
    <w:rsid w:val="00184E6D"/>
    <w:rsid w:val="00197373"/>
    <w:rsid w:val="001B0CEB"/>
    <w:rsid w:val="001C5F63"/>
    <w:rsid w:val="001D3414"/>
    <w:rsid w:val="001F3807"/>
    <w:rsid w:val="002062A5"/>
    <w:rsid w:val="0025547A"/>
    <w:rsid w:val="002D3D50"/>
    <w:rsid w:val="002D735F"/>
    <w:rsid w:val="0030687B"/>
    <w:rsid w:val="00311AC5"/>
    <w:rsid w:val="00317DC3"/>
    <w:rsid w:val="003919D2"/>
    <w:rsid w:val="003F502D"/>
    <w:rsid w:val="003F5B93"/>
    <w:rsid w:val="003F62E0"/>
    <w:rsid w:val="00400643"/>
    <w:rsid w:val="00417E74"/>
    <w:rsid w:val="00421A84"/>
    <w:rsid w:val="00426942"/>
    <w:rsid w:val="00443E39"/>
    <w:rsid w:val="00446923"/>
    <w:rsid w:val="0046104D"/>
    <w:rsid w:val="00467AB8"/>
    <w:rsid w:val="004727D9"/>
    <w:rsid w:val="0047530B"/>
    <w:rsid w:val="004802D2"/>
    <w:rsid w:val="00486F36"/>
    <w:rsid w:val="00492005"/>
    <w:rsid w:val="004A5AFF"/>
    <w:rsid w:val="004A6EE1"/>
    <w:rsid w:val="004D6E5C"/>
    <w:rsid w:val="004E2ACD"/>
    <w:rsid w:val="004F6854"/>
    <w:rsid w:val="004F691A"/>
    <w:rsid w:val="00505D17"/>
    <w:rsid w:val="005105F1"/>
    <w:rsid w:val="00510C29"/>
    <w:rsid w:val="00515766"/>
    <w:rsid w:val="00517EDF"/>
    <w:rsid w:val="0053503F"/>
    <w:rsid w:val="00547361"/>
    <w:rsid w:val="00563F25"/>
    <w:rsid w:val="005772ED"/>
    <w:rsid w:val="005D4880"/>
    <w:rsid w:val="005F474A"/>
    <w:rsid w:val="005F72C2"/>
    <w:rsid w:val="00601694"/>
    <w:rsid w:val="00625F43"/>
    <w:rsid w:val="006504C2"/>
    <w:rsid w:val="0065322C"/>
    <w:rsid w:val="00655E6A"/>
    <w:rsid w:val="00664193"/>
    <w:rsid w:val="0068008A"/>
    <w:rsid w:val="00682BF9"/>
    <w:rsid w:val="00687CEC"/>
    <w:rsid w:val="006D0493"/>
    <w:rsid w:val="006D4591"/>
    <w:rsid w:val="006F6247"/>
    <w:rsid w:val="00752E10"/>
    <w:rsid w:val="0075578B"/>
    <w:rsid w:val="0077020F"/>
    <w:rsid w:val="00771126"/>
    <w:rsid w:val="00774052"/>
    <w:rsid w:val="00783D44"/>
    <w:rsid w:val="007B6846"/>
    <w:rsid w:val="007C69DB"/>
    <w:rsid w:val="007D22E7"/>
    <w:rsid w:val="007D3C4E"/>
    <w:rsid w:val="007E2BE8"/>
    <w:rsid w:val="007E707A"/>
    <w:rsid w:val="008040EC"/>
    <w:rsid w:val="00806561"/>
    <w:rsid w:val="00813305"/>
    <w:rsid w:val="00814178"/>
    <w:rsid w:val="00814CAC"/>
    <w:rsid w:val="00826CBC"/>
    <w:rsid w:val="008317BA"/>
    <w:rsid w:val="0083415D"/>
    <w:rsid w:val="00842EC2"/>
    <w:rsid w:val="008675DB"/>
    <w:rsid w:val="008A616A"/>
    <w:rsid w:val="008B08CF"/>
    <w:rsid w:val="008C0BE8"/>
    <w:rsid w:val="008D3CD6"/>
    <w:rsid w:val="008D5BCD"/>
    <w:rsid w:val="008E26CD"/>
    <w:rsid w:val="008F167A"/>
    <w:rsid w:val="008F2784"/>
    <w:rsid w:val="008F5B0A"/>
    <w:rsid w:val="00925DCF"/>
    <w:rsid w:val="00931DFB"/>
    <w:rsid w:val="009339B2"/>
    <w:rsid w:val="00955DBA"/>
    <w:rsid w:val="00971106"/>
    <w:rsid w:val="0097227D"/>
    <w:rsid w:val="00990C6A"/>
    <w:rsid w:val="0099751F"/>
    <w:rsid w:val="009B1F3C"/>
    <w:rsid w:val="009C2651"/>
    <w:rsid w:val="009D1FE2"/>
    <w:rsid w:val="009D260B"/>
    <w:rsid w:val="009D60A8"/>
    <w:rsid w:val="009F1D0A"/>
    <w:rsid w:val="00A269E0"/>
    <w:rsid w:val="00A324E1"/>
    <w:rsid w:val="00A35250"/>
    <w:rsid w:val="00A577B9"/>
    <w:rsid w:val="00A61079"/>
    <w:rsid w:val="00A62CA7"/>
    <w:rsid w:val="00A65D58"/>
    <w:rsid w:val="00A73A57"/>
    <w:rsid w:val="00A80D08"/>
    <w:rsid w:val="00A84C7D"/>
    <w:rsid w:val="00AE559C"/>
    <w:rsid w:val="00B22318"/>
    <w:rsid w:val="00B356DC"/>
    <w:rsid w:val="00B6443A"/>
    <w:rsid w:val="00B650AB"/>
    <w:rsid w:val="00B66C9E"/>
    <w:rsid w:val="00B70A51"/>
    <w:rsid w:val="00B73357"/>
    <w:rsid w:val="00B841DC"/>
    <w:rsid w:val="00B8776A"/>
    <w:rsid w:val="00B943EF"/>
    <w:rsid w:val="00BB6374"/>
    <w:rsid w:val="00BD1108"/>
    <w:rsid w:val="00BD437C"/>
    <w:rsid w:val="00C0429E"/>
    <w:rsid w:val="00C10074"/>
    <w:rsid w:val="00C22540"/>
    <w:rsid w:val="00C4221C"/>
    <w:rsid w:val="00C4543E"/>
    <w:rsid w:val="00C822F2"/>
    <w:rsid w:val="00C90B82"/>
    <w:rsid w:val="00C96A7D"/>
    <w:rsid w:val="00C97530"/>
    <w:rsid w:val="00CB254E"/>
    <w:rsid w:val="00CC69BB"/>
    <w:rsid w:val="00CD6BA1"/>
    <w:rsid w:val="00CE7171"/>
    <w:rsid w:val="00CF5EF3"/>
    <w:rsid w:val="00D0458F"/>
    <w:rsid w:val="00D13CBE"/>
    <w:rsid w:val="00D366DA"/>
    <w:rsid w:val="00D44E93"/>
    <w:rsid w:val="00D61340"/>
    <w:rsid w:val="00D62A66"/>
    <w:rsid w:val="00D77E5B"/>
    <w:rsid w:val="00D81BBD"/>
    <w:rsid w:val="00D96A6F"/>
    <w:rsid w:val="00D97FC3"/>
    <w:rsid w:val="00DA02A2"/>
    <w:rsid w:val="00DB0582"/>
    <w:rsid w:val="00DB32E5"/>
    <w:rsid w:val="00DB5D3B"/>
    <w:rsid w:val="00DC4CE7"/>
    <w:rsid w:val="00DC5767"/>
    <w:rsid w:val="00DC7487"/>
    <w:rsid w:val="00DF2D7D"/>
    <w:rsid w:val="00E16398"/>
    <w:rsid w:val="00E20A5D"/>
    <w:rsid w:val="00E2751D"/>
    <w:rsid w:val="00E371B7"/>
    <w:rsid w:val="00E46AD2"/>
    <w:rsid w:val="00E51702"/>
    <w:rsid w:val="00E629E5"/>
    <w:rsid w:val="00E64021"/>
    <w:rsid w:val="00E952F0"/>
    <w:rsid w:val="00EA5E94"/>
    <w:rsid w:val="00ED1EF7"/>
    <w:rsid w:val="00ED616E"/>
    <w:rsid w:val="00EE17E1"/>
    <w:rsid w:val="00EE5755"/>
    <w:rsid w:val="00EF3DEB"/>
    <w:rsid w:val="00EF7644"/>
    <w:rsid w:val="00F03409"/>
    <w:rsid w:val="00F05F78"/>
    <w:rsid w:val="00F4357A"/>
    <w:rsid w:val="00F51AB5"/>
    <w:rsid w:val="00F60C4C"/>
    <w:rsid w:val="00F64D5C"/>
    <w:rsid w:val="00F66A09"/>
    <w:rsid w:val="00F7686F"/>
    <w:rsid w:val="00F935EA"/>
    <w:rsid w:val="00F96B20"/>
    <w:rsid w:val="00FA082F"/>
    <w:rsid w:val="00FB0B57"/>
    <w:rsid w:val="00FC027F"/>
    <w:rsid w:val="00FC4D96"/>
    <w:rsid w:val="00FC5EB7"/>
    <w:rsid w:val="00FD033F"/>
    <w:rsid w:val="00FF18B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3AED-193E-4CCB-9288-D17326B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4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9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1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97FC3"/>
    <w:pPr>
      <w:spacing w:after="0" w:line="240" w:lineRule="auto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97F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D97F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97FC3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D97FC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97FC3"/>
    <w:rPr>
      <w:rFonts w:eastAsiaTheme="minorEastAsia"/>
      <w:color w:val="5A5A5A" w:themeColor="text1" w:themeTint="A5"/>
      <w:spacing w:val="15"/>
      <w:lang w:eastAsia="es-ES"/>
    </w:rPr>
  </w:style>
  <w:style w:type="character" w:styleId="nfasissutil">
    <w:name w:val="Subtle Emphasis"/>
    <w:basedOn w:val="Fuentedeprrafopredeter"/>
    <w:uiPriority w:val="19"/>
    <w:qFormat/>
    <w:rsid w:val="00D97FC3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47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B3CF-E296-4EAB-81A2-8DB4799D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3579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Alejandra1</dc:creator>
  <cp:keywords/>
  <dc:description/>
  <cp:lastModifiedBy>Lesly Pantoja</cp:lastModifiedBy>
  <cp:revision>2</cp:revision>
  <cp:lastPrinted>2020-11-26T00:19:00Z</cp:lastPrinted>
  <dcterms:created xsi:type="dcterms:W3CDTF">2020-11-26T00:20:00Z</dcterms:created>
  <dcterms:modified xsi:type="dcterms:W3CDTF">2020-11-26T00:20:00Z</dcterms:modified>
</cp:coreProperties>
</file>